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593356" w:rsidRPr="00DC0173" w:rsidTr="002E6A4B">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3356" w:rsidRPr="00DC0173" w:rsidRDefault="00593356" w:rsidP="00593356">
            <w:pPr>
              <w:pStyle w:val="TableTextWhite"/>
              <w:rPr>
                <w:b/>
              </w:rPr>
            </w:pPr>
            <w:bookmarkStart w:id="0" w:name="_GoBack"/>
            <w:bookmarkEnd w:id="0"/>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3356" w:rsidRPr="00DC0173" w:rsidRDefault="002963E1" w:rsidP="00593356">
            <w:pPr>
              <w:pStyle w:val="TableTextWhite"/>
            </w:pPr>
            <w:r>
              <w:t>Regional NSW</w:t>
            </w:r>
          </w:p>
        </w:tc>
      </w:tr>
      <w:tr w:rsidR="00593356" w:rsidRPr="00DC0173" w:rsidTr="002E6A4B">
        <w:tc>
          <w:tcPr>
            <w:tcW w:w="4026" w:type="dxa"/>
            <w:vAlign w:val="center"/>
          </w:tcPr>
          <w:p w:rsidR="00593356" w:rsidRPr="00DC0173" w:rsidRDefault="00593356" w:rsidP="00593356">
            <w:pPr>
              <w:pStyle w:val="TableTextWhite"/>
              <w:rPr>
                <w:b/>
              </w:rPr>
            </w:pPr>
            <w:r>
              <w:rPr>
                <w:b/>
              </w:rPr>
              <w:t>Agency</w:t>
            </w:r>
          </w:p>
        </w:tc>
        <w:tc>
          <w:tcPr>
            <w:tcW w:w="6561" w:type="dxa"/>
          </w:tcPr>
          <w:p w:rsidR="00593356" w:rsidRPr="00DC0173" w:rsidRDefault="00593356" w:rsidP="002963E1">
            <w:pPr>
              <w:pStyle w:val="TableTextWhite"/>
            </w:pPr>
            <w:r>
              <w:t xml:space="preserve">Department of </w:t>
            </w:r>
            <w:r w:rsidR="002963E1">
              <w:t>Regional NSW</w:t>
            </w:r>
          </w:p>
        </w:tc>
      </w:tr>
      <w:tr w:rsidR="00593356" w:rsidRPr="00DC0173" w:rsidTr="002E6A4B">
        <w:tc>
          <w:tcPr>
            <w:tcW w:w="4026" w:type="dxa"/>
            <w:vAlign w:val="center"/>
          </w:tcPr>
          <w:p w:rsidR="00593356" w:rsidRPr="00DC0173" w:rsidRDefault="00593356" w:rsidP="00593356">
            <w:pPr>
              <w:pStyle w:val="TableTextWhite"/>
              <w:rPr>
                <w:b/>
              </w:rPr>
            </w:pPr>
            <w:r>
              <w:rPr>
                <w:b/>
              </w:rPr>
              <w:t>Division/Branch/Unit</w:t>
            </w:r>
          </w:p>
        </w:tc>
        <w:tc>
          <w:tcPr>
            <w:tcW w:w="6561" w:type="dxa"/>
          </w:tcPr>
          <w:p w:rsidR="00593356" w:rsidRPr="00DC0173" w:rsidRDefault="002963E1" w:rsidP="00593356">
            <w:pPr>
              <w:pStyle w:val="TableTextWhite"/>
            </w:pPr>
            <w:r>
              <w:t>Public Works Advisory and Regional Development</w:t>
            </w:r>
          </w:p>
        </w:tc>
      </w:tr>
      <w:tr w:rsidR="00593356" w:rsidRPr="00DC0173" w:rsidTr="002E6A4B">
        <w:tc>
          <w:tcPr>
            <w:tcW w:w="4026" w:type="dxa"/>
            <w:vAlign w:val="center"/>
          </w:tcPr>
          <w:p w:rsidR="00593356" w:rsidRPr="00DC0173" w:rsidRDefault="00593356" w:rsidP="00593356">
            <w:pPr>
              <w:pStyle w:val="TableTextWhite"/>
              <w:rPr>
                <w:b/>
              </w:rPr>
            </w:pPr>
            <w:r>
              <w:rPr>
                <w:b/>
              </w:rPr>
              <w:t>Location</w:t>
            </w:r>
          </w:p>
        </w:tc>
        <w:tc>
          <w:tcPr>
            <w:tcW w:w="6561" w:type="dxa"/>
          </w:tcPr>
          <w:p w:rsidR="00593356" w:rsidRPr="00DC0173" w:rsidRDefault="00593356" w:rsidP="00593356">
            <w:pPr>
              <w:pStyle w:val="TableTextWhite"/>
            </w:pPr>
            <w:r>
              <w:t>Various</w:t>
            </w:r>
          </w:p>
        </w:tc>
      </w:tr>
      <w:tr w:rsidR="00593356" w:rsidRPr="00DC0173" w:rsidTr="002E6A4B">
        <w:tc>
          <w:tcPr>
            <w:tcW w:w="4026" w:type="dxa"/>
            <w:vAlign w:val="center"/>
          </w:tcPr>
          <w:p w:rsidR="00593356" w:rsidRPr="00DC0173" w:rsidRDefault="00593356" w:rsidP="00593356">
            <w:pPr>
              <w:pStyle w:val="TableTextWhite"/>
              <w:rPr>
                <w:b/>
              </w:rPr>
            </w:pPr>
            <w:r>
              <w:rPr>
                <w:b/>
              </w:rPr>
              <w:t>Classification/Grade/Band</w:t>
            </w:r>
          </w:p>
        </w:tc>
        <w:tc>
          <w:tcPr>
            <w:tcW w:w="6561" w:type="dxa"/>
          </w:tcPr>
          <w:p w:rsidR="00593356" w:rsidRPr="00DC0173" w:rsidRDefault="0001677C" w:rsidP="00593356">
            <w:pPr>
              <w:pStyle w:val="TableTextWhite"/>
            </w:pPr>
            <w:r>
              <w:t>Clerk Grade 11/12</w:t>
            </w:r>
          </w:p>
        </w:tc>
      </w:tr>
      <w:tr w:rsidR="00593356" w:rsidRPr="00DC0173" w:rsidTr="002E6A4B">
        <w:tc>
          <w:tcPr>
            <w:tcW w:w="4026" w:type="dxa"/>
            <w:vAlign w:val="center"/>
          </w:tcPr>
          <w:p w:rsidR="00593356" w:rsidRPr="00DC0173" w:rsidRDefault="00593356" w:rsidP="00593356">
            <w:pPr>
              <w:pStyle w:val="TableTextWhite"/>
              <w:rPr>
                <w:b/>
              </w:rPr>
            </w:pPr>
            <w:r>
              <w:rPr>
                <w:b/>
              </w:rPr>
              <w:t>ANZSCO Code</w:t>
            </w:r>
          </w:p>
        </w:tc>
        <w:tc>
          <w:tcPr>
            <w:tcW w:w="6561" w:type="dxa"/>
          </w:tcPr>
          <w:p w:rsidR="00593356" w:rsidRPr="00DC0173" w:rsidRDefault="00962488" w:rsidP="00593356">
            <w:pPr>
              <w:pStyle w:val="TableTextWhite"/>
            </w:pPr>
            <w:r>
              <w:t>139999</w:t>
            </w:r>
          </w:p>
        </w:tc>
      </w:tr>
      <w:tr w:rsidR="00593356" w:rsidRPr="00DC0173" w:rsidTr="002E6A4B">
        <w:tc>
          <w:tcPr>
            <w:tcW w:w="4026" w:type="dxa"/>
            <w:vAlign w:val="center"/>
          </w:tcPr>
          <w:p w:rsidR="00593356" w:rsidRPr="00DC0173" w:rsidRDefault="00593356" w:rsidP="00593356">
            <w:pPr>
              <w:pStyle w:val="TableTextWhite"/>
              <w:rPr>
                <w:b/>
              </w:rPr>
            </w:pPr>
            <w:r>
              <w:rPr>
                <w:b/>
              </w:rPr>
              <w:t>PCAT Code</w:t>
            </w:r>
          </w:p>
        </w:tc>
        <w:tc>
          <w:tcPr>
            <w:tcW w:w="6561" w:type="dxa"/>
          </w:tcPr>
          <w:p w:rsidR="00593356" w:rsidRPr="00DC0173" w:rsidRDefault="0001677C" w:rsidP="00593356">
            <w:pPr>
              <w:pStyle w:val="TableTextWhite"/>
            </w:pPr>
            <w:r>
              <w:t>2119192</w:t>
            </w:r>
          </w:p>
        </w:tc>
      </w:tr>
      <w:tr w:rsidR="00593356" w:rsidRPr="00DC0173" w:rsidTr="002E6A4B">
        <w:tc>
          <w:tcPr>
            <w:tcW w:w="4026" w:type="dxa"/>
            <w:vAlign w:val="center"/>
          </w:tcPr>
          <w:p w:rsidR="00593356" w:rsidRPr="00DC0173" w:rsidRDefault="00593356" w:rsidP="00593356">
            <w:pPr>
              <w:pStyle w:val="TableTextWhite"/>
              <w:rPr>
                <w:b/>
              </w:rPr>
            </w:pPr>
            <w:r>
              <w:rPr>
                <w:b/>
              </w:rPr>
              <w:t>Date of Approval</w:t>
            </w:r>
          </w:p>
        </w:tc>
        <w:tc>
          <w:tcPr>
            <w:tcW w:w="6561" w:type="dxa"/>
          </w:tcPr>
          <w:p w:rsidR="00593356" w:rsidRPr="00DC0173" w:rsidRDefault="0033790B" w:rsidP="0001677C">
            <w:pPr>
              <w:pStyle w:val="TableTextWhite"/>
            </w:pPr>
            <w:r>
              <w:t>May 2020</w:t>
            </w:r>
            <w:r w:rsidR="001B2B69">
              <w:t xml:space="preserve"> </w:t>
            </w:r>
          </w:p>
        </w:tc>
      </w:tr>
      <w:tr w:rsidR="00593356" w:rsidRPr="00DC0173" w:rsidTr="002E6A4B">
        <w:tc>
          <w:tcPr>
            <w:tcW w:w="4026" w:type="dxa"/>
            <w:vAlign w:val="center"/>
          </w:tcPr>
          <w:p w:rsidR="00593356" w:rsidRPr="00DC0173" w:rsidRDefault="00593356" w:rsidP="00593356">
            <w:pPr>
              <w:pStyle w:val="TableTextWhite"/>
              <w:rPr>
                <w:b/>
              </w:rPr>
            </w:pPr>
            <w:r>
              <w:rPr>
                <w:b/>
              </w:rPr>
              <w:t>Agency Website</w:t>
            </w:r>
          </w:p>
        </w:tc>
        <w:tc>
          <w:tcPr>
            <w:tcW w:w="6561" w:type="dxa"/>
          </w:tcPr>
          <w:p w:rsidR="00593356" w:rsidRPr="00DC0173" w:rsidRDefault="00593356" w:rsidP="002963E1">
            <w:pPr>
              <w:pStyle w:val="TableTextWhite"/>
            </w:pPr>
            <w:r>
              <w:t>www.d</w:t>
            </w:r>
            <w:r w:rsidR="002963E1">
              <w:t>rnsw</w:t>
            </w:r>
            <w:r>
              <w:t>.nsw.gov.au</w:t>
            </w:r>
          </w:p>
        </w:tc>
        <w:bookmarkStart w:id="1" w:name="Cluster"/>
        <w:bookmarkEnd w:id="1"/>
      </w:tr>
    </w:tbl>
    <w:p w:rsidR="006A2280" w:rsidRDefault="006A2280" w:rsidP="006A2280">
      <w:pPr>
        <w:tabs>
          <w:tab w:val="left" w:pos="2925"/>
        </w:tabs>
      </w:pPr>
    </w:p>
    <w:p w:rsidR="00F47143" w:rsidRPr="00614552" w:rsidRDefault="00F47143" w:rsidP="006A2280">
      <w:pPr>
        <w:tabs>
          <w:tab w:val="left" w:pos="2925"/>
        </w:tabs>
        <w:rPr>
          <w:rStyle w:val="Heading1Char"/>
        </w:rPr>
      </w:pPr>
      <w:r w:rsidRPr="00614552">
        <w:rPr>
          <w:rStyle w:val="Heading1Char"/>
        </w:rPr>
        <w:t>Agency overview</w:t>
      </w:r>
    </w:p>
    <w:p w:rsidR="002963E1" w:rsidRDefault="002963E1" w:rsidP="002963E1">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2963E1" w:rsidRDefault="002963E1" w:rsidP="002963E1">
      <w:pPr>
        <w:spacing w:after="0"/>
        <w:rPr>
          <w:rFonts w:cs="Arial"/>
        </w:rPr>
      </w:pPr>
    </w:p>
    <w:p w:rsidR="00092956" w:rsidRPr="00092956" w:rsidRDefault="00092956" w:rsidP="00092956">
      <w:pPr>
        <w:tabs>
          <w:tab w:val="left" w:pos="2925"/>
        </w:tabs>
        <w:spacing w:beforeLines="40" w:before="96" w:afterLines="40" w:after="96" w:line="240" w:lineRule="auto"/>
        <w:rPr>
          <w:rStyle w:val="Heading1Char"/>
        </w:rPr>
      </w:pPr>
      <w:r w:rsidRPr="00092956">
        <w:rPr>
          <w:rStyle w:val="Heading1Char"/>
        </w:rPr>
        <w:t>Primary purpose of the role</w:t>
      </w:r>
    </w:p>
    <w:p w:rsidR="00092956" w:rsidRPr="00092956" w:rsidRDefault="00092956" w:rsidP="00092956">
      <w:pPr>
        <w:tabs>
          <w:tab w:val="left" w:pos="2925"/>
        </w:tabs>
        <w:spacing w:after="0" w:line="240" w:lineRule="auto"/>
        <w:rPr>
          <w:rStyle w:val="Heading1Char"/>
          <w:b w:val="0"/>
          <w:sz w:val="22"/>
          <w:szCs w:val="22"/>
        </w:rPr>
      </w:pPr>
      <w:r w:rsidRPr="00092956">
        <w:rPr>
          <w:rStyle w:val="Heading1Char"/>
          <w:b w:val="0"/>
          <w:sz w:val="22"/>
          <w:szCs w:val="22"/>
        </w:rPr>
        <w:t>Leads the coordination and delivery of regional development programs, providing strategic and program</w:t>
      </w:r>
    </w:p>
    <w:p w:rsidR="00092956" w:rsidRPr="00092956" w:rsidRDefault="00092956" w:rsidP="00092956">
      <w:pPr>
        <w:tabs>
          <w:tab w:val="left" w:pos="2925"/>
        </w:tabs>
        <w:spacing w:after="0" w:line="240" w:lineRule="auto"/>
        <w:rPr>
          <w:rStyle w:val="Heading1Char"/>
          <w:b w:val="0"/>
          <w:sz w:val="22"/>
          <w:szCs w:val="22"/>
        </w:rPr>
      </w:pPr>
      <w:r w:rsidRPr="00092956">
        <w:rPr>
          <w:rStyle w:val="Heading1Char"/>
          <w:b w:val="0"/>
          <w:sz w:val="22"/>
          <w:szCs w:val="22"/>
        </w:rPr>
        <w:t>management oversight and support, including program and project reporting, governance and risk</w:t>
      </w:r>
    </w:p>
    <w:p w:rsidR="00092956" w:rsidRPr="00092956" w:rsidRDefault="00092956" w:rsidP="00092956">
      <w:pPr>
        <w:tabs>
          <w:tab w:val="left" w:pos="2925"/>
        </w:tabs>
        <w:spacing w:after="0" w:line="240" w:lineRule="auto"/>
        <w:rPr>
          <w:rStyle w:val="Heading1Char"/>
          <w:b w:val="0"/>
          <w:sz w:val="22"/>
          <w:szCs w:val="22"/>
        </w:rPr>
      </w:pPr>
      <w:r w:rsidRPr="00092956">
        <w:rPr>
          <w:rStyle w:val="Heading1Char"/>
          <w:b w:val="0"/>
          <w:sz w:val="22"/>
          <w:szCs w:val="22"/>
        </w:rPr>
        <w:t>management, issue tracking, quality control and post project analysis and reporting. Acts as a principle</w:t>
      </w:r>
    </w:p>
    <w:p w:rsidR="00092956" w:rsidRPr="00092956" w:rsidRDefault="00092956" w:rsidP="00092956">
      <w:pPr>
        <w:tabs>
          <w:tab w:val="left" w:pos="2925"/>
        </w:tabs>
        <w:spacing w:after="0" w:line="240" w:lineRule="auto"/>
        <w:rPr>
          <w:rStyle w:val="Heading1Char"/>
          <w:b w:val="0"/>
          <w:sz w:val="22"/>
          <w:szCs w:val="22"/>
        </w:rPr>
      </w:pPr>
      <w:r w:rsidRPr="00092956">
        <w:rPr>
          <w:rStyle w:val="Heading1Char"/>
          <w:b w:val="0"/>
          <w:sz w:val="22"/>
          <w:szCs w:val="22"/>
        </w:rPr>
        <w:t>facilitator for program delivery requiring collaboration and brokering across regional NSW, industry,</w:t>
      </w:r>
    </w:p>
    <w:p w:rsidR="00092956" w:rsidRDefault="00092956" w:rsidP="00092956">
      <w:pPr>
        <w:tabs>
          <w:tab w:val="left" w:pos="2925"/>
        </w:tabs>
        <w:spacing w:after="0" w:line="240" w:lineRule="auto"/>
        <w:rPr>
          <w:rStyle w:val="Heading1Char"/>
          <w:b w:val="0"/>
          <w:sz w:val="22"/>
          <w:szCs w:val="22"/>
        </w:rPr>
      </w:pPr>
      <w:r w:rsidRPr="00092956">
        <w:rPr>
          <w:rStyle w:val="Heading1Char"/>
          <w:b w:val="0"/>
          <w:sz w:val="22"/>
          <w:szCs w:val="22"/>
        </w:rPr>
        <w:t>governmental departments and agencies.</w:t>
      </w:r>
    </w:p>
    <w:p w:rsidR="00092956" w:rsidRPr="00092956" w:rsidRDefault="00092956" w:rsidP="00092956">
      <w:pPr>
        <w:tabs>
          <w:tab w:val="left" w:pos="2925"/>
        </w:tabs>
        <w:spacing w:after="0" w:line="240" w:lineRule="auto"/>
        <w:rPr>
          <w:rStyle w:val="Heading1Char"/>
          <w:b w:val="0"/>
          <w:sz w:val="22"/>
          <w:szCs w:val="22"/>
        </w:rPr>
      </w:pPr>
    </w:p>
    <w:p w:rsidR="00092956" w:rsidRPr="00092956" w:rsidRDefault="00092956" w:rsidP="00092956">
      <w:pPr>
        <w:tabs>
          <w:tab w:val="left" w:pos="2925"/>
        </w:tabs>
        <w:spacing w:beforeLines="40" w:before="96" w:afterLines="40" w:after="96" w:line="240" w:lineRule="auto"/>
        <w:rPr>
          <w:rStyle w:val="Heading1Char"/>
        </w:rPr>
      </w:pPr>
      <w:r w:rsidRPr="00092956">
        <w:rPr>
          <w:rStyle w:val="Heading1Char"/>
        </w:rPr>
        <w:t>Key accountabilities</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Lead program delivery, developing and implementing appropriate governance and risk frameworks,</w:t>
      </w:r>
      <w:r>
        <w:rPr>
          <w:rStyle w:val="Heading1Char"/>
          <w:b w:val="0"/>
          <w:sz w:val="22"/>
          <w:szCs w:val="22"/>
        </w:rPr>
        <w:t xml:space="preserve"> </w:t>
      </w:r>
      <w:r w:rsidRPr="00092956">
        <w:rPr>
          <w:rStyle w:val="Heading1Char"/>
          <w:b w:val="0"/>
          <w:sz w:val="22"/>
          <w:szCs w:val="22"/>
        </w:rPr>
        <w:t>performance measures, reporting standards, assessment tools and systems to track, monitor and</w:t>
      </w:r>
      <w:r>
        <w:rPr>
          <w:rStyle w:val="Heading1Char"/>
          <w:b w:val="0"/>
          <w:sz w:val="22"/>
          <w:szCs w:val="22"/>
        </w:rPr>
        <w:t xml:space="preserve"> </w:t>
      </w:r>
      <w:r w:rsidRPr="00092956">
        <w:rPr>
          <w:rStyle w:val="Heading1Char"/>
          <w:b w:val="0"/>
          <w:sz w:val="22"/>
          <w:szCs w:val="22"/>
        </w:rPr>
        <w:t>report on identified milestones and deliverables to ensure effective governance of new and existing</w:t>
      </w:r>
      <w:r>
        <w:rPr>
          <w:rStyle w:val="Heading1Char"/>
          <w:b w:val="0"/>
          <w:sz w:val="22"/>
          <w:szCs w:val="22"/>
        </w:rPr>
        <w:t xml:space="preserve"> </w:t>
      </w:r>
      <w:r w:rsidRPr="00092956">
        <w:rPr>
          <w:rStyle w:val="Heading1Char"/>
          <w:b w:val="0"/>
          <w:sz w:val="22"/>
          <w:szCs w:val="22"/>
        </w:rPr>
        <w:t>programs</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Collaborate with internal stakeholders and program partners</w:t>
      </w:r>
      <w:r>
        <w:rPr>
          <w:rStyle w:val="Heading1Char"/>
          <w:b w:val="0"/>
          <w:sz w:val="22"/>
          <w:szCs w:val="22"/>
        </w:rPr>
        <w:t>, at a senior level,</w:t>
      </w:r>
      <w:r w:rsidRPr="00092956">
        <w:rPr>
          <w:rStyle w:val="Heading1Char"/>
          <w:b w:val="0"/>
          <w:sz w:val="22"/>
          <w:szCs w:val="22"/>
        </w:rPr>
        <w:t xml:space="preserve"> to effectively scope, develop and deliver</w:t>
      </w:r>
      <w:r>
        <w:rPr>
          <w:rStyle w:val="Heading1Char"/>
          <w:b w:val="0"/>
          <w:sz w:val="22"/>
          <w:szCs w:val="22"/>
        </w:rPr>
        <w:t xml:space="preserve"> </w:t>
      </w:r>
      <w:r w:rsidRPr="00092956">
        <w:rPr>
          <w:rStyle w:val="Heading1Char"/>
          <w:b w:val="0"/>
          <w:sz w:val="22"/>
          <w:szCs w:val="22"/>
        </w:rPr>
        <w:t>appropriately targeted regional development programs to deliver identified outcomes within required</w:t>
      </w:r>
      <w:r>
        <w:rPr>
          <w:rStyle w:val="Heading1Char"/>
          <w:b w:val="0"/>
          <w:sz w:val="22"/>
          <w:szCs w:val="22"/>
        </w:rPr>
        <w:t xml:space="preserve"> </w:t>
      </w:r>
      <w:r w:rsidRPr="00092956">
        <w:rPr>
          <w:rStyle w:val="Heading1Char"/>
          <w:b w:val="0"/>
          <w:sz w:val="22"/>
          <w:szCs w:val="22"/>
        </w:rPr>
        <w:t>timeframes</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Maintain and enhance a regional funding program framework, embedding administrative, audit and</w:t>
      </w:r>
      <w:r>
        <w:rPr>
          <w:rStyle w:val="Heading1Char"/>
          <w:b w:val="0"/>
          <w:sz w:val="22"/>
          <w:szCs w:val="22"/>
        </w:rPr>
        <w:t xml:space="preserve"> </w:t>
      </w:r>
      <w:r w:rsidRPr="00092956">
        <w:rPr>
          <w:rStyle w:val="Heading1Char"/>
          <w:b w:val="0"/>
          <w:sz w:val="22"/>
          <w:szCs w:val="22"/>
        </w:rPr>
        <w:t>governance systems and processes, and embedding key performance measures to manage identified</w:t>
      </w:r>
      <w:r>
        <w:rPr>
          <w:rStyle w:val="Heading1Char"/>
          <w:b w:val="0"/>
          <w:sz w:val="22"/>
          <w:szCs w:val="22"/>
        </w:rPr>
        <w:t xml:space="preserve"> </w:t>
      </w:r>
      <w:r w:rsidRPr="00092956">
        <w:rPr>
          <w:rStyle w:val="Heading1Char"/>
          <w:b w:val="0"/>
          <w:sz w:val="22"/>
          <w:szCs w:val="22"/>
        </w:rPr>
        <w:t>new and existing regional funding programs</w:t>
      </w:r>
    </w:p>
    <w:p w:rsidR="00092956" w:rsidRP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Manage the administration and appropriate allocation of funding support for peak regional</w:t>
      </w:r>
      <w:r>
        <w:rPr>
          <w:rStyle w:val="Heading1Char"/>
          <w:b w:val="0"/>
          <w:sz w:val="22"/>
          <w:szCs w:val="22"/>
        </w:rPr>
        <w:t xml:space="preserve"> </w:t>
      </w:r>
      <w:r w:rsidRPr="00092956">
        <w:rPr>
          <w:rStyle w:val="Heading1Char"/>
          <w:b w:val="0"/>
          <w:sz w:val="22"/>
          <w:szCs w:val="22"/>
        </w:rPr>
        <w:t>committees, business chambers and industry bodies</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 xml:space="preserve">Foster and develop strategic </w:t>
      </w:r>
      <w:r>
        <w:rPr>
          <w:rStyle w:val="Heading1Char"/>
          <w:b w:val="0"/>
          <w:sz w:val="22"/>
          <w:szCs w:val="22"/>
        </w:rPr>
        <w:t>working partnerships</w:t>
      </w:r>
      <w:r w:rsidRPr="00092956">
        <w:rPr>
          <w:rStyle w:val="Heading1Char"/>
          <w:b w:val="0"/>
          <w:sz w:val="22"/>
          <w:szCs w:val="22"/>
        </w:rPr>
        <w:t xml:space="preserve"> with internal and external stakeholders to broker, develop</w:t>
      </w:r>
      <w:r>
        <w:rPr>
          <w:rStyle w:val="Heading1Char"/>
          <w:b w:val="0"/>
          <w:sz w:val="22"/>
          <w:szCs w:val="22"/>
        </w:rPr>
        <w:t xml:space="preserve"> </w:t>
      </w:r>
      <w:r w:rsidRPr="00092956">
        <w:rPr>
          <w:rStyle w:val="Heading1Char"/>
          <w:b w:val="0"/>
          <w:sz w:val="22"/>
          <w:szCs w:val="22"/>
        </w:rPr>
        <w:t>and deliver programs</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lastRenderedPageBreak/>
        <w:t>Provide expert advice to the senior executive and Minister's Offices on regional infrastructure</w:t>
      </w:r>
      <w:r>
        <w:rPr>
          <w:rStyle w:val="Heading1Char"/>
          <w:b w:val="0"/>
          <w:sz w:val="22"/>
          <w:szCs w:val="22"/>
        </w:rPr>
        <w:t xml:space="preserve"> and regional development </w:t>
      </w:r>
      <w:r w:rsidRPr="00092956">
        <w:rPr>
          <w:rStyle w:val="Heading1Char"/>
          <w:b w:val="0"/>
          <w:sz w:val="22"/>
          <w:szCs w:val="22"/>
        </w:rPr>
        <w:t>program deliverables and design</w:t>
      </w:r>
    </w:p>
    <w:p w:rsidR="00092956" w:rsidRDefault="00092956" w:rsidP="00092956">
      <w:pPr>
        <w:pStyle w:val="ListParagraph"/>
        <w:numPr>
          <w:ilvl w:val="0"/>
          <w:numId w:val="9"/>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Contribute to preparation of written briefings, reports, submissions and correspondence to a state and</w:t>
      </w:r>
      <w:r>
        <w:rPr>
          <w:rStyle w:val="Heading1Char"/>
          <w:b w:val="0"/>
          <w:sz w:val="22"/>
          <w:szCs w:val="22"/>
        </w:rPr>
        <w:t xml:space="preserve"> </w:t>
      </w:r>
      <w:r w:rsidRPr="00092956">
        <w:rPr>
          <w:rStyle w:val="Heading1Char"/>
          <w:b w:val="0"/>
          <w:sz w:val="22"/>
          <w:szCs w:val="22"/>
        </w:rPr>
        <w:t>national audience, as well as ministerial briefing papers and correspondence, on a range of programs</w:t>
      </w:r>
      <w:r>
        <w:rPr>
          <w:rStyle w:val="Heading1Char"/>
          <w:b w:val="0"/>
          <w:sz w:val="22"/>
          <w:szCs w:val="22"/>
        </w:rPr>
        <w:t xml:space="preserve"> </w:t>
      </w:r>
      <w:r w:rsidRPr="00092956">
        <w:rPr>
          <w:rStyle w:val="Heading1Char"/>
          <w:b w:val="0"/>
          <w:sz w:val="22"/>
          <w:szCs w:val="22"/>
        </w:rPr>
        <w:t>and initiatives.</w:t>
      </w:r>
    </w:p>
    <w:p w:rsidR="00092956" w:rsidRPr="00092956" w:rsidRDefault="00092956" w:rsidP="00092956">
      <w:pPr>
        <w:tabs>
          <w:tab w:val="left" w:pos="2925"/>
        </w:tabs>
        <w:spacing w:beforeLines="40" w:before="96" w:afterLines="40" w:after="96" w:line="240" w:lineRule="auto"/>
        <w:rPr>
          <w:rStyle w:val="Heading1Char"/>
          <w:b w:val="0"/>
          <w:sz w:val="22"/>
          <w:szCs w:val="22"/>
        </w:rPr>
      </w:pPr>
    </w:p>
    <w:p w:rsidR="00092956" w:rsidRPr="00092956" w:rsidRDefault="00092956" w:rsidP="00092956">
      <w:pPr>
        <w:tabs>
          <w:tab w:val="left" w:pos="2925"/>
        </w:tabs>
        <w:spacing w:beforeLines="40" w:before="96" w:afterLines="40" w:after="96" w:line="240" w:lineRule="auto"/>
        <w:rPr>
          <w:rStyle w:val="Heading1Char"/>
        </w:rPr>
      </w:pPr>
      <w:r w:rsidRPr="00092956">
        <w:rPr>
          <w:rStyle w:val="Heading1Char"/>
        </w:rPr>
        <w:t>Key challenges</w:t>
      </w:r>
    </w:p>
    <w:p w:rsidR="00092956" w:rsidRDefault="00092956" w:rsidP="00092956">
      <w:pPr>
        <w:pStyle w:val="ListParagraph"/>
        <w:numPr>
          <w:ilvl w:val="0"/>
          <w:numId w:val="10"/>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Undertaking relationship management with government agencies, exercising diplomacy and astute</w:t>
      </w:r>
      <w:r>
        <w:rPr>
          <w:rStyle w:val="Heading1Char"/>
          <w:b w:val="0"/>
          <w:sz w:val="22"/>
          <w:szCs w:val="22"/>
        </w:rPr>
        <w:t xml:space="preserve"> </w:t>
      </w:r>
      <w:r w:rsidRPr="00092956">
        <w:rPr>
          <w:rStyle w:val="Heading1Char"/>
          <w:b w:val="0"/>
          <w:sz w:val="22"/>
          <w:szCs w:val="22"/>
        </w:rPr>
        <w:t>judgment when liaising with peak regional advisory bodies, Regional Development Australia</w:t>
      </w:r>
      <w:r>
        <w:rPr>
          <w:rStyle w:val="Heading1Char"/>
          <w:b w:val="0"/>
          <w:sz w:val="22"/>
          <w:szCs w:val="22"/>
        </w:rPr>
        <w:t xml:space="preserve"> </w:t>
      </w:r>
      <w:r w:rsidRPr="00092956">
        <w:rPr>
          <w:rStyle w:val="Heading1Char"/>
          <w:b w:val="0"/>
          <w:sz w:val="22"/>
          <w:szCs w:val="22"/>
        </w:rPr>
        <w:t>Committees and other federal, state and local government agencies</w:t>
      </w:r>
    </w:p>
    <w:p w:rsidR="00593356" w:rsidRPr="00092956" w:rsidRDefault="00092956" w:rsidP="00092956">
      <w:pPr>
        <w:pStyle w:val="ListParagraph"/>
        <w:numPr>
          <w:ilvl w:val="0"/>
          <w:numId w:val="10"/>
        </w:numPr>
        <w:tabs>
          <w:tab w:val="left" w:pos="2925"/>
        </w:tabs>
        <w:spacing w:beforeLines="40" w:before="96" w:afterLines="40" w:after="96" w:line="240" w:lineRule="auto"/>
        <w:rPr>
          <w:rStyle w:val="Heading1Char"/>
          <w:b w:val="0"/>
          <w:sz w:val="22"/>
          <w:szCs w:val="22"/>
        </w:rPr>
      </w:pPr>
      <w:r w:rsidRPr="00092956">
        <w:rPr>
          <w:rStyle w:val="Heading1Char"/>
          <w:b w:val="0"/>
          <w:sz w:val="22"/>
          <w:szCs w:val="22"/>
        </w:rPr>
        <w:t>Identifying regional opportunities and risks to successfully deliver infrastructure, regional development</w:t>
      </w:r>
      <w:r>
        <w:rPr>
          <w:rStyle w:val="Heading1Char"/>
          <w:b w:val="0"/>
          <w:sz w:val="22"/>
          <w:szCs w:val="22"/>
        </w:rPr>
        <w:t xml:space="preserve"> </w:t>
      </w:r>
      <w:r w:rsidRPr="00092956">
        <w:rPr>
          <w:rStyle w:val="Heading1Char"/>
          <w:b w:val="0"/>
          <w:sz w:val="22"/>
          <w:szCs w:val="22"/>
        </w:rPr>
        <w:t>and tourism programs and strategies.</w:t>
      </w:r>
      <w:r w:rsidRPr="00092956">
        <w:rPr>
          <w:rStyle w:val="Heading1Char"/>
          <w:b w:val="0"/>
          <w:sz w:val="22"/>
          <w:szCs w:val="22"/>
        </w:rPr>
        <w:cr/>
      </w:r>
    </w:p>
    <w:p w:rsidR="00F339CD" w:rsidRPr="00EC5C1D" w:rsidRDefault="00EC5C1D" w:rsidP="00593356">
      <w:pPr>
        <w:tabs>
          <w:tab w:val="left" w:pos="2925"/>
        </w:tabs>
        <w:spacing w:beforeLines="40" w:before="96" w:afterLines="40" w:after="96"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3A3105">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3A3105">
            <w:pPr>
              <w:pStyle w:val="TableText"/>
              <w:keepNext/>
              <w:rPr>
                <w:b/>
              </w:rPr>
            </w:pPr>
            <w:r w:rsidRPr="00A8245E">
              <w:rPr>
                <w:b/>
              </w:rPr>
              <w:t>Internal</w:t>
            </w:r>
          </w:p>
        </w:tc>
        <w:tc>
          <w:tcPr>
            <w:tcW w:w="6986" w:type="dxa"/>
            <w:shd w:val="clear" w:color="auto" w:fill="BCBEC0"/>
          </w:tcPr>
          <w:p w:rsidR="00BB532F" w:rsidRPr="00A8245E" w:rsidRDefault="00BB532F" w:rsidP="003A3105">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Executive Director/Director</w:t>
            </w:r>
          </w:p>
        </w:tc>
        <w:tc>
          <w:tcPr>
            <w:tcW w:w="6986" w:type="dxa"/>
            <w:tcBorders>
              <w:top w:val="single" w:sz="8" w:space="0" w:color="auto"/>
              <w:bottom w:val="single" w:sz="8" w:space="0" w:color="BCBEC0"/>
            </w:tcBorders>
          </w:tcPr>
          <w:p w:rsidR="00092956" w:rsidRDefault="00092956" w:rsidP="00092956">
            <w:pPr>
              <w:pStyle w:val="TableText"/>
              <w:numPr>
                <w:ilvl w:val="0"/>
                <w:numId w:val="3"/>
              </w:numPr>
            </w:pPr>
            <w:r>
              <w:t>Advising on project management processes to advance the</w:t>
            </w:r>
          </w:p>
          <w:p w:rsidR="00092956" w:rsidRDefault="00092956" w:rsidP="00092956">
            <w:pPr>
              <w:pStyle w:val="TableText"/>
              <w:ind w:left="720"/>
            </w:pPr>
            <w:r>
              <w:t>Australian and NSW Governments’ infrastructure and regional growth</w:t>
            </w:r>
          </w:p>
          <w:p w:rsidR="00092956" w:rsidRDefault="00092956" w:rsidP="00092956">
            <w:pPr>
              <w:pStyle w:val="TableText"/>
              <w:ind w:left="720"/>
            </w:pPr>
            <w:r>
              <w:t>initiatives and funding programs</w:t>
            </w:r>
          </w:p>
          <w:p w:rsidR="00BB532F" w:rsidRPr="00A15CDB" w:rsidRDefault="00092956" w:rsidP="00092956">
            <w:pPr>
              <w:pStyle w:val="TableText"/>
              <w:numPr>
                <w:ilvl w:val="0"/>
                <w:numId w:val="3"/>
              </w:numPr>
            </w:pPr>
            <w:r>
              <w:t>Providing advice on issues management and responses</w:t>
            </w:r>
          </w:p>
        </w:tc>
      </w:tr>
      <w:tr w:rsidR="00BB532F" w:rsidRPr="00C978B9" w:rsidTr="00CE105E">
        <w:tc>
          <w:tcPr>
            <w:tcW w:w="3601" w:type="dxa"/>
            <w:tcBorders>
              <w:top w:val="single" w:sz="8" w:space="0" w:color="auto"/>
              <w:bottom w:val="single" w:sz="8" w:space="0" w:color="BCBEC0"/>
            </w:tcBorders>
          </w:tcPr>
          <w:p w:rsidR="00BB532F" w:rsidRPr="00A15CDB" w:rsidRDefault="00176968" w:rsidP="002B1F76">
            <w:pPr>
              <w:pStyle w:val="TableText"/>
            </w:pPr>
            <w:r>
              <w:t>Senior Management team</w:t>
            </w:r>
          </w:p>
        </w:tc>
        <w:tc>
          <w:tcPr>
            <w:tcW w:w="6986" w:type="dxa"/>
            <w:tcBorders>
              <w:top w:val="single" w:sz="8" w:space="0" w:color="auto"/>
              <w:bottom w:val="single" w:sz="8" w:space="0" w:color="BCBEC0"/>
            </w:tcBorders>
          </w:tcPr>
          <w:p w:rsidR="00176968" w:rsidRDefault="00176968" w:rsidP="00176968">
            <w:pPr>
              <w:pStyle w:val="TableText"/>
              <w:numPr>
                <w:ilvl w:val="0"/>
                <w:numId w:val="3"/>
              </w:numPr>
            </w:pPr>
            <w:r>
              <w:t>Collaborating closely on strategy development, project development,</w:t>
            </w:r>
          </w:p>
          <w:p w:rsidR="00176968" w:rsidRDefault="00176968" w:rsidP="00176968">
            <w:pPr>
              <w:pStyle w:val="TableText"/>
              <w:ind w:left="720"/>
            </w:pPr>
            <w:r>
              <w:t>business planning, submission of briefs and advice, and</w:t>
            </w:r>
          </w:p>
          <w:p w:rsidR="00BB532F" w:rsidRPr="00A15CDB" w:rsidRDefault="00176968" w:rsidP="00176968">
            <w:pPr>
              <w:pStyle w:val="TableText"/>
              <w:ind w:left="720"/>
            </w:pPr>
            <w:r>
              <w:t>management of significant projects and/or issues</w:t>
            </w:r>
          </w:p>
        </w:tc>
      </w:tr>
      <w:tr w:rsidR="00176968" w:rsidRPr="00C978B9" w:rsidTr="00CE105E">
        <w:tc>
          <w:tcPr>
            <w:tcW w:w="3601" w:type="dxa"/>
            <w:tcBorders>
              <w:top w:val="single" w:sz="8" w:space="0" w:color="auto"/>
              <w:bottom w:val="single" w:sz="8" w:space="0" w:color="BCBEC0"/>
            </w:tcBorders>
          </w:tcPr>
          <w:p w:rsidR="00176968" w:rsidRDefault="00176968" w:rsidP="002B1F76">
            <w:pPr>
              <w:pStyle w:val="TableText"/>
            </w:pPr>
            <w:r>
              <w:t>Work team</w:t>
            </w:r>
          </w:p>
        </w:tc>
        <w:tc>
          <w:tcPr>
            <w:tcW w:w="6986" w:type="dxa"/>
            <w:tcBorders>
              <w:top w:val="single" w:sz="8" w:space="0" w:color="auto"/>
              <w:bottom w:val="single" w:sz="8" w:space="0" w:color="BCBEC0"/>
            </w:tcBorders>
          </w:tcPr>
          <w:p w:rsidR="00176968" w:rsidRDefault="00176968" w:rsidP="00176968">
            <w:pPr>
              <w:pStyle w:val="TableText"/>
              <w:numPr>
                <w:ilvl w:val="0"/>
                <w:numId w:val="3"/>
              </w:numPr>
            </w:pPr>
            <w:r w:rsidRPr="00176968">
              <w:t>Guide, support, coach and mentor</w:t>
            </w:r>
          </w:p>
        </w:tc>
      </w:tr>
      <w:tr w:rsidR="00BB532F" w:rsidRPr="00A8245E" w:rsidTr="00CE105E">
        <w:tc>
          <w:tcPr>
            <w:tcW w:w="3601" w:type="dxa"/>
            <w:shd w:val="clear" w:color="auto" w:fill="BCBEC0"/>
          </w:tcPr>
          <w:p w:rsidR="00BB532F" w:rsidRPr="00A8245E" w:rsidRDefault="00BB532F" w:rsidP="003A3105">
            <w:pPr>
              <w:pStyle w:val="TableText"/>
              <w:keepNext/>
              <w:rPr>
                <w:b/>
              </w:rPr>
            </w:pPr>
            <w:r w:rsidRPr="00A8245E">
              <w:rPr>
                <w:b/>
              </w:rPr>
              <w:t>External</w:t>
            </w:r>
          </w:p>
        </w:tc>
        <w:tc>
          <w:tcPr>
            <w:tcW w:w="6986" w:type="dxa"/>
            <w:shd w:val="clear" w:color="auto" w:fill="BCBEC0"/>
          </w:tcPr>
          <w:p w:rsidR="00BB532F" w:rsidRPr="00A8245E" w:rsidRDefault="00BB532F" w:rsidP="003A3105">
            <w:pPr>
              <w:pStyle w:val="TableText"/>
              <w:keepNext/>
              <w:rPr>
                <w:b/>
              </w:rPr>
            </w:pPr>
          </w:p>
        </w:tc>
      </w:tr>
      <w:tr w:rsidR="00BB532F" w:rsidRPr="00C978B9" w:rsidTr="00176968">
        <w:tc>
          <w:tcPr>
            <w:tcW w:w="3601" w:type="dxa"/>
            <w:tcBorders>
              <w:top w:val="single" w:sz="8" w:space="0" w:color="auto"/>
              <w:bottom w:val="single" w:sz="8" w:space="0" w:color="auto"/>
            </w:tcBorders>
          </w:tcPr>
          <w:p w:rsidR="00176968" w:rsidRDefault="00176968" w:rsidP="00176968">
            <w:pPr>
              <w:pStyle w:val="TableText"/>
            </w:pPr>
            <w:r>
              <w:t>State and federal government</w:t>
            </w:r>
          </w:p>
          <w:p w:rsidR="00BB532F" w:rsidRPr="00A15CDB" w:rsidRDefault="00176968" w:rsidP="00176968">
            <w:pPr>
              <w:pStyle w:val="TableText"/>
            </w:pPr>
            <w:r>
              <w:t>agencies; local government</w:t>
            </w:r>
          </w:p>
        </w:tc>
        <w:tc>
          <w:tcPr>
            <w:tcW w:w="6986" w:type="dxa"/>
            <w:tcBorders>
              <w:top w:val="single" w:sz="8" w:space="0" w:color="auto"/>
              <w:bottom w:val="single" w:sz="8" w:space="0" w:color="auto"/>
            </w:tcBorders>
          </w:tcPr>
          <w:p w:rsidR="00176968" w:rsidRDefault="00176968" w:rsidP="00176968">
            <w:pPr>
              <w:pStyle w:val="TableText"/>
              <w:numPr>
                <w:ilvl w:val="0"/>
                <w:numId w:val="3"/>
              </w:numPr>
            </w:pPr>
            <w:r>
              <w:t>Build relationships and facilitate the identification regional</w:t>
            </w:r>
          </w:p>
          <w:p w:rsidR="00176968" w:rsidRDefault="00176968" w:rsidP="00176968">
            <w:pPr>
              <w:pStyle w:val="TableText"/>
              <w:ind w:left="720"/>
            </w:pPr>
            <w:r>
              <w:t>infrastructure opportunities and risks for the NSW economy, to</w:t>
            </w:r>
          </w:p>
          <w:p w:rsidR="00BB532F" w:rsidRPr="00A15CDB" w:rsidRDefault="00176968" w:rsidP="00176968">
            <w:pPr>
              <w:pStyle w:val="TableText"/>
              <w:ind w:left="720"/>
            </w:pPr>
            <w:r>
              <w:t>develop concepts and negotiate research and program priorities</w:t>
            </w:r>
          </w:p>
        </w:tc>
      </w:tr>
      <w:tr w:rsidR="00176968" w:rsidRPr="00C978B9" w:rsidTr="00357F0D">
        <w:tc>
          <w:tcPr>
            <w:tcW w:w="3601" w:type="dxa"/>
            <w:tcBorders>
              <w:top w:val="single" w:sz="8" w:space="0" w:color="auto"/>
              <w:bottom w:val="single" w:sz="8" w:space="0" w:color="auto"/>
            </w:tcBorders>
          </w:tcPr>
          <w:p w:rsidR="00176968" w:rsidRDefault="00176968" w:rsidP="002B1F76">
            <w:pPr>
              <w:pStyle w:val="TableText"/>
            </w:pPr>
            <w:r w:rsidRPr="00176968">
              <w:t>Peak industry bodies, COAG, Industry</w:t>
            </w:r>
            <w:r>
              <w:t xml:space="preserve"> Advisory Councils</w:t>
            </w:r>
          </w:p>
        </w:tc>
        <w:tc>
          <w:tcPr>
            <w:tcW w:w="6986" w:type="dxa"/>
            <w:tcBorders>
              <w:top w:val="single" w:sz="8" w:space="0" w:color="auto"/>
              <w:bottom w:val="single" w:sz="8" w:space="0" w:color="auto"/>
            </w:tcBorders>
          </w:tcPr>
          <w:p w:rsidR="00176968" w:rsidRDefault="00176968" w:rsidP="00176968">
            <w:pPr>
              <w:pStyle w:val="TableText"/>
              <w:numPr>
                <w:ilvl w:val="0"/>
                <w:numId w:val="3"/>
              </w:numPr>
            </w:pPr>
            <w:r>
              <w:t xml:space="preserve">Providing comprehensive analysis and information on specific </w:t>
            </w:r>
          </w:p>
          <w:p w:rsidR="00176968" w:rsidRDefault="00176968" w:rsidP="00176968">
            <w:pPr>
              <w:pStyle w:val="TableText"/>
              <w:ind w:left="720"/>
            </w:pPr>
            <w:r>
              <w:t>programs</w:t>
            </w:r>
          </w:p>
          <w:p w:rsidR="00176968" w:rsidRDefault="00176968" w:rsidP="00176968">
            <w:pPr>
              <w:pStyle w:val="TableText"/>
              <w:numPr>
                <w:ilvl w:val="0"/>
                <w:numId w:val="3"/>
              </w:numPr>
            </w:pPr>
            <w:r>
              <w:t>Seek and provide advice and policy direction in whole or government</w:t>
            </w:r>
          </w:p>
          <w:p w:rsidR="00176968" w:rsidRDefault="00176968" w:rsidP="00176968">
            <w:pPr>
              <w:pStyle w:val="TableText"/>
              <w:ind w:left="720"/>
            </w:pPr>
            <w:r>
              <w:t>or intergovernmental forums</w:t>
            </w:r>
          </w:p>
        </w:tc>
      </w:tr>
      <w:tr w:rsidR="00357F0D" w:rsidRPr="00C978B9" w:rsidTr="00CE105E">
        <w:tc>
          <w:tcPr>
            <w:tcW w:w="3601" w:type="dxa"/>
            <w:tcBorders>
              <w:top w:val="single" w:sz="8" w:space="0" w:color="auto"/>
              <w:bottom w:val="single" w:sz="8" w:space="0" w:color="BCBEC0"/>
            </w:tcBorders>
          </w:tcPr>
          <w:p w:rsidR="00357F0D" w:rsidRDefault="00357F0D" w:rsidP="00357F0D">
            <w:pPr>
              <w:pStyle w:val="TableText"/>
            </w:pPr>
            <w:r>
              <w:t>Regional industry peak bodies and key</w:t>
            </w:r>
          </w:p>
          <w:p w:rsidR="00357F0D" w:rsidRPr="00176968" w:rsidRDefault="00357F0D" w:rsidP="00357F0D">
            <w:pPr>
              <w:pStyle w:val="TableText"/>
            </w:pPr>
            <w:r>
              <w:t>stakeholders</w:t>
            </w:r>
          </w:p>
        </w:tc>
        <w:tc>
          <w:tcPr>
            <w:tcW w:w="6986" w:type="dxa"/>
            <w:tcBorders>
              <w:top w:val="single" w:sz="8" w:space="0" w:color="auto"/>
              <w:bottom w:val="single" w:sz="8" w:space="0" w:color="BCBEC0"/>
            </w:tcBorders>
          </w:tcPr>
          <w:p w:rsidR="00357F0D" w:rsidRDefault="00357F0D" w:rsidP="00357F0D">
            <w:pPr>
              <w:pStyle w:val="TableText"/>
              <w:numPr>
                <w:ilvl w:val="0"/>
                <w:numId w:val="3"/>
              </w:numPr>
            </w:pPr>
            <w:r>
              <w:t>Identifying new and emerging initiatives, issues and markets,</w:t>
            </w:r>
          </w:p>
          <w:p w:rsidR="00357F0D" w:rsidRDefault="00357F0D" w:rsidP="00357F0D">
            <w:pPr>
              <w:pStyle w:val="TableText"/>
              <w:ind w:left="720"/>
            </w:pPr>
            <w:r>
              <w:t>identifying key regional sectors to support the delivery of a suite of</w:t>
            </w:r>
          </w:p>
          <w:p w:rsidR="00357F0D" w:rsidRDefault="00357F0D" w:rsidP="00357F0D">
            <w:pPr>
              <w:pStyle w:val="TableText"/>
              <w:ind w:left="720"/>
            </w:pPr>
            <w:r>
              <w:t>infrastructure and regional growth projects</w:t>
            </w:r>
          </w:p>
        </w:tc>
      </w:tr>
    </w:tbl>
    <w:p w:rsidR="00BB532F" w:rsidRDefault="00BB532F"/>
    <w:p w:rsidR="003A3105" w:rsidRPr="003A3105" w:rsidRDefault="003A3105" w:rsidP="003A3105">
      <w:pPr>
        <w:tabs>
          <w:tab w:val="left" w:pos="2925"/>
        </w:tabs>
        <w:rPr>
          <w:rStyle w:val="Heading1Char"/>
        </w:rPr>
      </w:pPr>
      <w:r w:rsidRPr="003A3105">
        <w:rPr>
          <w:rStyle w:val="Heading1Char"/>
        </w:rPr>
        <w:t>Role dimensions</w:t>
      </w:r>
    </w:p>
    <w:p w:rsidR="003A3105" w:rsidRPr="003A3105" w:rsidRDefault="003A3105" w:rsidP="003A3105">
      <w:pPr>
        <w:tabs>
          <w:tab w:val="left" w:pos="2925"/>
        </w:tabs>
        <w:rPr>
          <w:rStyle w:val="Heading1Char"/>
        </w:rPr>
      </w:pPr>
      <w:r w:rsidRPr="003A3105">
        <w:rPr>
          <w:rStyle w:val="Heading1Char"/>
        </w:rPr>
        <w:t>Decision making</w:t>
      </w:r>
    </w:p>
    <w:p w:rsidR="00072113" w:rsidRDefault="003A3105" w:rsidP="00072113">
      <w:pPr>
        <w:pStyle w:val="ListParagraph"/>
        <w:numPr>
          <w:ilvl w:val="0"/>
          <w:numId w:val="11"/>
        </w:numPr>
        <w:tabs>
          <w:tab w:val="left" w:pos="2925"/>
        </w:tabs>
        <w:spacing w:after="0"/>
        <w:rPr>
          <w:rStyle w:val="Heading1Char"/>
          <w:b w:val="0"/>
          <w:sz w:val="22"/>
          <w:szCs w:val="22"/>
        </w:rPr>
      </w:pPr>
      <w:r w:rsidRPr="00072113">
        <w:rPr>
          <w:rStyle w:val="Heading1Char"/>
          <w:b w:val="0"/>
          <w:sz w:val="22"/>
          <w:szCs w:val="22"/>
        </w:rPr>
        <w:t>Provides program advice, priorities and direction on emerging issues impacting industry development,</w:t>
      </w:r>
      <w:r w:rsidR="00072113">
        <w:rPr>
          <w:rStyle w:val="Heading1Char"/>
          <w:b w:val="0"/>
          <w:sz w:val="22"/>
          <w:szCs w:val="22"/>
        </w:rPr>
        <w:t xml:space="preserve"> </w:t>
      </w:r>
      <w:r w:rsidRPr="00072113">
        <w:rPr>
          <w:rStyle w:val="Heading1Char"/>
          <w:b w:val="0"/>
          <w:sz w:val="22"/>
          <w:szCs w:val="22"/>
        </w:rPr>
        <w:t>innovation, regional economic development and economic growth</w:t>
      </w:r>
    </w:p>
    <w:p w:rsidR="00072113" w:rsidRDefault="00072113" w:rsidP="00072113">
      <w:pPr>
        <w:pStyle w:val="ListParagraph"/>
        <w:numPr>
          <w:ilvl w:val="0"/>
          <w:numId w:val="11"/>
        </w:numPr>
        <w:tabs>
          <w:tab w:val="left" w:pos="2925"/>
        </w:tabs>
        <w:spacing w:after="0"/>
        <w:rPr>
          <w:rStyle w:val="Heading1Char"/>
          <w:b w:val="0"/>
          <w:sz w:val="22"/>
          <w:szCs w:val="22"/>
        </w:rPr>
      </w:pPr>
      <w:r>
        <w:rPr>
          <w:rStyle w:val="Heading1Char"/>
          <w:b w:val="0"/>
          <w:sz w:val="22"/>
          <w:szCs w:val="22"/>
        </w:rPr>
        <w:t>H</w:t>
      </w:r>
      <w:r w:rsidR="003A3105" w:rsidRPr="00072113">
        <w:rPr>
          <w:rStyle w:val="Heading1Char"/>
          <w:b w:val="0"/>
          <w:sz w:val="22"/>
          <w:szCs w:val="22"/>
        </w:rPr>
        <w:t>as autonomy to deliver programs, and to change priorities within approved business plans</w:t>
      </w:r>
    </w:p>
    <w:p w:rsidR="003A3105" w:rsidRDefault="003A3105" w:rsidP="00072113">
      <w:pPr>
        <w:pStyle w:val="ListParagraph"/>
        <w:numPr>
          <w:ilvl w:val="0"/>
          <w:numId w:val="11"/>
        </w:numPr>
        <w:tabs>
          <w:tab w:val="left" w:pos="2925"/>
        </w:tabs>
        <w:spacing w:after="0"/>
        <w:rPr>
          <w:rStyle w:val="Heading1Char"/>
          <w:b w:val="0"/>
          <w:sz w:val="22"/>
          <w:szCs w:val="22"/>
        </w:rPr>
      </w:pPr>
      <w:r w:rsidRPr="00072113">
        <w:rPr>
          <w:rStyle w:val="Heading1Char"/>
          <w:b w:val="0"/>
          <w:sz w:val="22"/>
          <w:szCs w:val="22"/>
        </w:rPr>
        <w:lastRenderedPageBreak/>
        <w:t>Ensures all documents, reports, ministerial correspondence, project proposals and submissions are</w:t>
      </w:r>
      <w:r w:rsidR="00072113">
        <w:rPr>
          <w:rStyle w:val="Heading1Char"/>
          <w:b w:val="0"/>
          <w:sz w:val="22"/>
          <w:szCs w:val="22"/>
        </w:rPr>
        <w:t xml:space="preserve"> </w:t>
      </w:r>
      <w:r w:rsidRPr="00072113">
        <w:rPr>
          <w:rStyle w:val="Heading1Char"/>
          <w:b w:val="0"/>
          <w:sz w:val="22"/>
          <w:szCs w:val="22"/>
        </w:rPr>
        <w:t>completed within required timeframes and to a high standard.</w:t>
      </w:r>
    </w:p>
    <w:p w:rsidR="00072113" w:rsidRPr="00072113" w:rsidRDefault="00072113" w:rsidP="00072113">
      <w:pPr>
        <w:tabs>
          <w:tab w:val="left" w:pos="2925"/>
        </w:tabs>
        <w:spacing w:after="0"/>
        <w:rPr>
          <w:rStyle w:val="Heading1Char"/>
          <w:b w:val="0"/>
          <w:sz w:val="22"/>
          <w:szCs w:val="22"/>
        </w:rPr>
      </w:pPr>
    </w:p>
    <w:p w:rsidR="003A3105" w:rsidRPr="003A3105" w:rsidRDefault="003A3105" w:rsidP="003A3105">
      <w:pPr>
        <w:tabs>
          <w:tab w:val="left" w:pos="2925"/>
        </w:tabs>
        <w:rPr>
          <w:rStyle w:val="Heading1Char"/>
        </w:rPr>
      </w:pPr>
      <w:r w:rsidRPr="003A3105">
        <w:rPr>
          <w:rStyle w:val="Heading1Char"/>
        </w:rPr>
        <w:t>Reporting line</w:t>
      </w:r>
    </w:p>
    <w:p w:rsidR="003A3105" w:rsidRPr="003A3105" w:rsidRDefault="003A3105" w:rsidP="003A3105">
      <w:pPr>
        <w:tabs>
          <w:tab w:val="left" w:pos="2925"/>
        </w:tabs>
        <w:rPr>
          <w:rStyle w:val="Heading1Char"/>
          <w:b w:val="0"/>
          <w:sz w:val="22"/>
          <w:szCs w:val="22"/>
        </w:rPr>
      </w:pPr>
      <w:r w:rsidRPr="003A3105">
        <w:rPr>
          <w:rStyle w:val="Heading1Char"/>
          <w:b w:val="0"/>
          <w:sz w:val="22"/>
          <w:szCs w:val="22"/>
        </w:rPr>
        <w:t>Director</w:t>
      </w:r>
      <w:r w:rsidR="00072113">
        <w:rPr>
          <w:rStyle w:val="Heading1Char"/>
          <w:b w:val="0"/>
          <w:sz w:val="22"/>
          <w:szCs w:val="22"/>
        </w:rPr>
        <w:t>, Infrastructure</w:t>
      </w:r>
    </w:p>
    <w:p w:rsidR="003A3105" w:rsidRPr="003A3105" w:rsidRDefault="003A3105" w:rsidP="003A3105">
      <w:pPr>
        <w:tabs>
          <w:tab w:val="left" w:pos="2925"/>
        </w:tabs>
        <w:rPr>
          <w:rStyle w:val="Heading1Char"/>
        </w:rPr>
      </w:pPr>
      <w:r w:rsidRPr="003A3105">
        <w:rPr>
          <w:rStyle w:val="Heading1Char"/>
        </w:rPr>
        <w:t>Direct reports</w:t>
      </w:r>
    </w:p>
    <w:p w:rsidR="003A3105" w:rsidRPr="003A3105" w:rsidRDefault="003A3105" w:rsidP="003A3105">
      <w:pPr>
        <w:tabs>
          <w:tab w:val="left" w:pos="2925"/>
        </w:tabs>
        <w:rPr>
          <w:rStyle w:val="Heading1Char"/>
          <w:b w:val="0"/>
          <w:sz w:val="22"/>
          <w:szCs w:val="22"/>
        </w:rPr>
      </w:pPr>
      <w:r w:rsidRPr="003A3105">
        <w:rPr>
          <w:rStyle w:val="Heading1Char"/>
          <w:b w:val="0"/>
          <w:sz w:val="22"/>
          <w:szCs w:val="22"/>
        </w:rPr>
        <w:t>Nil</w:t>
      </w:r>
    </w:p>
    <w:p w:rsidR="003A3105" w:rsidRDefault="003A3105" w:rsidP="003A3105">
      <w:pPr>
        <w:tabs>
          <w:tab w:val="left" w:pos="2925"/>
        </w:tabs>
        <w:rPr>
          <w:rStyle w:val="Heading1Char"/>
        </w:rPr>
      </w:pPr>
      <w:r w:rsidRPr="003A3105">
        <w:rPr>
          <w:rStyle w:val="Heading1Char"/>
        </w:rPr>
        <w:t>Budget/Expenditure</w:t>
      </w:r>
    </w:p>
    <w:p w:rsidR="003A3105" w:rsidRDefault="003A3105" w:rsidP="003A3105">
      <w:pPr>
        <w:tabs>
          <w:tab w:val="left" w:pos="2925"/>
        </w:tabs>
        <w:rPr>
          <w:rStyle w:val="Heading1Char"/>
          <w:b w:val="0"/>
          <w:sz w:val="22"/>
          <w:szCs w:val="22"/>
        </w:rPr>
      </w:pPr>
      <w:r>
        <w:rPr>
          <w:rStyle w:val="Heading1Char"/>
          <w:b w:val="0"/>
          <w:sz w:val="22"/>
          <w:szCs w:val="22"/>
        </w:rPr>
        <w:t>TBA</w:t>
      </w:r>
    </w:p>
    <w:p w:rsidR="00072113" w:rsidRPr="00C978B9" w:rsidRDefault="00072113" w:rsidP="00072113">
      <w:pPr>
        <w:pStyle w:val="Heading1"/>
      </w:pPr>
      <w:r w:rsidRPr="00C978B9">
        <w:t>Capabilities for the role</w:t>
      </w:r>
    </w:p>
    <w:p w:rsidR="00072113" w:rsidRPr="00175AAF" w:rsidRDefault="00072113" w:rsidP="00072113">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072113" w:rsidRPr="00175AAF" w:rsidRDefault="00072113" w:rsidP="0007211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072113" w:rsidRPr="00C978B9" w:rsidRDefault="00072113" w:rsidP="00072113">
      <w:pPr>
        <w:pStyle w:val="Heading1"/>
      </w:pPr>
      <w:r w:rsidRPr="00C978B9">
        <w:t xml:space="preserve">Focus </w:t>
      </w:r>
      <w:r>
        <w:t>c</w:t>
      </w:r>
      <w:r w:rsidRPr="00C978B9">
        <w:t>apabilities</w:t>
      </w:r>
    </w:p>
    <w:p w:rsidR="00072113" w:rsidRDefault="00072113" w:rsidP="00072113">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072113" w:rsidRDefault="00072113" w:rsidP="00072113">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072113" w:rsidRPr="00BB12E9" w:rsidRDefault="00072113" w:rsidP="00072113">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72113" w:rsidRPr="00803E47" w:rsidTr="008E102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72113" w:rsidRPr="00803E47" w:rsidRDefault="00072113" w:rsidP="008E1028">
            <w:pPr>
              <w:pStyle w:val="TableTextWhite0"/>
              <w:keepNext/>
              <w:jc w:val="both"/>
            </w:pPr>
            <w:r w:rsidRPr="00051E80">
              <w:rPr>
                <w:sz w:val="24"/>
                <w:szCs w:val="24"/>
              </w:rPr>
              <w:lastRenderedPageBreak/>
              <w:t>FOCUS CAPABILITIES</w:t>
            </w:r>
          </w:p>
        </w:tc>
      </w:tr>
      <w:tr w:rsidR="00072113" w:rsidRPr="00C978B9" w:rsidTr="008E102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72113" w:rsidRPr="00C978B9" w:rsidRDefault="00072113" w:rsidP="008E102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72113" w:rsidRPr="00C978B9" w:rsidRDefault="00072113" w:rsidP="008E102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72113" w:rsidRDefault="00072113" w:rsidP="008E1028">
            <w:pPr>
              <w:pStyle w:val="TableText"/>
              <w:keepNext/>
              <w:rPr>
                <w:b/>
              </w:rPr>
            </w:pPr>
          </w:p>
        </w:tc>
        <w:tc>
          <w:tcPr>
            <w:tcW w:w="4770" w:type="dxa"/>
            <w:tcBorders>
              <w:bottom w:val="single" w:sz="12" w:space="0" w:color="auto"/>
            </w:tcBorders>
            <w:shd w:val="clear" w:color="auto" w:fill="BCBEC0"/>
          </w:tcPr>
          <w:p w:rsidR="00072113" w:rsidRDefault="00072113" w:rsidP="008E1028">
            <w:pPr>
              <w:pStyle w:val="TableText"/>
              <w:keepNext/>
              <w:rPr>
                <w:b/>
              </w:rPr>
            </w:pPr>
            <w:r>
              <w:rPr>
                <w:b/>
              </w:rPr>
              <w:t>Behavioural indicators</w:t>
            </w:r>
          </w:p>
        </w:tc>
        <w:tc>
          <w:tcPr>
            <w:tcW w:w="1606" w:type="dxa"/>
            <w:tcBorders>
              <w:bottom w:val="single" w:sz="12" w:space="0" w:color="auto"/>
            </w:tcBorders>
            <w:shd w:val="clear" w:color="auto" w:fill="BCBEC0"/>
          </w:tcPr>
          <w:p w:rsidR="00072113" w:rsidRDefault="00072113" w:rsidP="008E1028">
            <w:pPr>
              <w:pStyle w:val="TableText"/>
              <w:keepNext/>
              <w:jc w:val="both"/>
              <w:rPr>
                <w:b/>
              </w:rPr>
            </w:pPr>
            <w:r>
              <w:rPr>
                <w:b/>
              </w:rPr>
              <w:t xml:space="preserve">Level </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8226F" w:rsidRDefault="00072113" w:rsidP="008E1028">
            <w:pPr>
              <w:pStyle w:val="TableText"/>
              <w:keepNext/>
              <w:rPr>
                <w:b/>
              </w:rPr>
            </w:pPr>
            <w:r>
              <w:rPr>
                <w:b/>
              </w:rPr>
              <w:t>Display Resilience and Courage</w:t>
            </w:r>
          </w:p>
          <w:p w:rsidR="00072113" w:rsidRPr="00AA57E3" w:rsidRDefault="00072113" w:rsidP="008E1028">
            <w:pPr>
              <w:pStyle w:val="TableText"/>
              <w:keepNext/>
            </w:pPr>
            <w:r>
              <w:t>Be open and honest, prepared to express your views, and willing to accept and commit to change</w:t>
            </w:r>
          </w:p>
        </w:tc>
        <w:tc>
          <w:tcPr>
            <w:tcW w:w="4770" w:type="dxa"/>
            <w:tcBorders>
              <w:bottom w:val="single" w:sz="4" w:space="0" w:color="BCBEC0"/>
            </w:tcBorders>
          </w:tcPr>
          <w:p w:rsidR="00072113" w:rsidRPr="00AA57E3" w:rsidRDefault="00072113" w:rsidP="00072113">
            <w:pPr>
              <w:pStyle w:val="TableBullet"/>
              <w:tabs>
                <w:tab w:val="clear" w:pos="284"/>
                <w:tab w:val="num" w:pos="360"/>
              </w:tabs>
              <w:ind w:left="360" w:hanging="360"/>
            </w:pPr>
            <w:r>
              <w:t>Remain composed and calm and act constructively in highly pressured and unpredictable environments</w:t>
            </w:r>
          </w:p>
          <w:p w:rsidR="00072113" w:rsidRPr="00AA57E3" w:rsidRDefault="00072113" w:rsidP="00072113">
            <w:pPr>
              <w:pStyle w:val="TableBullet"/>
              <w:tabs>
                <w:tab w:val="clear" w:pos="284"/>
                <w:tab w:val="num" w:pos="360"/>
              </w:tabs>
              <w:ind w:left="360" w:hanging="360"/>
            </w:pPr>
            <w:r>
              <w:t>Give frank, honest advice in response to strong contrary views</w:t>
            </w:r>
          </w:p>
          <w:p w:rsidR="00072113" w:rsidRPr="00AA57E3" w:rsidRDefault="00072113" w:rsidP="00072113">
            <w:pPr>
              <w:pStyle w:val="TableBullet"/>
              <w:tabs>
                <w:tab w:val="clear" w:pos="284"/>
                <w:tab w:val="num" w:pos="360"/>
              </w:tabs>
              <w:ind w:left="360" w:hanging="360"/>
            </w:pPr>
            <w:r>
              <w:t>Accept criticism of own ideas and respond in a thoughtful and considered way</w:t>
            </w:r>
          </w:p>
          <w:p w:rsidR="00072113" w:rsidRPr="00AA57E3" w:rsidRDefault="00072113" w:rsidP="00072113">
            <w:pPr>
              <w:pStyle w:val="TableBullet"/>
              <w:tabs>
                <w:tab w:val="clear" w:pos="284"/>
                <w:tab w:val="num" w:pos="360"/>
              </w:tabs>
              <w:ind w:left="360" w:hanging="360"/>
            </w:pPr>
            <w:r>
              <w:t>Welcome new challenges and persist in raising and working through novel and difficult issues</w:t>
            </w:r>
          </w:p>
          <w:p w:rsidR="00072113" w:rsidRPr="00AA57E3" w:rsidRDefault="00072113" w:rsidP="00072113">
            <w:pPr>
              <w:pStyle w:val="TableBullet"/>
              <w:tabs>
                <w:tab w:val="clear" w:pos="284"/>
                <w:tab w:val="num" w:pos="360"/>
              </w:tabs>
              <w:ind w:left="360" w:hanging="360"/>
            </w:pPr>
            <w:r>
              <w:t>Develop effective strategies and show decisiveness in dealing with emotionally charged situations and difficult or controversial issues</w:t>
            </w:r>
          </w:p>
        </w:tc>
        <w:tc>
          <w:tcPr>
            <w:tcW w:w="1606" w:type="dxa"/>
            <w:tcBorders>
              <w:bottom w:val="single" w:sz="4" w:space="0" w:color="BCBEC0"/>
            </w:tcBorders>
          </w:tcPr>
          <w:p w:rsidR="00072113" w:rsidRDefault="00072113" w:rsidP="008E1028">
            <w:pPr>
              <w:pStyle w:val="TableBullet"/>
              <w:numPr>
                <w:ilvl w:val="0"/>
                <w:numId w:val="0"/>
              </w:numPr>
              <w:jc w:val="both"/>
            </w:pPr>
            <w:r>
              <w:t>Advanced</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pPr>
              <w:pStyle w:val="TableText"/>
              <w:keepNext/>
              <w:rPr>
                <w:b/>
              </w:rPr>
            </w:pPr>
            <w:r>
              <w:rPr>
                <w:b/>
              </w:rPr>
              <w:t>Act with Integrity</w:t>
            </w:r>
          </w:p>
          <w:p w:rsidR="00072113" w:rsidRPr="00A8226F" w:rsidRDefault="00072113" w:rsidP="008E1028">
            <w:pPr>
              <w:pStyle w:val="TableText"/>
              <w:keepNext/>
              <w:rPr>
                <w:b/>
              </w:rPr>
            </w:pPr>
            <w:r>
              <w:t>Be ethical and professional, and uphold and promote the public sector values</w:t>
            </w:r>
          </w:p>
        </w:tc>
        <w:tc>
          <w:tcPr>
            <w:tcW w:w="4770" w:type="dxa"/>
            <w:tcBorders>
              <w:bottom w:val="single" w:sz="4" w:space="0" w:color="BCBEC0"/>
            </w:tcBorders>
          </w:tcPr>
          <w:p w:rsidR="00072113" w:rsidRDefault="00072113" w:rsidP="00072113">
            <w:pPr>
              <w:pStyle w:val="TableBullet"/>
              <w:tabs>
                <w:tab w:val="clear" w:pos="284"/>
                <w:tab w:val="num" w:pos="360"/>
              </w:tabs>
              <w:ind w:left="360" w:hanging="360"/>
            </w:pPr>
            <w:r>
              <w:t>Represent the organisation in an honest, ethical and professional way and encourage others to do so</w:t>
            </w:r>
          </w:p>
          <w:p w:rsidR="00072113" w:rsidRDefault="00072113" w:rsidP="00072113">
            <w:pPr>
              <w:pStyle w:val="TableBullet"/>
              <w:tabs>
                <w:tab w:val="clear" w:pos="284"/>
                <w:tab w:val="num" w:pos="360"/>
              </w:tabs>
              <w:ind w:left="360" w:hanging="360"/>
            </w:pPr>
            <w:r>
              <w:t>Act professionally and support a culture of integrity</w:t>
            </w:r>
          </w:p>
          <w:p w:rsidR="00072113" w:rsidRDefault="00072113" w:rsidP="00072113">
            <w:pPr>
              <w:pStyle w:val="TableBullet"/>
              <w:tabs>
                <w:tab w:val="clear" w:pos="284"/>
                <w:tab w:val="num" w:pos="360"/>
              </w:tabs>
              <w:ind w:left="360" w:hanging="360"/>
            </w:pPr>
            <w:r>
              <w:t>Identify and explain ethical issues and set an example for others to follow</w:t>
            </w:r>
          </w:p>
          <w:p w:rsidR="00072113" w:rsidRDefault="00072113" w:rsidP="00072113">
            <w:pPr>
              <w:pStyle w:val="TableBullet"/>
              <w:tabs>
                <w:tab w:val="clear" w:pos="284"/>
                <w:tab w:val="num" w:pos="360"/>
              </w:tabs>
              <w:ind w:left="360" w:hanging="360"/>
            </w:pPr>
            <w:r>
              <w:t>Ensure that others are aware of and understand the legislation and policy framework within which they operate</w:t>
            </w:r>
          </w:p>
          <w:p w:rsidR="00072113" w:rsidRDefault="00072113" w:rsidP="00072113">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pPr>
              <w:pStyle w:val="TableText"/>
              <w:keepNext/>
              <w:rPr>
                <w:b/>
              </w:rPr>
            </w:pPr>
            <w:r>
              <w:rPr>
                <w:b/>
              </w:rPr>
              <w:t>Manage Self</w:t>
            </w:r>
          </w:p>
          <w:p w:rsidR="00072113" w:rsidRPr="00A8226F" w:rsidRDefault="00072113" w:rsidP="008E1028">
            <w:pPr>
              <w:pStyle w:val="TableText"/>
              <w:keepNext/>
              <w:rPr>
                <w:b/>
              </w:rPr>
            </w:pPr>
            <w:r>
              <w:t>Show drive and motivation, an ability to self-reflect and a commitment to learning</w:t>
            </w:r>
          </w:p>
        </w:tc>
        <w:tc>
          <w:tcPr>
            <w:tcW w:w="4770" w:type="dxa"/>
            <w:tcBorders>
              <w:bottom w:val="single" w:sz="4" w:space="0" w:color="BCBEC0"/>
            </w:tcBorders>
          </w:tcPr>
          <w:p w:rsidR="00072113" w:rsidRDefault="00072113" w:rsidP="00072113">
            <w:pPr>
              <w:pStyle w:val="TableBullet"/>
              <w:tabs>
                <w:tab w:val="clear" w:pos="284"/>
                <w:tab w:val="num" w:pos="360"/>
              </w:tabs>
              <w:ind w:left="360" w:hanging="360"/>
            </w:pPr>
            <w:r>
              <w:t>Keep up to date with relevant contemporary knowledge and practices</w:t>
            </w:r>
          </w:p>
          <w:p w:rsidR="00072113" w:rsidRDefault="00072113" w:rsidP="00072113">
            <w:pPr>
              <w:pStyle w:val="TableBullet"/>
              <w:tabs>
                <w:tab w:val="clear" w:pos="284"/>
                <w:tab w:val="num" w:pos="360"/>
              </w:tabs>
              <w:ind w:left="360" w:hanging="360"/>
            </w:pPr>
            <w:r>
              <w:t>Look for and take advantage of opportunities to learn new skills and develop strengths</w:t>
            </w:r>
          </w:p>
          <w:p w:rsidR="00072113" w:rsidRDefault="00072113" w:rsidP="00072113">
            <w:pPr>
              <w:pStyle w:val="TableBullet"/>
              <w:tabs>
                <w:tab w:val="clear" w:pos="284"/>
                <w:tab w:val="num" w:pos="360"/>
              </w:tabs>
              <w:ind w:left="360" w:hanging="360"/>
            </w:pPr>
            <w:r>
              <w:t>Show commitment to achieving challenging goals</w:t>
            </w:r>
          </w:p>
          <w:p w:rsidR="00072113" w:rsidRDefault="00072113" w:rsidP="00072113">
            <w:pPr>
              <w:pStyle w:val="TableBullet"/>
              <w:tabs>
                <w:tab w:val="clear" w:pos="284"/>
                <w:tab w:val="num" w:pos="360"/>
              </w:tabs>
              <w:ind w:left="360" w:hanging="360"/>
            </w:pPr>
            <w:r>
              <w:t>Examine and reflect on own performance</w:t>
            </w:r>
          </w:p>
          <w:p w:rsidR="00072113" w:rsidRDefault="00072113" w:rsidP="00072113">
            <w:pPr>
              <w:pStyle w:val="TableBullet"/>
              <w:tabs>
                <w:tab w:val="clear" w:pos="284"/>
                <w:tab w:val="num" w:pos="360"/>
              </w:tabs>
              <w:ind w:left="360" w:hanging="360"/>
            </w:pPr>
            <w:r>
              <w:t>Seek and respond positively to constructive feedback and guidance</w:t>
            </w:r>
          </w:p>
          <w:p w:rsidR="00072113" w:rsidRDefault="00072113" w:rsidP="00072113">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8226F" w:rsidRDefault="00072113" w:rsidP="008E1028">
            <w:pPr>
              <w:pStyle w:val="TableText"/>
              <w:keepNext/>
              <w:rPr>
                <w:b/>
              </w:rPr>
            </w:pPr>
            <w:r>
              <w:rPr>
                <w:b/>
              </w:rPr>
              <w:t>Commit to Customer Service</w:t>
            </w:r>
          </w:p>
          <w:p w:rsidR="00072113" w:rsidRPr="00AA57E3" w:rsidRDefault="00072113" w:rsidP="008E1028">
            <w:pPr>
              <w:pStyle w:val="TableText"/>
              <w:keepNext/>
            </w:pPr>
            <w:r>
              <w:t>Provide customer-focused services in line with public sector and organisational objectives</w:t>
            </w:r>
          </w:p>
        </w:tc>
        <w:tc>
          <w:tcPr>
            <w:tcW w:w="4770" w:type="dxa"/>
            <w:tcBorders>
              <w:bottom w:val="single" w:sz="4" w:space="0" w:color="BCBEC0"/>
            </w:tcBorders>
          </w:tcPr>
          <w:p w:rsidR="00072113" w:rsidRPr="00AA57E3" w:rsidRDefault="00072113" w:rsidP="00072113">
            <w:pPr>
              <w:pStyle w:val="TableBullet"/>
              <w:tabs>
                <w:tab w:val="clear" w:pos="284"/>
                <w:tab w:val="num" w:pos="360"/>
              </w:tabs>
              <w:ind w:left="360" w:hanging="360"/>
            </w:pPr>
            <w:r>
              <w:t>Take responsibility for delivering high-quality customer-focused services</w:t>
            </w:r>
          </w:p>
          <w:p w:rsidR="00072113" w:rsidRPr="00AA57E3" w:rsidRDefault="00072113" w:rsidP="00072113">
            <w:pPr>
              <w:pStyle w:val="TableBullet"/>
              <w:tabs>
                <w:tab w:val="clear" w:pos="284"/>
                <w:tab w:val="num" w:pos="360"/>
              </w:tabs>
              <w:ind w:left="360" w:hanging="360"/>
            </w:pPr>
            <w:r>
              <w:t>Design processes and policies based on the customer’s point of view and needs</w:t>
            </w:r>
          </w:p>
          <w:p w:rsidR="00072113" w:rsidRPr="00AA57E3" w:rsidRDefault="00072113" w:rsidP="00072113">
            <w:pPr>
              <w:pStyle w:val="TableBullet"/>
              <w:tabs>
                <w:tab w:val="clear" w:pos="284"/>
                <w:tab w:val="num" w:pos="360"/>
              </w:tabs>
              <w:ind w:left="360" w:hanging="360"/>
            </w:pPr>
            <w:r>
              <w:t>Understand and measure what is important to customers</w:t>
            </w:r>
          </w:p>
          <w:p w:rsidR="00072113" w:rsidRPr="00AA57E3" w:rsidRDefault="00072113" w:rsidP="00072113">
            <w:pPr>
              <w:pStyle w:val="TableBullet"/>
              <w:tabs>
                <w:tab w:val="clear" w:pos="284"/>
                <w:tab w:val="num" w:pos="360"/>
              </w:tabs>
              <w:ind w:left="360" w:hanging="360"/>
            </w:pPr>
            <w:r>
              <w:t>Use data and information to monitor and improve customer service delivery</w:t>
            </w:r>
          </w:p>
          <w:p w:rsidR="00072113" w:rsidRPr="00AA57E3" w:rsidRDefault="00072113" w:rsidP="00072113">
            <w:pPr>
              <w:pStyle w:val="TableBullet"/>
              <w:tabs>
                <w:tab w:val="clear" w:pos="284"/>
                <w:tab w:val="num" w:pos="360"/>
              </w:tabs>
              <w:ind w:left="360" w:hanging="360"/>
            </w:pPr>
            <w:r>
              <w:t>Find opportunities to cooperate with internal and external stakeholders to improve outcomes for customers</w:t>
            </w:r>
          </w:p>
          <w:p w:rsidR="00072113" w:rsidRPr="00AA57E3" w:rsidRDefault="00072113" w:rsidP="00072113">
            <w:pPr>
              <w:pStyle w:val="TableBullet"/>
              <w:tabs>
                <w:tab w:val="clear" w:pos="284"/>
                <w:tab w:val="num" w:pos="360"/>
              </w:tabs>
              <w:ind w:left="360" w:hanging="360"/>
            </w:pPr>
            <w:r>
              <w:t>Maintain relationships with key customers in area of expertise</w:t>
            </w:r>
          </w:p>
          <w:p w:rsidR="00072113" w:rsidRPr="00AA57E3" w:rsidRDefault="00072113" w:rsidP="00072113">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8226F" w:rsidRDefault="00072113" w:rsidP="008E1028">
            <w:pPr>
              <w:pStyle w:val="TableText"/>
              <w:keepNext/>
              <w:rPr>
                <w:b/>
              </w:rPr>
            </w:pPr>
            <w:r>
              <w:rPr>
                <w:b/>
              </w:rPr>
              <w:t>Demonstrate Accountability</w:t>
            </w:r>
          </w:p>
          <w:p w:rsidR="00072113" w:rsidRPr="00AA57E3" w:rsidRDefault="00072113" w:rsidP="008E1028">
            <w:pPr>
              <w:pStyle w:val="TableText"/>
              <w:keepNext/>
            </w:pPr>
            <w:r>
              <w:t>Be proactive and responsible for own actions, and adhere to legislation, policy and guidelines</w:t>
            </w:r>
          </w:p>
        </w:tc>
        <w:tc>
          <w:tcPr>
            <w:tcW w:w="4770" w:type="dxa"/>
            <w:tcBorders>
              <w:bottom w:val="single" w:sz="4" w:space="0" w:color="BCBEC0"/>
            </w:tcBorders>
          </w:tcPr>
          <w:p w:rsidR="00072113" w:rsidRPr="00AA57E3" w:rsidRDefault="00072113" w:rsidP="00072113">
            <w:pPr>
              <w:pStyle w:val="TableBullet"/>
              <w:tabs>
                <w:tab w:val="clear" w:pos="284"/>
                <w:tab w:val="num" w:pos="360"/>
              </w:tabs>
              <w:ind w:left="360" w:hanging="360"/>
            </w:pPr>
            <w:r>
              <w:t>Assess work outcomes and identify and share learnings to inform future actions</w:t>
            </w:r>
          </w:p>
          <w:p w:rsidR="00072113" w:rsidRPr="00AA57E3" w:rsidRDefault="00072113" w:rsidP="00072113">
            <w:pPr>
              <w:pStyle w:val="TableBullet"/>
              <w:tabs>
                <w:tab w:val="clear" w:pos="284"/>
                <w:tab w:val="num" w:pos="360"/>
              </w:tabs>
              <w:ind w:left="360" w:hanging="360"/>
            </w:pPr>
            <w:r>
              <w:t>Ensure that own actions and those of others are focused on achieving organisational outcomes</w:t>
            </w:r>
          </w:p>
          <w:p w:rsidR="00072113" w:rsidRPr="00AA57E3" w:rsidRDefault="00072113" w:rsidP="00072113">
            <w:pPr>
              <w:pStyle w:val="TableBullet"/>
              <w:tabs>
                <w:tab w:val="clear" w:pos="284"/>
                <w:tab w:val="num" w:pos="360"/>
              </w:tabs>
              <w:ind w:left="360" w:hanging="360"/>
            </w:pPr>
            <w:r>
              <w:t>Exercise delegations responsibly</w:t>
            </w:r>
          </w:p>
          <w:p w:rsidR="00072113" w:rsidRPr="00AA57E3" w:rsidRDefault="00072113" w:rsidP="00072113">
            <w:pPr>
              <w:pStyle w:val="TableBullet"/>
              <w:tabs>
                <w:tab w:val="clear" w:pos="284"/>
                <w:tab w:val="num" w:pos="360"/>
              </w:tabs>
              <w:ind w:left="360" w:hanging="360"/>
            </w:pPr>
            <w:r>
              <w:t>Understand and apply high standards of financial probity with public monies and other resources</w:t>
            </w:r>
          </w:p>
          <w:p w:rsidR="00072113" w:rsidRPr="00AA57E3" w:rsidRDefault="00072113" w:rsidP="00072113">
            <w:pPr>
              <w:pStyle w:val="TableBullet"/>
              <w:tabs>
                <w:tab w:val="clear" w:pos="284"/>
                <w:tab w:val="num" w:pos="360"/>
              </w:tabs>
              <w:ind w:left="360" w:hanging="360"/>
            </w:pPr>
            <w:r>
              <w:t>Identify and implement safe work practices, taking a systematic risk management approach to ensure own and others’ health and safety</w:t>
            </w:r>
          </w:p>
          <w:p w:rsidR="00072113" w:rsidRPr="00AA57E3" w:rsidRDefault="00072113" w:rsidP="00072113">
            <w:pPr>
              <w:pStyle w:val="TableBullet"/>
              <w:tabs>
                <w:tab w:val="clear" w:pos="284"/>
                <w:tab w:val="num" w:pos="360"/>
              </w:tabs>
              <w:ind w:left="360" w:hanging="360"/>
            </w:pPr>
            <w:r>
              <w:t>Conduct and report on quality control audits</w:t>
            </w:r>
          </w:p>
          <w:p w:rsidR="00072113" w:rsidRPr="00AA57E3" w:rsidRDefault="00072113" w:rsidP="00072113">
            <w:pPr>
              <w:pStyle w:val="TableBullet"/>
              <w:tabs>
                <w:tab w:val="clear" w:pos="284"/>
                <w:tab w:val="num" w:pos="360"/>
              </w:tabs>
              <w:ind w:left="360" w:hanging="360"/>
            </w:pPr>
            <w:r>
              <w:t>Identify risks to successfully achieving goals, and take appropriate steps to mitigate those risks</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8226F" w:rsidRDefault="00072113" w:rsidP="008E1028">
            <w:pPr>
              <w:pStyle w:val="TableText"/>
              <w:keepNext/>
              <w:rPr>
                <w:b/>
              </w:rPr>
            </w:pPr>
            <w:r>
              <w:rPr>
                <w:b/>
              </w:rPr>
              <w:t>Finance</w:t>
            </w:r>
          </w:p>
          <w:p w:rsidR="00072113" w:rsidRPr="00AA57E3" w:rsidRDefault="00072113" w:rsidP="008E1028">
            <w:pPr>
              <w:pStyle w:val="TableText"/>
              <w:keepNext/>
            </w:pPr>
            <w:r>
              <w:t>Understand and apply financial processes to achieve value for money and minimise financial risk</w:t>
            </w:r>
          </w:p>
        </w:tc>
        <w:tc>
          <w:tcPr>
            <w:tcW w:w="4770" w:type="dxa"/>
            <w:tcBorders>
              <w:bottom w:val="single" w:sz="4" w:space="0" w:color="BCBEC0"/>
            </w:tcBorders>
          </w:tcPr>
          <w:p w:rsidR="00072113" w:rsidRPr="00AA57E3" w:rsidRDefault="00072113" w:rsidP="00072113">
            <w:pPr>
              <w:pStyle w:val="TableBullet"/>
              <w:tabs>
                <w:tab w:val="clear" w:pos="284"/>
                <w:tab w:val="num" w:pos="360"/>
              </w:tabs>
              <w:ind w:left="360" w:hanging="360"/>
            </w:pPr>
            <w:r>
              <w:t>Understand core financial terminology, policies and processes, and display knowledge of relevant recurrent and capital financial measures</w:t>
            </w:r>
          </w:p>
          <w:p w:rsidR="00072113" w:rsidRPr="00AA57E3" w:rsidRDefault="00072113" w:rsidP="00072113">
            <w:pPr>
              <w:pStyle w:val="TableBullet"/>
              <w:tabs>
                <w:tab w:val="clear" w:pos="284"/>
                <w:tab w:val="num" w:pos="360"/>
              </w:tabs>
              <w:ind w:left="360" w:hanging="360"/>
            </w:pPr>
            <w:r>
              <w:t>Understand the impacts of funding allocations on business planning and budgets</w:t>
            </w:r>
          </w:p>
          <w:p w:rsidR="00072113" w:rsidRPr="00AA57E3" w:rsidRDefault="00072113" w:rsidP="00072113">
            <w:pPr>
              <w:pStyle w:val="TableBullet"/>
              <w:tabs>
                <w:tab w:val="clear" w:pos="284"/>
                <w:tab w:val="num" w:pos="360"/>
              </w:tabs>
              <w:ind w:left="360" w:hanging="360"/>
            </w:pPr>
            <w:r>
              <w:t>Identify discrepancies or variances in financial and budget reports, and take corrective action</w:t>
            </w:r>
          </w:p>
          <w:p w:rsidR="00072113" w:rsidRPr="00AA57E3" w:rsidRDefault="00072113" w:rsidP="00072113">
            <w:pPr>
              <w:pStyle w:val="TableBullet"/>
              <w:tabs>
                <w:tab w:val="clear" w:pos="284"/>
                <w:tab w:val="num" w:pos="360"/>
              </w:tabs>
              <w:ind w:left="360" w:hanging="360"/>
            </w:pPr>
            <w:r>
              <w:t>Know when to seek specialist advice and support and establish the relevant relationships</w:t>
            </w:r>
          </w:p>
          <w:p w:rsidR="00072113" w:rsidRPr="00AA57E3" w:rsidRDefault="00072113" w:rsidP="00072113">
            <w:pPr>
              <w:pStyle w:val="TableBullet"/>
              <w:tabs>
                <w:tab w:val="clear" w:pos="284"/>
                <w:tab w:val="num" w:pos="360"/>
              </w:tabs>
              <w:ind w:left="360" w:hanging="360"/>
            </w:pPr>
            <w:r>
              <w:t>Make decisions and prepare business cases, paying due regard to financial considerations</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pPr>
              <w:pStyle w:val="TableText"/>
              <w:keepNext/>
              <w:rPr>
                <w:b/>
              </w:rPr>
            </w:pPr>
            <w:r>
              <w:rPr>
                <w:b/>
              </w:rPr>
              <w:t>Project Management</w:t>
            </w:r>
          </w:p>
          <w:p w:rsidR="00072113" w:rsidRPr="00A8226F" w:rsidRDefault="00072113" w:rsidP="008E1028">
            <w:pPr>
              <w:pStyle w:val="TableText"/>
              <w:keepNext/>
              <w:rPr>
                <w:b/>
              </w:rPr>
            </w:pPr>
            <w:r>
              <w:t>Understand and apply effective planning, coordination and control methods</w:t>
            </w:r>
          </w:p>
        </w:tc>
        <w:tc>
          <w:tcPr>
            <w:tcW w:w="4770" w:type="dxa"/>
            <w:tcBorders>
              <w:bottom w:val="single" w:sz="4" w:space="0" w:color="BCBEC0"/>
            </w:tcBorders>
          </w:tcPr>
          <w:p w:rsidR="00072113" w:rsidRDefault="00072113" w:rsidP="00072113">
            <w:pPr>
              <w:pStyle w:val="TableBullet"/>
              <w:tabs>
                <w:tab w:val="clear" w:pos="284"/>
                <w:tab w:val="num" w:pos="360"/>
              </w:tabs>
              <w:ind w:left="360" w:hanging="360"/>
            </w:pPr>
            <w:r>
              <w:t>Prepare and review project scope and business cases for projects with multiple interdependencies</w:t>
            </w:r>
          </w:p>
          <w:p w:rsidR="00072113" w:rsidRDefault="00072113" w:rsidP="00072113">
            <w:pPr>
              <w:pStyle w:val="TableBullet"/>
              <w:tabs>
                <w:tab w:val="clear" w:pos="284"/>
                <w:tab w:val="num" w:pos="360"/>
              </w:tabs>
              <w:ind w:left="360" w:hanging="360"/>
            </w:pPr>
            <w:r>
              <w:t>Access key subject-matter experts’ knowledge to inform project plans and directions</w:t>
            </w:r>
          </w:p>
          <w:p w:rsidR="00072113" w:rsidRDefault="00072113" w:rsidP="00072113">
            <w:pPr>
              <w:pStyle w:val="TableBullet"/>
              <w:tabs>
                <w:tab w:val="clear" w:pos="284"/>
                <w:tab w:val="num" w:pos="360"/>
              </w:tabs>
              <w:ind w:left="360" w:hanging="360"/>
            </w:pPr>
            <w:r>
              <w:t>Design and implement effective stakeholder engagement and communications strategies for all project stages</w:t>
            </w:r>
          </w:p>
          <w:p w:rsidR="00072113" w:rsidRDefault="00072113" w:rsidP="00072113">
            <w:pPr>
              <w:pStyle w:val="TableBullet"/>
              <w:tabs>
                <w:tab w:val="clear" w:pos="284"/>
                <w:tab w:val="num" w:pos="360"/>
              </w:tabs>
              <w:ind w:left="360" w:hanging="360"/>
            </w:pPr>
            <w:r>
              <w:t>Monitor project completion and implement effective and rigorous project evaluation methodologies to inform future planning</w:t>
            </w:r>
          </w:p>
          <w:p w:rsidR="00072113" w:rsidRDefault="00072113" w:rsidP="00072113">
            <w:pPr>
              <w:pStyle w:val="TableBullet"/>
              <w:tabs>
                <w:tab w:val="clear" w:pos="284"/>
                <w:tab w:val="num" w:pos="360"/>
              </w:tabs>
              <w:ind w:left="360" w:hanging="360"/>
            </w:pPr>
            <w:r>
              <w:t>Develop effective strategies to remedy variances from project plans and minimise impact</w:t>
            </w:r>
          </w:p>
          <w:p w:rsidR="00072113" w:rsidRDefault="00072113" w:rsidP="00072113">
            <w:pPr>
              <w:pStyle w:val="TableBullet"/>
              <w:tabs>
                <w:tab w:val="clear" w:pos="284"/>
                <w:tab w:val="num" w:pos="360"/>
              </w:tabs>
              <w:ind w:left="360" w:hanging="360"/>
            </w:pPr>
            <w:r>
              <w:t>Manage transitions between project stages and ensure that changes are consistent with organisational goals</w:t>
            </w:r>
          </w:p>
          <w:p w:rsidR="00072113" w:rsidRDefault="00072113" w:rsidP="00072113">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rsidR="00072113" w:rsidRDefault="00072113" w:rsidP="008E1028">
            <w:pPr>
              <w:pStyle w:val="TableBullet"/>
              <w:numPr>
                <w:ilvl w:val="0"/>
                <w:numId w:val="0"/>
              </w:numPr>
              <w:jc w:val="both"/>
            </w:pPr>
            <w:r>
              <w:t>Advanced</w:t>
            </w:r>
          </w:p>
        </w:tc>
      </w:tr>
    </w:tbl>
    <w:p w:rsidR="00072113" w:rsidRDefault="00072113" w:rsidP="00072113">
      <w:pPr>
        <w:pStyle w:val="Heading1"/>
      </w:pPr>
      <w:r>
        <w:t>Complementary capabilities</w:t>
      </w:r>
    </w:p>
    <w:p w:rsidR="00072113" w:rsidRPr="003927AE" w:rsidRDefault="00072113" w:rsidP="00072113">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072113" w:rsidRDefault="00072113" w:rsidP="00072113">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072113" w:rsidRDefault="00072113" w:rsidP="00072113">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72113" w:rsidRPr="00803E47" w:rsidTr="008E102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072113" w:rsidRPr="00803E47" w:rsidRDefault="00072113" w:rsidP="008E1028">
            <w:pPr>
              <w:pStyle w:val="TableTextWhite0"/>
              <w:keepNext/>
              <w:jc w:val="both"/>
            </w:pPr>
            <w:r>
              <w:rPr>
                <w:sz w:val="24"/>
                <w:szCs w:val="24"/>
              </w:rPr>
              <w:lastRenderedPageBreak/>
              <w:t>COMPLEMENTARY</w:t>
            </w:r>
            <w:r w:rsidRPr="00051E80">
              <w:rPr>
                <w:sz w:val="24"/>
                <w:szCs w:val="24"/>
              </w:rPr>
              <w:t xml:space="preserve"> CAPABILITIES</w:t>
            </w:r>
          </w:p>
        </w:tc>
      </w:tr>
      <w:tr w:rsidR="00072113" w:rsidRPr="00C978B9" w:rsidTr="008E102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72113" w:rsidRPr="00C978B9" w:rsidRDefault="00072113" w:rsidP="008E102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72113" w:rsidRPr="00C978B9" w:rsidRDefault="00072113" w:rsidP="008E102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72113" w:rsidRDefault="00072113" w:rsidP="008E1028">
            <w:pPr>
              <w:pStyle w:val="TableText"/>
              <w:keepNext/>
              <w:rPr>
                <w:b/>
              </w:rPr>
            </w:pPr>
          </w:p>
        </w:tc>
        <w:tc>
          <w:tcPr>
            <w:tcW w:w="4770" w:type="dxa"/>
            <w:tcBorders>
              <w:bottom w:val="single" w:sz="12" w:space="0" w:color="auto"/>
            </w:tcBorders>
            <w:shd w:val="clear" w:color="auto" w:fill="BCBEC0"/>
          </w:tcPr>
          <w:p w:rsidR="00072113" w:rsidRDefault="00072113" w:rsidP="008E1028">
            <w:pPr>
              <w:pStyle w:val="TableText"/>
              <w:keepNext/>
              <w:rPr>
                <w:b/>
              </w:rPr>
            </w:pPr>
            <w:r>
              <w:rPr>
                <w:b/>
              </w:rPr>
              <w:t>Description</w:t>
            </w:r>
          </w:p>
        </w:tc>
        <w:tc>
          <w:tcPr>
            <w:tcW w:w="1606" w:type="dxa"/>
            <w:tcBorders>
              <w:bottom w:val="single" w:sz="12" w:space="0" w:color="auto"/>
            </w:tcBorders>
            <w:shd w:val="clear" w:color="auto" w:fill="BCBEC0"/>
          </w:tcPr>
          <w:p w:rsidR="00072113" w:rsidRDefault="00072113" w:rsidP="008E1028">
            <w:pPr>
              <w:pStyle w:val="TableText"/>
              <w:keepNext/>
              <w:jc w:val="both"/>
              <w:rPr>
                <w:b/>
              </w:rPr>
            </w:pPr>
            <w:r>
              <w:rPr>
                <w:b/>
              </w:rPr>
              <w:t xml:space="preserve">Level </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A57E3" w:rsidRDefault="00072113" w:rsidP="008E1028">
            <w:r>
              <w:t>Value Diversity and Inclusion</w:t>
            </w:r>
          </w:p>
        </w:tc>
        <w:tc>
          <w:tcPr>
            <w:tcW w:w="4770" w:type="dxa"/>
            <w:tcBorders>
              <w:bottom w:val="single" w:sz="4" w:space="0" w:color="BCBEC0"/>
            </w:tcBorders>
          </w:tcPr>
          <w:p w:rsidR="00072113" w:rsidRPr="00AA57E3" w:rsidRDefault="00072113" w:rsidP="008E1028">
            <w:r>
              <w:t>Demonstrate inclusive behaviour and show respect for diverse backgrounds, experiences and perspectives</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A57E3" w:rsidRDefault="00072113" w:rsidP="008E1028">
            <w:r>
              <w:t>Communicate Effectively</w:t>
            </w:r>
          </w:p>
        </w:tc>
        <w:tc>
          <w:tcPr>
            <w:tcW w:w="4770" w:type="dxa"/>
            <w:tcBorders>
              <w:bottom w:val="single" w:sz="4" w:space="0" w:color="BCBEC0"/>
            </w:tcBorders>
          </w:tcPr>
          <w:p w:rsidR="00072113" w:rsidRPr="00AA57E3" w:rsidRDefault="00072113" w:rsidP="008E1028">
            <w:r>
              <w:t>Communicate clearly, actively listen to others, and respond with understanding and respect</w:t>
            </w:r>
          </w:p>
        </w:tc>
        <w:tc>
          <w:tcPr>
            <w:tcW w:w="1606" w:type="dxa"/>
            <w:tcBorders>
              <w:bottom w:val="single" w:sz="4" w:space="0" w:color="BCBEC0"/>
            </w:tcBorders>
          </w:tcPr>
          <w:p w:rsidR="00072113" w:rsidRDefault="00072113" w:rsidP="008E1028">
            <w:pPr>
              <w:pStyle w:val="TableBullet"/>
              <w:numPr>
                <w:ilvl w:val="0"/>
                <w:numId w:val="0"/>
              </w:numPr>
              <w:jc w:val="both"/>
            </w:pPr>
            <w:r>
              <w:t>Advanced</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r>
              <w:t>Work Collaboratively</w:t>
            </w:r>
          </w:p>
        </w:tc>
        <w:tc>
          <w:tcPr>
            <w:tcW w:w="4770" w:type="dxa"/>
            <w:tcBorders>
              <w:bottom w:val="single" w:sz="4" w:space="0" w:color="BCBEC0"/>
            </w:tcBorders>
          </w:tcPr>
          <w:p w:rsidR="00072113" w:rsidRDefault="00072113" w:rsidP="008E1028">
            <w:r>
              <w:t>Collaborate with others and value their contribution</w:t>
            </w:r>
          </w:p>
        </w:tc>
        <w:tc>
          <w:tcPr>
            <w:tcW w:w="1606" w:type="dxa"/>
            <w:tcBorders>
              <w:bottom w:val="single" w:sz="4" w:space="0" w:color="BCBEC0"/>
            </w:tcBorders>
          </w:tcPr>
          <w:p w:rsidR="00072113" w:rsidRDefault="00072113" w:rsidP="008E1028">
            <w:pPr>
              <w:pStyle w:val="TableBullet"/>
              <w:numPr>
                <w:ilvl w:val="0"/>
                <w:numId w:val="0"/>
              </w:numPr>
              <w:jc w:val="both"/>
            </w:pPr>
            <w:r>
              <w:t>Advanced</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r>
              <w:t>Influence and Negotiate</w:t>
            </w:r>
          </w:p>
        </w:tc>
        <w:tc>
          <w:tcPr>
            <w:tcW w:w="4770" w:type="dxa"/>
            <w:tcBorders>
              <w:bottom w:val="single" w:sz="4" w:space="0" w:color="BCBEC0"/>
            </w:tcBorders>
          </w:tcPr>
          <w:p w:rsidR="00072113" w:rsidRDefault="00072113" w:rsidP="008E1028">
            <w:r>
              <w:t>Gain consensus and commitment from others, and resolve issues and conflicts</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A57E3" w:rsidRDefault="00072113" w:rsidP="008E1028">
            <w:r>
              <w:t>Deliver Results</w:t>
            </w:r>
          </w:p>
        </w:tc>
        <w:tc>
          <w:tcPr>
            <w:tcW w:w="4770" w:type="dxa"/>
            <w:tcBorders>
              <w:bottom w:val="single" w:sz="4" w:space="0" w:color="BCBEC0"/>
            </w:tcBorders>
          </w:tcPr>
          <w:p w:rsidR="00072113" w:rsidRPr="00AA57E3" w:rsidRDefault="00072113" w:rsidP="008E1028">
            <w:r>
              <w:t>Achieve results through the efficient use of resources and a commitment to quality outcomes</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r>
              <w:t>Plan and Prioritise</w:t>
            </w:r>
          </w:p>
        </w:tc>
        <w:tc>
          <w:tcPr>
            <w:tcW w:w="4770" w:type="dxa"/>
            <w:tcBorders>
              <w:bottom w:val="single" w:sz="4" w:space="0" w:color="BCBEC0"/>
            </w:tcBorders>
          </w:tcPr>
          <w:p w:rsidR="00072113" w:rsidRDefault="00072113" w:rsidP="008E1028">
            <w:r>
              <w:t>Plan to achieve priority outcomes and respond flexibly to changing circumstances</w:t>
            </w:r>
          </w:p>
        </w:tc>
        <w:tc>
          <w:tcPr>
            <w:tcW w:w="1606" w:type="dxa"/>
            <w:tcBorders>
              <w:bottom w:val="single" w:sz="4" w:space="0" w:color="BCBEC0"/>
            </w:tcBorders>
          </w:tcPr>
          <w:p w:rsidR="00072113" w:rsidRDefault="00072113" w:rsidP="008E1028">
            <w:pPr>
              <w:pStyle w:val="TableBullet"/>
              <w:numPr>
                <w:ilvl w:val="0"/>
                <w:numId w:val="0"/>
              </w:numPr>
              <w:jc w:val="both"/>
            </w:pPr>
            <w:r>
              <w:t>Intermediate</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r>
              <w:t>Think and Solve Problems</w:t>
            </w:r>
          </w:p>
        </w:tc>
        <w:tc>
          <w:tcPr>
            <w:tcW w:w="4770" w:type="dxa"/>
            <w:tcBorders>
              <w:bottom w:val="single" w:sz="4" w:space="0" w:color="BCBEC0"/>
            </w:tcBorders>
          </w:tcPr>
          <w:p w:rsidR="00072113" w:rsidRDefault="00072113" w:rsidP="008E1028">
            <w:r>
              <w:t>Think, analyse and consider the broader context to develop practical solutions</w:t>
            </w:r>
          </w:p>
        </w:tc>
        <w:tc>
          <w:tcPr>
            <w:tcW w:w="1606" w:type="dxa"/>
            <w:tcBorders>
              <w:bottom w:val="single" w:sz="4" w:space="0" w:color="BCBEC0"/>
            </w:tcBorders>
          </w:tcPr>
          <w:p w:rsidR="00072113" w:rsidRDefault="00072113" w:rsidP="008E1028">
            <w:pPr>
              <w:pStyle w:val="TableBullet"/>
              <w:numPr>
                <w:ilvl w:val="0"/>
                <w:numId w:val="0"/>
              </w:numPr>
              <w:jc w:val="both"/>
            </w:pPr>
            <w:r>
              <w:t>Advanced</w:t>
            </w:r>
          </w:p>
        </w:tc>
      </w:tr>
      <w:tr w:rsidR="00072113" w:rsidRPr="00C978B9" w:rsidTr="008E1028">
        <w:tc>
          <w:tcPr>
            <w:tcW w:w="1406" w:type="dxa"/>
            <w:vMerge w:val="restart"/>
            <w:tcBorders>
              <w:bottom w:val="single" w:sz="4" w:space="0" w:color="BCBEC0"/>
            </w:tcBorders>
          </w:tcPr>
          <w:p w:rsidR="00072113" w:rsidRDefault="00072113" w:rsidP="008E1028">
            <w:pPr>
              <w:keepNext/>
            </w:pPr>
          </w:p>
          <w:p w:rsidR="00072113" w:rsidRPr="00C978B9" w:rsidRDefault="00072113" w:rsidP="008E1028">
            <w:pPr>
              <w:keepNext/>
            </w:pPr>
            <w:r>
              <w:rPr>
                <w:noProof/>
                <w:lang w:eastAsia="en-AU"/>
              </w:rPr>
              <w:drawing>
                <wp:inline distT="0" distB="0" distL="0" distR="0">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72113" w:rsidRPr="00AA57E3" w:rsidRDefault="00072113" w:rsidP="008E1028">
            <w:r>
              <w:t>Technology</w:t>
            </w:r>
          </w:p>
        </w:tc>
        <w:tc>
          <w:tcPr>
            <w:tcW w:w="4770" w:type="dxa"/>
            <w:tcBorders>
              <w:bottom w:val="single" w:sz="4" w:space="0" w:color="BCBEC0"/>
            </w:tcBorders>
          </w:tcPr>
          <w:p w:rsidR="00072113" w:rsidRPr="00AA57E3" w:rsidRDefault="00072113" w:rsidP="008E1028">
            <w:r>
              <w:t>Understand and use available technologies to maximise efficiencies and effectiveness</w:t>
            </w:r>
          </w:p>
        </w:tc>
        <w:tc>
          <w:tcPr>
            <w:tcW w:w="1606" w:type="dxa"/>
            <w:tcBorders>
              <w:bottom w:val="single" w:sz="4" w:space="0" w:color="BCBEC0"/>
            </w:tcBorders>
          </w:tcPr>
          <w:p w:rsidR="00072113" w:rsidRDefault="00072113" w:rsidP="008E1028">
            <w:pPr>
              <w:pStyle w:val="TableBullet"/>
              <w:numPr>
                <w:ilvl w:val="0"/>
                <w:numId w:val="0"/>
              </w:numPr>
              <w:jc w:val="both"/>
            </w:pPr>
            <w:r>
              <w:t>Intermediate</w:t>
            </w:r>
          </w:p>
        </w:tc>
      </w:tr>
      <w:tr w:rsidR="00072113" w:rsidRPr="00C978B9" w:rsidTr="008E1028">
        <w:tc>
          <w:tcPr>
            <w:tcW w:w="1406" w:type="dxa"/>
            <w:vMerge/>
            <w:tcBorders>
              <w:bottom w:val="single" w:sz="4" w:space="0" w:color="BCBEC0"/>
            </w:tcBorders>
          </w:tcPr>
          <w:p w:rsidR="00072113" w:rsidRDefault="00072113" w:rsidP="008E1028">
            <w:pPr>
              <w:keepNext/>
              <w:rPr>
                <w:noProof/>
                <w:lang w:eastAsia="en-AU"/>
              </w:rPr>
            </w:pPr>
          </w:p>
        </w:tc>
        <w:tc>
          <w:tcPr>
            <w:tcW w:w="2971" w:type="dxa"/>
            <w:gridSpan w:val="2"/>
            <w:tcBorders>
              <w:bottom w:val="single" w:sz="4" w:space="0" w:color="BCBEC0"/>
            </w:tcBorders>
          </w:tcPr>
          <w:p w:rsidR="00072113" w:rsidRPr="00A8226F" w:rsidRDefault="00072113" w:rsidP="008E1028">
            <w:r>
              <w:t>Procurement and Contract Management</w:t>
            </w:r>
          </w:p>
        </w:tc>
        <w:tc>
          <w:tcPr>
            <w:tcW w:w="4770" w:type="dxa"/>
            <w:tcBorders>
              <w:bottom w:val="single" w:sz="4" w:space="0" w:color="BCBEC0"/>
            </w:tcBorders>
          </w:tcPr>
          <w:p w:rsidR="00072113" w:rsidRDefault="00072113" w:rsidP="008E1028">
            <w:r>
              <w:t>Understand and apply procurement processes to ensure effective purchasing and contract performance</w:t>
            </w:r>
          </w:p>
        </w:tc>
        <w:tc>
          <w:tcPr>
            <w:tcW w:w="1606" w:type="dxa"/>
            <w:tcBorders>
              <w:bottom w:val="single" w:sz="4" w:space="0" w:color="BCBEC0"/>
            </w:tcBorders>
          </w:tcPr>
          <w:p w:rsidR="00072113" w:rsidRDefault="00072113" w:rsidP="008E1028">
            <w:pPr>
              <w:pStyle w:val="TableBullet"/>
              <w:numPr>
                <w:ilvl w:val="0"/>
                <w:numId w:val="0"/>
              </w:numPr>
              <w:jc w:val="both"/>
            </w:pPr>
            <w:r>
              <w:t>Adept</w:t>
            </w:r>
          </w:p>
        </w:tc>
      </w:tr>
    </w:tbl>
    <w:p w:rsidR="00072113" w:rsidRPr="003927AE" w:rsidRDefault="00072113" w:rsidP="00072113"/>
    <w:p w:rsidR="00072113" w:rsidRPr="003A3105" w:rsidRDefault="00072113" w:rsidP="003A3105">
      <w:pPr>
        <w:tabs>
          <w:tab w:val="left" w:pos="2925"/>
        </w:tabs>
        <w:rPr>
          <w:rStyle w:val="Heading1Char"/>
          <w:b w:val="0"/>
          <w:sz w:val="22"/>
          <w:szCs w:val="22"/>
        </w:rPr>
      </w:pPr>
    </w:p>
    <w:sectPr w:rsidR="00072113" w:rsidRPr="003A3105"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163" w:rsidRDefault="003C3163" w:rsidP="00BB532F">
      <w:pPr>
        <w:spacing w:after="0" w:line="240" w:lineRule="auto"/>
      </w:pPr>
      <w:r>
        <w:separator/>
      </w:r>
    </w:p>
  </w:endnote>
  <w:endnote w:type="continuationSeparator" w:id="0">
    <w:p w:rsidR="003C3163" w:rsidRDefault="003C316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A3105" w:rsidTr="00C03AFD">
      <w:tc>
        <w:tcPr>
          <w:tcW w:w="2250" w:type="pct"/>
          <w:vAlign w:val="center"/>
        </w:tcPr>
        <w:p w:rsidR="003A3105" w:rsidRDefault="003A3105" w:rsidP="00072113">
          <w:pPr>
            <w:pStyle w:val="Footer"/>
          </w:pPr>
          <w:r w:rsidRPr="00C03AFD">
            <w:rPr>
              <w:color w:val="928B81"/>
              <w:sz w:val="18"/>
            </w:rPr>
            <w:t>Role Description</w:t>
          </w:r>
          <w:r w:rsidRPr="00C03AFD">
            <w:rPr>
              <w:color w:val="595959" w:themeColor="text1" w:themeTint="A6"/>
              <w:sz w:val="18"/>
            </w:rPr>
            <w:t xml:space="preserve">  </w:t>
          </w:r>
          <w:r w:rsidR="00072113">
            <w:rPr>
              <w:color w:val="000000" w:themeColor="text1"/>
              <w:sz w:val="18"/>
            </w:rPr>
            <w:t>Manager Programs</w:t>
          </w:r>
        </w:p>
      </w:tc>
      <w:tc>
        <w:tcPr>
          <w:tcW w:w="250" w:type="pct"/>
          <w:vAlign w:val="center"/>
        </w:tcPr>
        <w:p w:rsidR="003A3105" w:rsidRPr="00C03AFD" w:rsidRDefault="003A3105"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0C462A">
            <w:rPr>
              <w:noProof/>
              <w:color w:val="928B81"/>
              <w:sz w:val="18"/>
              <w:lang w:eastAsia="en-AU"/>
            </w:rPr>
            <w:t>4</w:t>
          </w:r>
          <w:r w:rsidRPr="00C03AFD">
            <w:rPr>
              <w:noProof/>
              <w:color w:val="928B81"/>
              <w:sz w:val="18"/>
              <w:lang w:eastAsia="en-AU"/>
            </w:rPr>
            <w:fldChar w:fldCharType="end"/>
          </w:r>
        </w:p>
      </w:tc>
      <w:tc>
        <w:tcPr>
          <w:tcW w:w="2350" w:type="pct"/>
        </w:tcPr>
        <w:p w:rsidR="003A3105" w:rsidRDefault="003A3105" w:rsidP="00C03AFD">
          <w:pPr>
            <w:pStyle w:val="Footer"/>
            <w:jc w:val="right"/>
          </w:pPr>
          <w:r>
            <w:rPr>
              <w:noProof/>
              <w:lang w:val="en-AU" w:eastAsia="en-AU"/>
            </w:rPr>
            <w:drawing>
              <wp:inline distT="0" distB="0" distL="0" distR="0" wp14:anchorId="0E9E3D18" wp14:editId="679A80F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3A3105" w:rsidRDefault="003A3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A3105" w:rsidTr="0047547E">
      <w:trPr>
        <w:trHeight w:val="811"/>
      </w:trPr>
      <w:tc>
        <w:tcPr>
          <w:tcW w:w="10005" w:type="dxa"/>
          <w:vAlign w:val="bottom"/>
        </w:tcPr>
        <w:p w:rsidR="003A3105" w:rsidRPr="00051237" w:rsidRDefault="003A3105" w:rsidP="003A310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0C462A">
            <w:rPr>
              <w:noProof/>
              <w:lang w:eastAsia="en-AU"/>
            </w:rPr>
            <w:t>1</w:t>
          </w:r>
          <w:r>
            <w:rPr>
              <w:noProof/>
              <w:lang w:eastAsia="en-AU"/>
            </w:rPr>
            <w:fldChar w:fldCharType="end"/>
          </w:r>
        </w:p>
      </w:tc>
      <w:tc>
        <w:tcPr>
          <w:tcW w:w="875" w:type="dxa"/>
        </w:tcPr>
        <w:p w:rsidR="003A3105" w:rsidRDefault="003A3105" w:rsidP="003A3105">
          <w:pPr>
            <w:pStyle w:val="Footer"/>
            <w:jc w:val="right"/>
          </w:pPr>
          <w:r>
            <w:rPr>
              <w:noProof/>
              <w:lang w:val="en-AU" w:eastAsia="en-AU"/>
            </w:rPr>
            <w:drawing>
              <wp:inline distT="0" distB="0" distL="0" distR="0" wp14:anchorId="6658151A" wp14:editId="5C2E7AE2">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3A3105" w:rsidRDefault="003A3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163" w:rsidRDefault="003C3163" w:rsidP="00BB532F">
      <w:pPr>
        <w:spacing w:after="0" w:line="240" w:lineRule="auto"/>
      </w:pPr>
      <w:r>
        <w:separator/>
      </w:r>
    </w:p>
  </w:footnote>
  <w:footnote w:type="continuationSeparator" w:id="0">
    <w:p w:rsidR="003C3163" w:rsidRDefault="003C316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gridCol w:w="3665"/>
    </w:tblGrid>
    <w:tr w:rsidR="003A3105" w:rsidTr="002963E1">
      <w:trPr>
        <w:trHeight w:val="1337"/>
      </w:trPr>
      <w:tc>
        <w:tcPr>
          <w:tcW w:w="7038" w:type="dxa"/>
        </w:tcPr>
        <w:p w:rsidR="003A3105" w:rsidRPr="001E49B2" w:rsidRDefault="003A3105" w:rsidP="007E2FB7">
          <w:pPr>
            <w:pStyle w:val="TitleSub"/>
            <w:spacing w:after="0"/>
            <w:rPr>
              <w:rFonts w:ascii="Arial" w:hAnsi="Arial" w:cs="Arial"/>
            </w:rPr>
          </w:pPr>
          <w:r w:rsidRPr="001E49B2">
            <w:rPr>
              <w:rFonts w:ascii="Arial" w:hAnsi="Arial" w:cs="Arial"/>
            </w:rPr>
            <w:t xml:space="preserve">Role Description </w:t>
          </w:r>
        </w:p>
        <w:p w:rsidR="003A3105" w:rsidRPr="001E49B2" w:rsidRDefault="003A3105" w:rsidP="001C2248">
          <w:pPr>
            <w:pStyle w:val="TitleSub"/>
            <w:spacing w:after="0"/>
            <w:rPr>
              <w:rFonts w:ascii="Arial" w:hAnsi="Arial" w:cs="Arial"/>
              <w:b/>
            </w:rPr>
          </w:pPr>
          <w:r>
            <w:rPr>
              <w:rFonts w:ascii="Arial" w:hAnsi="Arial" w:cs="Arial"/>
              <w:b/>
            </w:rPr>
            <w:t>Manager Programs</w:t>
          </w:r>
        </w:p>
      </w:tc>
      <w:tc>
        <w:tcPr>
          <w:tcW w:w="3665" w:type="dxa"/>
        </w:tcPr>
        <w:p w:rsidR="003A3105" w:rsidRPr="000477E1" w:rsidRDefault="003A3105" w:rsidP="003A3105">
          <w:pPr>
            <w:jc w:val="right"/>
          </w:pPr>
          <w:r>
            <w:object w:dxaOrig="3345" w:dyaOrig="1095" w14:anchorId="20C29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54.75pt">
                <v:imagedata r:id="rId1" o:title=""/>
              </v:shape>
              <o:OLEObject Type="Embed" ProgID="PBrush" ShapeID="_x0000_i1025" DrawAspect="Content" ObjectID="_1681023776" r:id="rId2"/>
            </w:object>
          </w:r>
        </w:p>
      </w:tc>
      <w:tc>
        <w:tcPr>
          <w:tcW w:w="3665" w:type="dxa"/>
        </w:tcPr>
        <w:p w:rsidR="003A3105" w:rsidRPr="000477E1" w:rsidRDefault="003A3105" w:rsidP="00030565">
          <w:pPr>
            <w:jc w:val="right"/>
          </w:pPr>
        </w:p>
      </w:tc>
    </w:tr>
  </w:tbl>
  <w:p w:rsidR="003A3105" w:rsidRDefault="003A3105"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23919"/>
    <w:multiLevelType w:val="hybridMultilevel"/>
    <w:tmpl w:val="4678DC2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4E2A88"/>
    <w:multiLevelType w:val="hybridMultilevel"/>
    <w:tmpl w:val="A13E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0E2E12"/>
    <w:multiLevelType w:val="hybridMultilevel"/>
    <w:tmpl w:val="4EE61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B6AB3"/>
    <w:multiLevelType w:val="hybridMultilevel"/>
    <w:tmpl w:val="2042F20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C73B7"/>
    <w:multiLevelType w:val="hybridMultilevel"/>
    <w:tmpl w:val="FCE45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0A5922"/>
    <w:multiLevelType w:val="hybridMultilevel"/>
    <w:tmpl w:val="598E2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43B77"/>
    <w:multiLevelType w:val="hybridMultilevel"/>
    <w:tmpl w:val="F56AA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22572A"/>
    <w:multiLevelType w:val="hybridMultilevel"/>
    <w:tmpl w:val="0B6A49D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10"/>
  </w:num>
  <w:num w:numId="7">
    <w:abstractNumId w:val="5"/>
  </w:num>
  <w:num w:numId="8">
    <w:abstractNumId w:val="3"/>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677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2113"/>
    <w:rsid w:val="00092956"/>
    <w:rsid w:val="000A2621"/>
    <w:rsid w:val="000C3CC8"/>
    <w:rsid w:val="000C462A"/>
    <w:rsid w:val="000D12B3"/>
    <w:rsid w:val="000D799A"/>
    <w:rsid w:val="000F231F"/>
    <w:rsid w:val="00104EC7"/>
    <w:rsid w:val="001336E8"/>
    <w:rsid w:val="0013413E"/>
    <w:rsid w:val="00134F5E"/>
    <w:rsid w:val="00153F10"/>
    <w:rsid w:val="00165754"/>
    <w:rsid w:val="001671DC"/>
    <w:rsid w:val="00176968"/>
    <w:rsid w:val="0018091E"/>
    <w:rsid w:val="001815E8"/>
    <w:rsid w:val="00185ABC"/>
    <w:rsid w:val="00194A32"/>
    <w:rsid w:val="00194E98"/>
    <w:rsid w:val="001A00F1"/>
    <w:rsid w:val="001A1AA1"/>
    <w:rsid w:val="001A1EC8"/>
    <w:rsid w:val="001A4F0B"/>
    <w:rsid w:val="001B1F0F"/>
    <w:rsid w:val="001B2B69"/>
    <w:rsid w:val="001B5DFD"/>
    <w:rsid w:val="001B75A6"/>
    <w:rsid w:val="001C0E5F"/>
    <w:rsid w:val="001C2248"/>
    <w:rsid w:val="001C5166"/>
    <w:rsid w:val="001C5A46"/>
    <w:rsid w:val="001C62C1"/>
    <w:rsid w:val="001D097C"/>
    <w:rsid w:val="001E2792"/>
    <w:rsid w:val="001E27DB"/>
    <w:rsid w:val="001E49B2"/>
    <w:rsid w:val="001F2503"/>
    <w:rsid w:val="00201E8B"/>
    <w:rsid w:val="00205A8A"/>
    <w:rsid w:val="00211F68"/>
    <w:rsid w:val="00237421"/>
    <w:rsid w:val="00240A8E"/>
    <w:rsid w:val="00263ACB"/>
    <w:rsid w:val="0028314F"/>
    <w:rsid w:val="00287C54"/>
    <w:rsid w:val="002963E1"/>
    <w:rsid w:val="002A648F"/>
    <w:rsid w:val="002B0B83"/>
    <w:rsid w:val="002B1F76"/>
    <w:rsid w:val="002C2823"/>
    <w:rsid w:val="002D36BB"/>
    <w:rsid w:val="002E6A4B"/>
    <w:rsid w:val="00301747"/>
    <w:rsid w:val="00325E9D"/>
    <w:rsid w:val="00327F5C"/>
    <w:rsid w:val="0033790B"/>
    <w:rsid w:val="00340ADC"/>
    <w:rsid w:val="00343491"/>
    <w:rsid w:val="00345199"/>
    <w:rsid w:val="00346D51"/>
    <w:rsid w:val="00351826"/>
    <w:rsid w:val="00357F0D"/>
    <w:rsid w:val="00372A99"/>
    <w:rsid w:val="00373737"/>
    <w:rsid w:val="00375289"/>
    <w:rsid w:val="00377118"/>
    <w:rsid w:val="0039395B"/>
    <w:rsid w:val="003A1185"/>
    <w:rsid w:val="003A2AFA"/>
    <w:rsid w:val="003A3105"/>
    <w:rsid w:val="003A3538"/>
    <w:rsid w:val="003B0F42"/>
    <w:rsid w:val="003B403A"/>
    <w:rsid w:val="003C00FD"/>
    <w:rsid w:val="003C031F"/>
    <w:rsid w:val="003C2846"/>
    <w:rsid w:val="003C3163"/>
    <w:rsid w:val="003C5EB3"/>
    <w:rsid w:val="003D5227"/>
    <w:rsid w:val="003E2663"/>
    <w:rsid w:val="00411F3E"/>
    <w:rsid w:val="0041525E"/>
    <w:rsid w:val="004203B4"/>
    <w:rsid w:val="00436621"/>
    <w:rsid w:val="00442732"/>
    <w:rsid w:val="00466287"/>
    <w:rsid w:val="0047547E"/>
    <w:rsid w:val="004837CD"/>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9035B"/>
    <w:rsid w:val="00593356"/>
    <w:rsid w:val="005B10E1"/>
    <w:rsid w:val="005B5053"/>
    <w:rsid w:val="005C7AF5"/>
    <w:rsid w:val="005D71EA"/>
    <w:rsid w:val="005E6C59"/>
    <w:rsid w:val="005E75FC"/>
    <w:rsid w:val="005F3B40"/>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D71C6"/>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33E7"/>
    <w:rsid w:val="009351E9"/>
    <w:rsid w:val="00940C04"/>
    <w:rsid w:val="00957666"/>
    <w:rsid w:val="00962488"/>
    <w:rsid w:val="00964A6C"/>
    <w:rsid w:val="00970179"/>
    <w:rsid w:val="00977E40"/>
    <w:rsid w:val="00985984"/>
    <w:rsid w:val="00994DCE"/>
    <w:rsid w:val="0099587E"/>
    <w:rsid w:val="009979FA"/>
    <w:rsid w:val="009B3103"/>
    <w:rsid w:val="009C0381"/>
    <w:rsid w:val="009C12FA"/>
    <w:rsid w:val="009D3885"/>
    <w:rsid w:val="009D72FE"/>
    <w:rsid w:val="009D747B"/>
    <w:rsid w:val="00A00C30"/>
    <w:rsid w:val="00A02AEF"/>
    <w:rsid w:val="00A14A03"/>
    <w:rsid w:val="00A2122C"/>
    <w:rsid w:val="00A41E4E"/>
    <w:rsid w:val="00A4412E"/>
    <w:rsid w:val="00A47353"/>
    <w:rsid w:val="00A6675F"/>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6AF"/>
    <w:rsid w:val="00BA759E"/>
    <w:rsid w:val="00BB532F"/>
    <w:rsid w:val="00BC162D"/>
    <w:rsid w:val="00BC2FE4"/>
    <w:rsid w:val="00BD4DDA"/>
    <w:rsid w:val="00BE4EAE"/>
    <w:rsid w:val="00C03AFD"/>
    <w:rsid w:val="00C14DB1"/>
    <w:rsid w:val="00C271F9"/>
    <w:rsid w:val="00C517B6"/>
    <w:rsid w:val="00C63F0F"/>
    <w:rsid w:val="00C70636"/>
    <w:rsid w:val="00C70842"/>
    <w:rsid w:val="00CC76F2"/>
    <w:rsid w:val="00CE105E"/>
    <w:rsid w:val="00CE1E5E"/>
    <w:rsid w:val="00D34203"/>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12C28"/>
    <w:rsid w:val="00F31B35"/>
    <w:rsid w:val="00F339CD"/>
    <w:rsid w:val="00F33A43"/>
    <w:rsid w:val="00F41650"/>
    <w:rsid w:val="00F47143"/>
    <w:rsid w:val="00F9569D"/>
    <w:rsid w:val="00FC2BBB"/>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2A50B-CD45-4722-9129-2A8BF859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33790B"/>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33790B"/>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A3615801</value>
    </field>
    <field name="Objective-Title">
      <value order="0">PWA&amp;RD -  Manager Programs - Clerk Grade 11-12</value>
    </field>
    <field name="Objective-Description">
      <value order="0"/>
    </field>
    <field name="Objective-CreationStamp">
      <value order="0">2020-05-19T05:11:57Z</value>
    </field>
    <field name="Objective-IsApproved">
      <value order="0">false</value>
    </field>
    <field name="Objective-IsPublished">
      <value order="0">true</value>
    </field>
    <field name="Objective-DatePublished">
      <value order="0">2020-09-16T03:42:40Z</value>
    </field>
    <field name="Objective-ModificationStamp">
      <value order="0">2020-10-30T06:58:23Z</value>
    </field>
    <field name="Objective-Owner">
      <value order="0">Kylie Chesterton</value>
    </field>
    <field name="Objective-Path">
      <value order="0">Objective Global Folder:Department of Regional NSW:- DRNSW - PWA and RD:- DRNSW - Regional Programs:Managers:Human Resources:Recruitment:2020:DRNSW Role Desciptions:GR 11/12</value>
    </field>
    <field name="Objective-Parent">
      <value order="0">GR 11/12</value>
    </field>
    <field name="Objective-State">
      <value order="0">Published</value>
    </field>
    <field name="Objective-VersionId">
      <value order="0">vA7298896</value>
    </field>
    <field name="Objective-Version">
      <value order="0">3.0</value>
    </field>
    <field name="Objective-VersionNumber">
      <value order="0">6</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Standard Document / Other (SD)</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1ECAD7E7-2E95-4137-BE2C-82E84943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7</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Matthew Smee</cp:lastModifiedBy>
  <cp:revision>2</cp:revision>
  <cp:lastPrinted>2020-05-18T01:29:00Z</cp:lastPrinted>
  <dcterms:created xsi:type="dcterms:W3CDTF">2021-04-27T00:16:00Z</dcterms:created>
  <dcterms:modified xsi:type="dcterms:W3CDTF">2021-04-27T00:16:00Z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A3615801</vt:lpwstr>
  </property>
  <property fmtid="{D5CDD505-2E9C-101B-9397-08002B2CF9AE}" pid="4" name="Objective-Title">
    <vt:lpwstr>PWA&amp;RD -  Manager Programs - Clerk Grade 11-12</vt:lpwstr>
  </property>
  <property fmtid="{D5CDD505-2E9C-101B-9397-08002B2CF9AE}" pid="5" name="Objective-Description">
    <vt:lpwstr/>
  </property>
  <property fmtid="{D5CDD505-2E9C-101B-9397-08002B2CF9AE}" pid="6" name="Objective-CreationStamp">
    <vt:filetime>2020-05-19T05:11:57Z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2020-09-16T03:42:40Z</vt:filetime>
  </property>
  <property fmtid="{D5CDD505-2E9C-101B-9397-08002B2CF9AE}" pid="10" name="Objective-ModificationStamp">
    <vt:filetime>2020-10-30T06:58:23Z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11/12</vt:lpwstr>
  </property>
  <property fmtid="{D5CDD505-2E9C-101B-9397-08002B2CF9AE}" pid="13" name="Objective-Parent">
    <vt:lpwstr>GR 11/12</vt:lpwstr>
  </property>
  <property fmtid="{D5CDD505-2E9C-101B-9397-08002B2CF9AE}" pid="14" name="Objective-State">
    <vt:lpwstr>Published</vt:lpwstr>
  </property>
  <property fmtid="{D5CDD505-2E9C-101B-9397-08002B2CF9AE}" pid="15" name="Objective-VersionId">
    <vt:lpwstr>vA7298896</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Standard Document / Other (SD)</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