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798a3e9b5a2548b8" Type="http://schemas.microsoft.com/office/2006/relationships/ui/extensibility" Target="customUI/customUI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2DDC076" w14:textId="77777777" w:rsidR="00D64474" w:rsidRPr="000C453F" w:rsidRDefault="00D64474" w:rsidP="00D64474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348"/>
        </w:tabs>
      </w:pPr>
      <w:r w:rsidRPr="000C453F">
        <w:t>Role Description</w:t>
      </w:r>
    </w:p>
    <w:p w14:paraId="702D4DCC" w14:textId="77777777" w:rsidR="00D64474" w:rsidRDefault="008B61FB" w:rsidP="00076EAB">
      <w:pPr>
        <w:pStyle w:val="Heading1"/>
        <w:tabs>
          <w:tab w:val="right" w:pos="10206"/>
        </w:tabs>
        <w:spacing w:after="120"/>
      </w:pPr>
      <w:r>
        <w:t>Senior Events Advisor</w:t>
      </w:r>
    </w:p>
    <w:p w14:paraId="150E90A2" w14:textId="77777777" w:rsidR="00076EAB" w:rsidRPr="00076EAB" w:rsidRDefault="00076EAB" w:rsidP="00076EAB"/>
    <w:tbl>
      <w:tblPr>
        <w:tblStyle w:val="PSCGreen"/>
        <w:tblW w:w="10556" w:type="dxa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6530"/>
      </w:tblGrid>
      <w:tr w:rsidR="00C90657" w:rsidRPr="00C978B9" w14:paraId="75F3867D" w14:textId="77777777" w:rsidTr="00103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4026" w:type="dxa"/>
            <w:shd w:val="clear" w:color="auto" w:fill="000000" w:themeFill="text1"/>
            <w:vAlign w:val="center"/>
          </w:tcPr>
          <w:p w14:paraId="6ACF64B3" w14:textId="77777777" w:rsidR="00C90657" w:rsidRPr="00C90657" w:rsidRDefault="005C4C30" w:rsidP="003E0D69">
            <w:pPr>
              <w:pStyle w:val="TableTextWhite"/>
              <w:rPr>
                <w:b/>
              </w:rPr>
            </w:pPr>
            <w:r>
              <w:rPr>
                <w:b/>
              </w:rPr>
              <w:t>Role Description Fields</w:t>
            </w:r>
          </w:p>
        </w:tc>
        <w:tc>
          <w:tcPr>
            <w:tcW w:w="6530" w:type="dxa"/>
            <w:shd w:val="clear" w:color="auto" w:fill="000000" w:themeFill="text1"/>
          </w:tcPr>
          <w:p w14:paraId="31571CAA" w14:textId="77777777" w:rsidR="00C90657" w:rsidRPr="00C90657" w:rsidRDefault="005C4C30" w:rsidP="003E0D69">
            <w:pPr>
              <w:pStyle w:val="TableTextWhite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DA6BE6" w:rsidRPr="00C978B9" w14:paraId="662BD3FB" w14:textId="77777777" w:rsidTr="00103875">
        <w:trPr>
          <w:cantSplit/>
        </w:trPr>
        <w:tc>
          <w:tcPr>
            <w:tcW w:w="4026" w:type="dxa"/>
            <w:vAlign w:val="center"/>
          </w:tcPr>
          <w:p w14:paraId="1A7B565C" w14:textId="77777777" w:rsidR="00DA6BE6" w:rsidRPr="00853F21" w:rsidRDefault="00DA6BE6" w:rsidP="003E0D69">
            <w:pPr>
              <w:pStyle w:val="TableTextWhite"/>
              <w:rPr>
                <w:b/>
              </w:rPr>
            </w:pPr>
            <w:r w:rsidRPr="00853F21">
              <w:rPr>
                <w:b/>
              </w:rPr>
              <w:t>Cluster</w:t>
            </w:r>
          </w:p>
        </w:tc>
        <w:tc>
          <w:tcPr>
            <w:tcW w:w="6530" w:type="dxa"/>
          </w:tcPr>
          <w:p w14:paraId="08ACBF19" w14:textId="77777777" w:rsidR="00DA6BE6" w:rsidRPr="00853F21" w:rsidRDefault="004A3696" w:rsidP="003E0D69">
            <w:pPr>
              <w:pStyle w:val="TableTextWhite"/>
              <w:rPr>
                <w:b/>
              </w:rPr>
            </w:pPr>
            <w:r>
              <w:rPr>
                <w:b/>
              </w:rPr>
              <w:t>Premier and Cabinet</w:t>
            </w:r>
          </w:p>
        </w:tc>
      </w:tr>
      <w:tr w:rsidR="00DA6BE6" w:rsidRPr="00C978B9" w14:paraId="077A8B24" w14:textId="77777777" w:rsidTr="00103875">
        <w:trPr>
          <w:cantSplit/>
        </w:trPr>
        <w:tc>
          <w:tcPr>
            <w:tcW w:w="4026" w:type="dxa"/>
            <w:vAlign w:val="center"/>
          </w:tcPr>
          <w:p w14:paraId="3A704356" w14:textId="77777777" w:rsidR="00DA6BE6" w:rsidRPr="00853F21" w:rsidRDefault="00DA6BE6" w:rsidP="003E0D69">
            <w:pPr>
              <w:pStyle w:val="TableTextWhite"/>
              <w:rPr>
                <w:b/>
              </w:rPr>
            </w:pPr>
            <w:bookmarkStart w:id="0" w:name="DeptAgency"/>
            <w:bookmarkEnd w:id="0"/>
            <w:r w:rsidRPr="00853F21">
              <w:rPr>
                <w:b/>
              </w:rPr>
              <w:t>Department/Agency</w:t>
            </w:r>
          </w:p>
        </w:tc>
        <w:tc>
          <w:tcPr>
            <w:tcW w:w="6530" w:type="dxa"/>
          </w:tcPr>
          <w:p w14:paraId="7FD41D72" w14:textId="77777777" w:rsidR="00DA6BE6" w:rsidRPr="00853F21" w:rsidRDefault="004A3696" w:rsidP="003E0D69">
            <w:pPr>
              <w:pStyle w:val="TableTextWhite"/>
              <w:rPr>
                <w:b/>
              </w:rPr>
            </w:pPr>
            <w:r>
              <w:rPr>
                <w:b/>
              </w:rPr>
              <w:t>Public Service Commission</w:t>
            </w:r>
          </w:p>
        </w:tc>
      </w:tr>
      <w:tr w:rsidR="00DA6BE6" w:rsidRPr="00C978B9" w14:paraId="007CB9DD" w14:textId="77777777" w:rsidTr="00103875">
        <w:trPr>
          <w:cantSplit/>
        </w:trPr>
        <w:tc>
          <w:tcPr>
            <w:tcW w:w="4026" w:type="dxa"/>
            <w:vAlign w:val="center"/>
          </w:tcPr>
          <w:p w14:paraId="033886C6" w14:textId="77777777" w:rsidR="00DA6BE6" w:rsidRPr="00853F21" w:rsidRDefault="00DA6BE6" w:rsidP="003E0D69">
            <w:pPr>
              <w:pStyle w:val="TableTextWhite"/>
              <w:rPr>
                <w:b/>
              </w:rPr>
            </w:pPr>
            <w:r w:rsidRPr="00853F21">
              <w:rPr>
                <w:b/>
              </w:rPr>
              <w:t>Division/Branch/Unit</w:t>
            </w:r>
          </w:p>
        </w:tc>
        <w:tc>
          <w:tcPr>
            <w:tcW w:w="6530" w:type="dxa"/>
          </w:tcPr>
          <w:p w14:paraId="2A97113A" w14:textId="77777777" w:rsidR="00DA6BE6" w:rsidRPr="00853F21" w:rsidRDefault="004A3696" w:rsidP="003E0D69">
            <w:pPr>
              <w:pStyle w:val="TableTextWhite"/>
              <w:rPr>
                <w:b/>
              </w:rPr>
            </w:pPr>
            <w:r>
              <w:rPr>
                <w:b/>
              </w:rPr>
              <w:t>Strategic Communications</w:t>
            </w:r>
          </w:p>
        </w:tc>
      </w:tr>
      <w:tr w:rsidR="004A3696" w:rsidRPr="00C978B9" w14:paraId="5D870852" w14:textId="77777777" w:rsidTr="00103875">
        <w:trPr>
          <w:cantSplit/>
        </w:trPr>
        <w:tc>
          <w:tcPr>
            <w:tcW w:w="4026" w:type="dxa"/>
            <w:vAlign w:val="center"/>
          </w:tcPr>
          <w:p w14:paraId="4BF30AF5" w14:textId="77777777" w:rsidR="004A3696" w:rsidRPr="00853F21" w:rsidRDefault="004A3696" w:rsidP="003E0D69">
            <w:pPr>
              <w:pStyle w:val="TableTextWhite"/>
              <w:rPr>
                <w:b/>
              </w:rPr>
            </w:pPr>
            <w:r w:rsidRPr="004A3696">
              <w:rPr>
                <w:b/>
              </w:rPr>
              <w:t>Role number</w:t>
            </w:r>
          </w:p>
        </w:tc>
        <w:tc>
          <w:tcPr>
            <w:tcW w:w="6530" w:type="dxa"/>
          </w:tcPr>
          <w:p w14:paraId="45F83145" w14:textId="77777777" w:rsidR="004A3696" w:rsidRPr="004A3696" w:rsidRDefault="004A3696" w:rsidP="003E0D69">
            <w:pPr>
              <w:pStyle w:val="TableTextWhite"/>
              <w:rPr>
                <w:b/>
              </w:rPr>
            </w:pPr>
            <w:r>
              <w:rPr>
                <w:b/>
              </w:rPr>
              <w:t>119870</w:t>
            </w:r>
          </w:p>
        </w:tc>
      </w:tr>
      <w:tr w:rsidR="00DA6BE6" w:rsidRPr="00C978B9" w14:paraId="10D4FD52" w14:textId="77777777" w:rsidTr="00103875">
        <w:trPr>
          <w:cantSplit/>
        </w:trPr>
        <w:tc>
          <w:tcPr>
            <w:tcW w:w="4026" w:type="dxa"/>
            <w:vAlign w:val="center"/>
          </w:tcPr>
          <w:p w14:paraId="20570CFB" w14:textId="77777777" w:rsidR="00DA6BE6" w:rsidRPr="00853F21" w:rsidRDefault="00DA6BE6" w:rsidP="003E0D69">
            <w:pPr>
              <w:pStyle w:val="TableTextWhite"/>
              <w:rPr>
                <w:b/>
                <w:color w:val="000000"/>
              </w:rPr>
            </w:pPr>
            <w:r w:rsidRPr="00853F21">
              <w:rPr>
                <w:b/>
              </w:rPr>
              <w:t>Classification/Grade/Band</w:t>
            </w:r>
          </w:p>
        </w:tc>
        <w:tc>
          <w:tcPr>
            <w:tcW w:w="6530" w:type="dxa"/>
          </w:tcPr>
          <w:p w14:paraId="4699AED5" w14:textId="77777777" w:rsidR="00DA6BE6" w:rsidRPr="00853F21" w:rsidRDefault="004A3696" w:rsidP="003E0D69">
            <w:pPr>
              <w:pStyle w:val="TableTextWhite"/>
              <w:rPr>
                <w:b/>
              </w:rPr>
            </w:pPr>
            <w:r>
              <w:rPr>
                <w:b/>
              </w:rPr>
              <w:t>Clerk Grade 9/10</w:t>
            </w:r>
          </w:p>
        </w:tc>
      </w:tr>
      <w:tr w:rsidR="004A3696" w:rsidRPr="00C978B9" w14:paraId="1A1AA960" w14:textId="77777777" w:rsidTr="00103875">
        <w:trPr>
          <w:cantSplit/>
        </w:trPr>
        <w:tc>
          <w:tcPr>
            <w:tcW w:w="4026" w:type="dxa"/>
            <w:vAlign w:val="center"/>
          </w:tcPr>
          <w:p w14:paraId="5606E165" w14:textId="77777777" w:rsidR="004A3696" w:rsidRPr="00853F21" w:rsidRDefault="004A3696" w:rsidP="003E0D69">
            <w:pPr>
              <w:pStyle w:val="TableTextWhite"/>
              <w:rPr>
                <w:b/>
              </w:rPr>
            </w:pPr>
            <w:r w:rsidRPr="004A3696">
              <w:rPr>
                <w:b/>
              </w:rPr>
              <w:t>Senior executive work level standards</w:t>
            </w:r>
          </w:p>
        </w:tc>
        <w:tc>
          <w:tcPr>
            <w:tcW w:w="6530" w:type="dxa"/>
          </w:tcPr>
          <w:p w14:paraId="6101B8C8" w14:textId="77777777" w:rsidR="004A3696" w:rsidRPr="004A3696" w:rsidRDefault="004A3696" w:rsidP="003E0D69">
            <w:pPr>
              <w:pStyle w:val="TableTextWhite"/>
              <w:rPr>
                <w:b/>
              </w:rPr>
            </w:pPr>
            <w:r>
              <w:rPr>
                <w:b/>
              </w:rPr>
              <w:t>Not Applicable</w:t>
            </w:r>
          </w:p>
        </w:tc>
      </w:tr>
      <w:tr w:rsidR="00DA6BE6" w:rsidRPr="00C978B9" w14:paraId="771A1509" w14:textId="77777777" w:rsidTr="00103875">
        <w:trPr>
          <w:cantSplit/>
        </w:trPr>
        <w:tc>
          <w:tcPr>
            <w:tcW w:w="4026" w:type="dxa"/>
            <w:vAlign w:val="center"/>
          </w:tcPr>
          <w:p w14:paraId="0BE07DC0" w14:textId="77777777" w:rsidR="00DA6BE6" w:rsidRPr="00853F21" w:rsidRDefault="00DA6BE6" w:rsidP="003E0D69">
            <w:pPr>
              <w:pStyle w:val="TableTextWhite"/>
              <w:rPr>
                <w:b/>
                <w:color w:val="000000"/>
              </w:rPr>
            </w:pPr>
            <w:r w:rsidRPr="00853F21">
              <w:rPr>
                <w:b/>
              </w:rPr>
              <w:t>ANZSCO Code</w:t>
            </w:r>
          </w:p>
        </w:tc>
        <w:tc>
          <w:tcPr>
            <w:tcW w:w="6530" w:type="dxa"/>
          </w:tcPr>
          <w:p w14:paraId="3E44F93B" w14:textId="77777777" w:rsidR="00DA6BE6" w:rsidRPr="00853F21" w:rsidRDefault="004A3696" w:rsidP="003E0D69">
            <w:pPr>
              <w:pStyle w:val="TableTextWhite"/>
              <w:rPr>
                <w:b/>
              </w:rPr>
            </w:pPr>
            <w:r>
              <w:rPr>
                <w:b/>
              </w:rPr>
              <w:t>225113</w:t>
            </w:r>
          </w:p>
        </w:tc>
      </w:tr>
      <w:tr w:rsidR="00DA6BE6" w:rsidRPr="00C978B9" w14:paraId="74B89C54" w14:textId="77777777" w:rsidTr="00103875">
        <w:trPr>
          <w:cantSplit/>
        </w:trPr>
        <w:tc>
          <w:tcPr>
            <w:tcW w:w="4026" w:type="dxa"/>
            <w:vAlign w:val="center"/>
          </w:tcPr>
          <w:p w14:paraId="3EA5FAD9" w14:textId="77777777" w:rsidR="00DA6BE6" w:rsidRPr="00853F21" w:rsidRDefault="00DA6BE6" w:rsidP="003E0D69">
            <w:pPr>
              <w:pStyle w:val="TableTextWhite"/>
              <w:rPr>
                <w:b/>
                <w:color w:val="000000"/>
              </w:rPr>
            </w:pPr>
            <w:r w:rsidRPr="00853F21">
              <w:rPr>
                <w:b/>
              </w:rPr>
              <w:t>PCAT Code</w:t>
            </w:r>
          </w:p>
        </w:tc>
        <w:tc>
          <w:tcPr>
            <w:tcW w:w="6530" w:type="dxa"/>
          </w:tcPr>
          <w:p w14:paraId="009524FD" w14:textId="77777777" w:rsidR="00DA6BE6" w:rsidRPr="00853F21" w:rsidRDefault="004A3696" w:rsidP="003E0D69">
            <w:pPr>
              <w:pStyle w:val="TableTextWhite"/>
              <w:rPr>
                <w:b/>
              </w:rPr>
            </w:pPr>
            <w:r>
              <w:rPr>
                <w:b/>
              </w:rPr>
              <w:t>1119192</w:t>
            </w:r>
          </w:p>
        </w:tc>
      </w:tr>
      <w:tr w:rsidR="00DA6BE6" w:rsidRPr="00C978B9" w14:paraId="23F08D83" w14:textId="77777777" w:rsidTr="00103875">
        <w:trPr>
          <w:cantSplit/>
        </w:trPr>
        <w:tc>
          <w:tcPr>
            <w:tcW w:w="4026" w:type="dxa"/>
            <w:vAlign w:val="center"/>
          </w:tcPr>
          <w:p w14:paraId="695238FA" w14:textId="77777777" w:rsidR="00DA6BE6" w:rsidRPr="00853F21" w:rsidRDefault="00DA6BE6" w:rsidP="003E0D69">
            <w:pPr>
              <w:pStyle w:val="TableTextWhite"/>
              <w:rPr>
                <w:b/>
                <w:color w:val="000000"/>
              </w:rPr>
            </w:pPr>
            <w:r w:rsidRPr="00853F21">
              <w:rPr>
                <w:b/>
              </w:rPr>
              <w:t>Date of Approval</w:t>
            </w:r>
          </w:p>
        </w:tc>
        <w:tc>
          <w:tcPr>
            <w:tcW w:w="6530" w:type="dxa"/>
          </w:tcPr>
          <w:p w14:paraId="1260BAF2" w14:textId="61E84AD7" w:rsidR="00DA6BE6" w:rsidRPr="00853F21" w:rsidRDefault="004A3696" w:rsidP="003E0D69">
            <w:pPr>
              <w:pStyle w:val="TableTextWhite"/>
              <w:rPr>
                <w:b/>
              </w:rPr>
            </w:pPr>
            <w:r>
              <w:rPr>
                <w:b/>
              </w:rPr>
              <w:t>0</w:t>
            </w:r>
            <w:r w:rsidR="00890CB2">
              <w:rPr>
                <w:b/>
              </w:rPr>
              <w:t>5</w:t>
            </w:r>
            <w:r>
              <w:rPr>
                <w:b/>
              </w:rPr>
              <w:t xml:space="preserve"> April 2024</w:t>
            </w:r>
          </w:p>
        </w:tc>
      </w:tr>
      <w:tr w:rsidR="004A3696" w:rsidRPr="00C978B9" w14:paraId="180745B5" w14:textId="77777777" w:rsidTr="00103875">
        <w:trPr>
          <w:cantSplit/>
        </w:trPr>
        <w:tc>
          <w:tcPr>
            <w:tcW w:w="4026" w:type="dxa"/>
            <w:vAlign w:val="center"/>
          </w:tcPr>
          <w:p w14:paraId="5E71ABE3" w14:textId="77777777" w:rsidR="004A3696" w:rsidRPr="00853F21" w:rsidRDefault="004A3696" w:rsidP="003E0D69">
            <w:pPr>
              <w:pStyle w:val="TableTextWhite"/>
              <w:rPr>
                <w:b/>
              </w:rPr>
            </w:pPr>
            <w:r w:rsidRPr="004A3696">
              <w:rPr>
                <w:b/>
              </w:rPr>
              <w:t>Agency Website</w:t>
            </w:r>
          </w:p>
        </w:tc>
        <w:tc>
          <w:tcPr>
            <w:tcW w:w="6530" w:type="dxa"/>
          </w:tcPr>
          <w:p w14:paraId="49DC0060" w14:textId="77777777" w:rsidR="004A3696" w:rsidRPr="004A3696" w:rsidRDefault="004A3696" w:rsidP="003E0D69">
            <w:pPr>
              <w:pStyle w:val="TableTextWhite"/>
              <w:rPr>
                <w:b/>
              </w:rPr>
            </w:pPr>
            <w:r>
              <w:rPr>
                <w:b/>
              </w:rPr>
              <w:t>www.psc.nsw.gov.au</w:t>
            </w:r>
          </w:p>
        </w:tc>
      </w:tr>
    </w:tbl>
    <w:p w14:paraId="6A09FAA2" w14:textId="77777777" w:rsidR="00057CB3" w:rsidRPr="00C978B9" w:rsidRDefault="004A3696" w:rsidP="00FB27B0">
      <w:pPr>
        <w:pStyle w:val="Heading2"/>
      </w:pPr>
      <w:r w:rsidRPr="004A3696">
        <w:t>Agency overview</w:t>
      </w:r>
    </w:p>
    <w:p w14:paraId="2C0BBC5C" w14:textId="77777777" w:rsidR="00787D97" w:rsidRDefault="004A3696" w:rsidP="00FB27B0">
      <w:bookmarkStart w:id="1" w:name="_Hlk30003721"/>
      <w:r>
        <w:t>The NSW Public Service Commission (PSC) is headed by an independent Commissioner and is a separate agency under the Government Sector Employment Act 2013 (GSE Act) that supports the Commissioner in exercising her functions and powers.</w:t>
      </w:r>
    </w:p>
    <w:p w14:paraId="0EF0118E" w14:textId="77777777" w:rsidR="00787D97" w:rsidRDefault="004A3696" w:rsidP="00FB27B0">
      <w:r>
        <w:t xml:space="preserve">We lead the design, </w:t>
      </w:r>
      <w:proofErr w:type="gramStart"/>
      <w:r>
        <w:t>development</w:t>
      </w:r>
      <w:proofErr w:type="gramEnd"/>
      <w:r>
        <w:t xml:space="preserve"> and implementation of the full range of workforce management strategies – including workforce capability, recruitment and assessment, performance management, and strategic workforce planning – to enhance the effectiveness and efficiency of the NSW public sector workforce.</w:t>
      </w:r>
    </w:p>
    <w:p w14:paraId="205AFB82" w14:textId="77777777" w:rsidR="004A3696" w:rsidRPr="00C978B9" w:rsidRDefault="004A3696" w:rsidP="004A3696">
      <w:pPr>
        <w:pStyle w:val="Heading2"/>
      </w:pPr>
      <w:r w:rsidRPr="00C978B9">
        <w:t>Primary purpose of t</w:t>
      </w:r>
      <w:r>
        <w:t>h</w:t>
      </w:r>
      <w:r w:rsidRPr="00C978B9">
        <w:t>e role</w:t>
      </w:r>
    </w:p>
    <w:p w14:paraId="5D6F7561" w14:textId="77777777" w:rsidR="004A3696" w:rsidRPr="00A55204" w:rsidRDefault="004A3696" w:rsidP="00FB27B0">
      <w:pPr>
        <w:rPr>
          <w:bCs/>
          <w:lang w:eastAsia="en-AU"/>
        </w:rPr>
      </w:pPr>
      <w:r>
        <w:t xml:space="preserve">Provide project management, project implementation and specialist advice to develop and support the delivery of professional, </w:t>
      </w:r>
      <w:proofErr w:type="gramStart"/>
      <w:r>
        <w:t>safe</w:t>
      </w:r>
      <w:proofErr w:type="gramEnd"/>
      <w:r>
        <w:t xml:space="preserve"> and high-quality communication activities in particular the NSW Premier’s Awards and the achievement of NSW Government objectives.</w:t>
      </w:r>
    </w:p>
    <w:bookmarkEnd w:id="1"/>
    <w:p w14:paraId="17F6EB33" w14:textId="77777777" w:rsidR="00057CB3" w:rsidRPr="00980BCA" w:rsidRDefault="00057CB3" w:rsidP="000C453F">
      <w:pPr>
        <w:pStyle w:val="Heading2"/>
      </w:pPr>
      <w:r w:rsidRPr="00980BCA">
        <w:t xml:space="preserve">Key </w:t>
      </w:r>
      <w:r w:rsidR="00043B92" w:rsidRPr="00980BCA">
        <w:t>a</w:t>
      </w:r>
      <w:r w:rsidRPr="00980BCA">
        <w:t>ccountabilities</w:t>
      </w:r>
    </w:p>
    <w:p w14:paraId="76A9B8A6" w14:textId="77777777" w:rsidR="00150B21" w:rsidRDefault="00000000" w:rsidP="00641CB8">
      <w:pPr>
        <w:pStyle w:val="ListBullet"/>
        <w:rPr>
          <w:lang w:eastAsia="en-AU"/>
        </w:rPr>
      </w:pPr>
      <w:r>
        <w:t>Coordinate all aspects of the annual whole-of-government Premier’s Awards program (the program) including project management of administrative phases through to creative direction, production, operations, logistics and evaluation.</w:t>
      </w:r>
    </w:p>
    <w:p w14:paraId="681DB030" w14:textId="77777777" w:rsidR="00150B21" w:rsidRDefault="00000000" w:rsidP="00641CB8">
      <w:pPr>
        <w:pStyle w:val="ListBullet"/>
        <w:rPr>
          <w:lang w:eastAsia="en-AU"/>
        </w:rPr>
      </w:pPr>
      <w:r>
        <w:t xml:space="preserve">Develop, </w:t>
      </w:r>
      <w:proofErr w:type="gramStart"/>
      <w:r>
        <w:t>implement</w:t>
      </w:r>
      <w:proofErr w:type="gramEnd"/>
      <w:r>
        <w:t xml:space="preserve"> and maintain processes, systems and products to improve the delivery of the program to ensure efficient and effective delivery of outcomes.</w:t>
      </w:r>
    </w:p>
    <w:p w14:paraId="55FD1341" w14:textId="77777777" w:rsidR="00150B21" w:rsidRDefault="00000000" w:rsidP="00641CB8">
      <w:pPr>
        <w:pStyle w:val="ListBullet"/>
        <w:rPr>
          <w:lang w:eastAsia="en-AU"/>
        </w:rPr>
      </w:pPr>
      <w:r>
        <w:t xml:space="preserve">Ensure the delivery of professional, cost efficient, </w:t>
      </w:r>
      <w:proofErr w:type="gramStart"/>
      <w:r>
        <w:t>safe</w:t>
      </w:r>
      <w:proofErr w:type="gramEnd"/>
      <w:r>
        <w:t xml:space="preserve"> and high-quality services that comply with government procedures, legislative requirements and standards.</w:t>
      </w:r>
    </w:p>
    <w:p w14:paraId="68D87B14" w14:textId="77777777" w:rsidR="00150B21" w:rsidRDefault="00000000" w:rsidP="00641CB8">
      <w:pPr>
        <w:pStyle w:val="ListBullet"/>
        <w:rPr>
          <w:lang w:eastAsia="en-AU"/>
        </w:rPr>
      </w:pPr>
      <w:r>
        <w:t>Plan and coordinate logistical event programming and delivery including organising venues, event collateral, artists and ensure value for money and appropriate resources to effectively meet service delivery standards.</w:t>
      </w:r>
    </w:p>
    <w:p w14:paraId="53F69FA2" w14:textId="77777777" w:rsidR="00150B21" w:rsidRDefault="00000000" w:rsidP="00641CB8">
      <w:pPr>
        <w:pStyle w:val="ListBullet"/>
        <w:rPr>
          <w:lang w:eastAsia="en-AU"/>
        </w:rPr>
      </w:pPr>
      <w:r>
        <w:t xml:space="preserve">Provide high quality and timely advice to the Associate Director Strategic Communication, Deputy Commissioner and Premier’s Office on and the program, including strategies, communication plans, </w:t>
      </w:r>
      <w:proofErr w:type="gramStart"/>
      <w:r>
        <w:t>risks</w:t>
      </w:r>
      <w:proofErr w:type="gramEnd"/>
      <w:r>
        <w:t xml:space="preserve"> and issues to keep relevant groups informed and facilitate informed decision.</w:t>
      </w:r>
    </w:p>
    <w:p w14:paraId="3756DCDF" w14:textId="77777777" w:rsidR="00150B21" w:rsidRDefault="00000000" w:rsidP="00641CB8">
      <w:pPr>
        <w:pStyle w:val="ListBullet"/>
        <w:rPr>
          <w:lang w:eastAsia="en-AU"/>
        </w:rPr>
      </w:pPr>
      <w:r>
        <w:t>Develop and negotiate solutions to program and event related issues to manage risks to government.</w:t>
      </w:r>
    </w:p>
    <w:p w14:paraId="1A643ABE" w14:textId="77777777" w:rsidR="00150B21" w:rsidRDefault="00000000" w:rsidP="00641CB8">
      <w:pPr>
        <w:pStyle w:val="ListBullet"/>
        <w:rPr>
          <w:lang w:eastAsia="en-AU"/>
        </w:rPr>
      </w:pPr>
      <w:r>
        <w:lastRenderedPageBreak/>
        <w:t xml:space="preserve">Develop, manage, </w:t>
      </w:r>
      <w:proofErr w:type="gramStart"/>
      <w:r>
        <w:t>monitor</w:t>
      </w:r>
      <w:proofErr w:type="gramEnd"/>
      <w:r>
        <w:t xml:space="preserve"> and evaluate business performance data, including client satisfaction scorecards and tangible community engagement outcomes to inform decision making and support optimal service delivery.</w:t>
      </w:r>
    </w:p>
    <w:p w14:paraId="122E5BCD" w14:textId="77777777" w:rsidR="00150B21" w:rsidRDefault="00000000" w:rsidP="00641CB8">
      <w:pPr>
        <w:pStyle w:val="ListBullet"/>
        <w:rPr>
          <w:lang w:eastAsia="en-AU"/>
        </w:rPr>
      </w:pPr>
      <w:r>
        <w:t>Liaise and consult with key internal and external stakeholders including government authorities to ensure an approved, coordinated approach.</w:t>
      </w:r>
    </w:p>
    <w:p w14:paraId="1784739C" w14:textId="77777777" w:rsidR="00150B21" w:rsidRDefault="00000000" w:rsidP="00641CB8">
      <w:pPr>
        <w:pStyle w:val="ListBullet"/>
        <w:rPr>
          <w:lang w:eastAsia="en-AU"/>
        </w:rPr>
      </w:pPr>
      <w:r>
        <w:t>Assess risk and ensure all documentation is line with current standards.</w:t>
      </w:r>
    </w:p>
    <w:p w14:paraId="4F53DA9F" w14:textId="77777777" w:rsidR="00150B21" w:rsidRDefault="00000000" w:rsidP="00641CB8">
      <w:pPr>
        <w:pStyle w:val="ListBullet"/>
        <w:rPr>
          <w:lang w:eastAsia="en-AU"/>
        </w:rPr>
      </w:pPr>
      <w:r>
        <w:t>Manage complex program and project budgets to ensure financial parameters are met.</w:t>
      </w:r>
    </w:p>
    <w:p w14:paraId="5EF6F361" w14:textId="77777777" w:rsidR="00057CB3" w:rsidRPr="00C978B9" w:rsidRDefault="00057CB3" w:rsidP="000C453F">
      <w:pPr>
        <w:pStyle w:val="Heading2"/>
      </w:pPr>
      <w:r w:rsidRPr="00C978B9">
        <w:t>Key</w:t>
      </w:r>
      <w:r w:rsidR="00E31CD3" w:rsidRPr="00C978B9">
        <w:t xml:space="preserve"> </w:t>
      </w:r>
      <w:r w:rsidR="00043B92">
        <w:t>c</w:t>
      </w:r>
      <w:r w:rsidRPr="00C978B9">
        <w:t>hallenges</w:t>
      </w:r>
    </w:p>
    <w:p w14:paraId="42E3C67A" w14:textId="77777777" w:rsidR="00150B21" w:rsidRDefault="00000000" w:rsidP="00641CB8">
      <w:pPr>
        <w:pStyle w:val="ListBullet"/>
        <w:rPr>
          <w:lang w:eastAsia="en-AU"/>
        </w:rPr>
      </w:pPr>
      <w:r>
        <w:t>Work on multiple aspects of multiple programs simultaneously, juggling priorities to ensure the best outcome for each.</w:t>
      </w:r>
    </w:p>
    <w:p w14:paraId="374201EC" w14:textId="77777777" w:rsidR="00150B21" w:rsidRDefault="00000000" w:rsidP="00641CB8">
      <w:pPr>
        <w:pStyle w:val="ListBullet"/>
        <w:rPr>
          <w:lang w:eastAsia="en-AU"/>
        </w:rPr>
      </w:pPr>
      <w:r>
        <w:t>Providing professional and high-quality services that are responsive to stakeholder requirements, whilst subject to public and media scrutiny.</w:t>
      </w:r>
    </w:p>
    <w:p w14:paraId="7A509F23" w14:textId="77777777" w:rsidR="00150B21" w:rsidRDefault="00000000" w:rsidP="00641CB8">
      <w:pPr>
        <w:pStyle w:val="ListBullet"/>
        <w:rPr>
          <w:lang w:eastAsia="en-AU"/>
        </w:rPr>
      </w:pPr>
      <w:r>
        <w:t xml:space="preserve">Facilitating the engagement and input of a wide range of stakeholders from government, event organisers, </w:t>
      </w:r>
      <w:proofErr w:type="gramStart"/>
      <w:r>
        <w:t>landowners</w:t>
      </w:r>
      <w:proofErr w:type="gramEnd"/>
      <w:r>
        <w:t xml:space="preserve"> and the community, given the diverse interests and demands of stakeholders.</w:t>
      </w:r>
    </w:p>
    <w:p w14:paraId="01F5EAD8" w14:textId="77777777" w:rsidR="00057CB3" w:rsidRDefault="00043B92" w:rsidP="000C453F">
      <w:pPr>
        <w:pStyle w:val="Heading2"/>
      </w:pPr>
      <w:r>
        <w:t>Key r</w:t>
      </w:r>
      <w:r w:rsidR="00057CB3" w:rsidRPr="00C978B9">
        <w:t>elationships</w:t>
      </w:r>
    </w:p>
    <w:p w14:paraId="523F0DF3" w14:textId="77777777" w:rsidR="00C34914" w:rsidRDefault="00C34914" w:rsidP="00FB27B0">
      <w:pPr>
        <w:spacing w:before="360"/>
        <w:rPr>
          <w:b/>
          <w:bCs/>
        </w:rPr>
      </w:pPr>
      <w:r>
        <w:rPr>
          <w:b/>
          <w:bCs/>
        </w:rPr>
        <w:t>Internal</w:t>
      </w:r>
    </w:p>
    <w:tbl>
      <w:tblPr>
        <w:tblStyle w:val="PSCPurple"/>
        <w:tblW w:w="10547" w:type="dxa"/>
        <w:tblBorders>
          <w:bottom w:val="single" w:sz="4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  <w:tblCaption w:val="PSC_Internal_Key_RelationshipsTable"/>
        <w:tblDescription w:val="PSC_Internal_Key_RelationshipsTable"/>
      </w:tblPr>
      <w:tblGrid>
        <w:gridCol w:w="3601"/>
        <w:gridCol w:w="6946"/>
      </w:tblGrid>
      <w:tr w:rsidR="00057CB3" w:rsidRPr="00C978B9" w14:paraId="7D0D1766" w14:textId="77777777" w:rsidTr="00103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3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752F8A"/>
          </w:tcPr>
          <w:p w14:paraId="580706EF" w14:textId="77777777" w:rsidR="00057CB3" w:rsidRPr="00C978B9" w:rsidRDefault="00057CB3" w:rsidP="00803E47">
            <w:pPr>
              <w:pStyle w:val="TableTextWhite0"/>
            </w:pPr>
            <w:r w:rsidRPr="00C978B9">
              <w:t>Who</w:t>
            </w:r>
          </w:p>
        </w:tc>
        <w:tc>
          <w:tcPr>
            <w:tcW w:w="6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752F8A"/>
          </w:tcPr>
          <w:p w14:paraId="20A1DFA2" w14:textId="77777777" w:rsidR="00057CB3" w:rsidRPr="00C978B9" w:rsidRDefault="00057CB3" w:rsidP="00803E47">
            <w:pPr>
              <w:pStyle w:val="TableTextWhite0"/>
            </w:pPr>
            <w:r w:rsidRPr="00C978B9">
              <w:t>Why</w:t>
            </w:r>
          </w:p>
        </w:tc>
      </w:tr>
      <w:tr w:rsidR="0002436B" w:rsidRPr="00C978B9" w14:paraId="0F662983" w14:textId="77777777" w:rsidTr="00103875">
        <w:trPr>
          <w:cantSplit/>
        </w:trPr>
        <w:tc>
          <w:tcPr>
            <w:tcW w:w="3601" w:type="dxa"/>
          </w:tcPr>
          <w:p w14:paraId="7A47A42E" w14:textId="77777777" w:rsidR="0002436B" w:rsidRPr="00A15CDB" w:rsidRDefault="00596C1A" w:rsidP="00A15CDB">
            <w:pPr>
              <w:pStyle w:val="TableText"/>
            </w:pPr>
            <w:bookmarkStart w:id="2" w:name="InternalRelationships"/>
            <w:r>
              <w:t>Associate Director Strategic Communications</w:t>
            </w:r>
          </w:p>
        </w:tc>
        <w:tc>
          <w:tcPr>
            <w:tcW w:w="6946" w:type="dxa"/>
          </w:tcPr>
          <w:p w14:paraId="297269EE" w14:textId="77777777" w:rsidR="00150B21" w:rsidRPr="00787D97" w:rsidRDefault="00000000" w:rsidP="00641CB8">
            <w:pPr>
              <w:pStyle w:val="ListBullet"/>
              <w:rPr>
                <w:sz w:val="20"/>
                <w:lang w:eastAsia="en-AU"/>
              </w:rPr>
            </w:pPr>
            <w:r w:rsidRPr="00787D97">
              <w:rPr>
                <w:sz w:val="20"/>
              </w:rPr>
              <w:t xml:space="preserve">Escalate issues, keep informed, </w:t>
            </w:r>
            <w:proofErr w:type="gramStart"/>
            <w:r w:rsidRPr="00787D97">
              <w:rPr>
                <w:sz w:val="20"/>
              </w:rPr>
              <w:t>advise</w:t>
            </w:r>
            <w:proofErr w:type="gramEnd"/>
            <w:r w:rsidRPr="00787D97">
              <w:rPr>
                <w:sz w:val="20"/>
              </w:rPr>
              <w:t xml:space="preserve"> and receive instructions.</w:t>
            </w:r>
          </w:p>
          <w:p w14:paraId="2556949F" w14:textId="77777777" w:rsidR="00150B21" w:rsidRPr="00787D97" w:rsidRDefault="00000000" w:rsidP="00641CB8">
            <w:pPr>
              <w:pStyle w:val="ListBullet"/>
              <w:rPr>
                <w:sz w:val="20"/>
                <w:lang w:eastAsia="en-AU"/>
              </w:rPr>
            </w:pPr>
            <w:r w:rsidRPr="00787D97">
              <w:rPr>
                <w:sz w:val="20"/>
              </w:rPr>
              <w:t xml:space="preserve">Provide regular updates on the program, strategies, priorities, </w:t>
            </w:r>
            <w:proofErr w:type="gramStart"/>
            <w:r w:rsidRPr="00787D97">
              <w:rPr>
                <w:sz w:val="20"/>
              </w:rPr>
              <w:t>risks</w:t>
            </w:r>
            <w:proofErr w:type="gramEnd"/>
            <w:r w:rsidRPr="00787D97">
              <w:rPr>
                <w:sz w:val="20"/>
              </w:rPr>
              <w:t xml:space="preserve"> and issues to facilitate informed decisions.</w:t>
            </w:r>
          </w:p>
          <w:p w14:paraId="05906458" w14:textId="77777777" w:rsidR="00150B21" w:rsidRPr="00787D97" w:rsidRDefault="00000000" w:rsidP="00641CB8">
            <w:pPr>
              <w:pStyle w:val="ListBullet"/>
              <w:rPr>
                <w:sz w:val="20"/>
                <w:lang w:eastAsia="en-AU"/>
              </w:rPr>
            </w:pPr>
            <w:r w:rsidRPr="00787D97">
              <w:rPr>
                <w:sz w:val="20"/>
              </w:rPr>
              <w:t>Provide information, assistance and support where required, contributing to the success of the team’s objectives and requirements.</w:t>
            </w:r>
          </w:p>
        </w:tc>
      </w:tr>
      <w:tr w:rsidR="0002436B" w:rsidRPr="00C978B9" w14:paraId="36E464F2" w14:textId="77777777" w:rsidTr="00103875">
        <w:trPr>
          <w:cantSplit/>
        </w:trPr>
        <w:tc>
          <w:tcPr>
            <w:tcW w:w="3601" w:type="dxa"/>
          </w:tcPr>
          <w:p w14:paraId="5D533A24" w14:textId="77777777" w:rsidR="0002436B" w:rsidRPr="00A15CDB" w:rsidRDefault="00596C1A" w:rsidP="00A15CDB">
            <w:pPr>
              <w:pStyle w:val="TableText"/>
            </w:pPr>
            <w:r>
              <w:t>Strategic Communications team</w:t>
            </w:r>
          </w:p>
        </w:tc>
        <w:tc>
          <w:tcPr>
            <w:tcW w:w="6946" w:type="dxa"/>
          </w:tcPr>
          <w:p w14:paraId="5CEA4FB8" w14:textId="77777777" w:rsidR="00150B21" w:rsidRPr="00787D97" w:rsidRDefault="00000000" w:rsidP="00641CB8">
            <w:pPr>
              <w:pStyle w:val="ListBullet"/>
              <w:rPr>
                <w:sz w:val="20"/>
                <w:lang w:eastAsia="en-AU"/>
              </w:rPr>
            </w:pPr>
            <w:r w:rsidRPr="00787D97">
              <w:rPr>
                <w:sz w:val="20"/>
              </w:rPr>
              <w:t>Maintain effective working relationships to ensure collaboration and communication to facilitate a consolidated approach.</w:t>
            </w:r>
          </w:p>
          <w:p w14:paraId="24011B1D" w14:textId="77777777" w:rsidR="00150B21" w:rsidRPr="00787D97" w:rsidRDefault="00000000" w:rsidP="00641CB8">
            <w:pPr>
              <w:pStyle w:val="ListBullet"/>
              <w:rPr>
                <w:sz w:val="20"/>
                <w:lang w:eastAsia="en-AU"/>
              </w:rPr>
            </w:pPr>
            <w:r w:rsidRPr="00787D97">
              <w:rPr>
                <w:sz w:val="20"/>
              </w:rPr>
              <w:t>Assist in managing resources</w:t>
            </w:r>
          </w:p>
          <w:p w14:paraId="5979F622" w14:textId="77777777" w:rsidR="00150B21" w:rsidRPr="00787D97" w:rsidRDefault="00000000" w:rsidP="00641CB8">
            <w:pPr>
              <w:pStyle w:val="ListBullet"/>
              <w:rPr>
                <w:sz w:val="20"/>
                <w:lang w:eastAsia="en-AU"/>
              </w:rPr>
            </w:pPr>
            <w:r w:rsidRPr="00787D97">
              <w:rPr>
                <w:sz w:val="20"/>
              </w:rPr>
              <w:t>Contribute to development</w:t>
            </w:r>
          </w:p>
        </w:tc>
      </w:tr>
      <w:tr w:rsidR="0002436B" w:rsidRPr="00C978B9" w14:paraId="3D3EDCE0" w14:textId="77777777" w:rsidTr="00103875">
        <w:trPr>
          <w:cantSplit/>
        </w:trPr>
        <w:tc>
          <w:tcPr>
            <w:tcW w:w="3601" w:type="dxa"/>
          </w:tcPr>
          <w:p w14:paraId="730175A6" w14:textId="77777777" w:rsidR="0002436B" w:rsidRPr="00A15CDB" w:rsidRDefault="00596C1A" w:rsidP="00A15CDB">
            <w:pPr>
              <w:pStyle w:val="TableText"/>
            </w:pPr>
            <w:r>
              <w:t>Commissioner</w:t>
            </w:r>
          </w:p>
        </w:tc>
        <w:tc>
          <w:tcPr>
            <w:tcW w:w="6946" w:type="dxa"/>
          </w:tcPr>
          <w:p w14:paraId="1A0B4410" w14:textId="77777777" w:rsidR="00150B21" w:rsidRPr="00787D97" w:rsidRDefault="00000000" w:rsidP="00641CB8">
            <w:pPr>
              <w:pStyle w:val="ListBullet"/>
              <w:rPr>
                <w:sz w:val="20"/>
                <w:lang w:eastAsia="en-AU"/>
              </w:rPr>
            </w:pPr>
            <w:r w:rsidRPr="00787D97">
              <w:rPr>
                <w:sz w:val="20"/>
              </w:rPr>
              <w:t xml:space="preserve">Escalate issues, keep informed, </w:t>
            </w:r>
            <w:proofErr w:type="gramStart"/>
            <w:r w:rsidRPr="00787D97">
              <w:rPr>
                <w:sz w:val="20"/>
              </w:rPr>
              <w:t>advise</w:t>
            </w:r>
            <w:proofErr w:type="gramEnd"/>
            <w:r w:rsidRPr="00787D97">
              <w:rPr>
                <w:sz w:val="20"/>
              </w:rPr>
              <w:t xml:space="preserve"> and receive instructions.</w:t>
            </w:r>
          </w:p>
        </w:tc>
      </w:tr>
      <w:tr w:rsidR="0002436B" w:rsidRPr="00C978B9" w14:paraId="72C83838" w14:textId="77777777" w:rsidTr="00103875">
        <w:trPr>
          <w:cantSplit/>
        </w:trPr>
        <w:tc>
          <w:tcPr>
            <w:tcW w:w="3601" w:type="dxa"/>
          </w:tcPr>
          <w:p w14:paraId="2FAC46A8" w14:textId="77777777" w:rsidR="0002436B" w:rsidRPr="00A15CDB" w:rsidRDefault="00596C1A" w:rsidP="00A15CDB">
            <w:pPr>
              <w:pStyle w:val="TableText"/>
            </w:pPr>
            <w:r>
              <w:t>Deputy Commissioner</w:t>
            </w:r>
          </w:p>
        </w:tc>
        <w:tc>
          <w:tcPr>
            <w:tcW w:w="6946" w:type="dxa"/>
          </w:tcPr>
          <w:p w14:paraId="7F1F673B" w14:textId="77777777" w:rsidR="00150B21" w:rsidRPr="00787D97" w:rsidRDefault="00000000" w:rsidP="00641CB8">
            <w:pPr>
              <w:pStyle w:val="ListBullet"/>
              <w:rPr>
                <w:sz w:val="20"/>
                <w:lang w:eastAsia="en-AU"/>
              </w:rPr>
            </w:pPr>
            <w:r w:rsidRPr="00787D97">
              <w:rPr>
                <w:sz w:val="20"/>
              </w:rPr>
              <w:t xml:space="preserve">Escalate issues, keep informed, </w:t>
            </w:r>
            <w:proofErr w:type="gramStart"/>
            <w:r w:rsidRPr="00787D97">
              <w:rPr>
                <w:sz w:val="20"/>
              </w:rPr>
              <w:t>advise</w:t>
            </w:r>
            <w:proofErr w:type="gramEnd"/>
            <w:r w:rsidRPr="00787D97">
              <w:rPr>
                <w:sz w:val="20"/>
              </w:rPr>
              <w:t xml:space="preserve"> and receive instructions.</w:t>
            </w:r>
          </w:p>
        </w:tc>
      </w:tr>
    </w:tbl>
    <w:bookmarkEnd w:id="2"/>
    <w:p w14:paraId="0621AADE" w14:textId="77777777" w:rsidR="00C34914" w:rsidRDefault="00C34914" w:rsidP="00FB27B0">
      <w:pPr>
        <w:spacing w:before="360"/>
        <w:rPr>
          <w:b/>
          <w:bCs/>
        </w:rPr>
      </w:pPr>
      <w:r>
        <w:rPr>
          <w:b/>
          <w:bCs/>
        </w:rPr>
        <w:t>External</w:t>
      </w:r>
    </w:p>
    <w:tbl>
      <w:tblPr>
        <w:tblStyle w:val="PSCPurple"/>
        <w:tblW w:w="10547" w:type="dxa"/>
        <w:tblBorders>
          <w:bottom w:val="single" w:sz="4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  <w:tblCaption w:val="PSC_External_Key_RelationshipsTable"/>
      </w:tblPr>
      <w:tblGrid>
        <w:gridCol w:w="3601"/>
        <w:gridCol w:w="6946"/>
      </w:tblGrid>
      <w:tr w:rsidR="00C34914" w:rsidRPr="00C978B9" w14:paraId="2B73C460" w14:textId="77777777" w:rsidTr="00103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3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752F8A"/>
          </w:tcPr>
          <w:p w14:paraId="54A4B720" w14:textId="77777777" w:rsidR="00C34914" w:rsidRPr="00C978B9" w:rsidRDefault="00C34914" w:rsidP="003E0D69">
            <w:pPr>
              <w:pStyle w:val="TableTextWhite0"/>
            </w:pPr>
            <w:r w:rsidRPr="00C978B9">
              <w:t>Who</w:t>
            </w:r>
          </w:p>
        </w:tc>
        <w:tc>
          <w:tcPr>
            <w:tcW w:w="6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752F8A"/>
          </w:tcPr>
          <w:p w14:paraId="4E123478" w14:textId="77777777" w:rsidR="00C34914" w:rsidRPr="00C978B9" w:rsidRDefault="00C34914" w:rsidP="003E0D69">
            <w:pPr>
              <w:pStyle w:val="TableTextWhite0"/>
            </w:pPr>
            <w:r w:rsidRPr="00C978B9">
              <w:t>Why</w:t>
            </w:r>
          </w:p>
        </w:tc>
      </w:tr>
      <w:tr w:rsidR="00C34914" w:rsidRPr="00C978B9" w14:paraId="04515060" w14:textId="77777777" w:rsidTr="00103875">
        <w:trPr>
          <w:cantSplit/>
        </w:trPr>
        <w:tc>
          <w:tcPr>
            <w:tcW w:w="3601" w:type="dxa"/>
          </w:tcPr>
          <w:p w14:paraId="1341561E" w14:textId="77777777" w:rsidR="00C34914" w:rsidRPr="00DA65BD" w:rsidRDefault="00596C1A" w:rsidP="003E0D69">
            <w:pPr>
              <w:pStyle w:val="TableText"/>
            </w:pPr>
            <w:bookmarkStart w:id="3" w:name="ExternalRelationships"/>
            <w:r>
              <w:t>Premier's Office</w:t>
            </w:r>
          </w:p>
        </w:tc>
        <w:tc>
          <w:tcPr>
            <w:tcW w:w="6946" w:type="dxa"/>
          </w:tcPr>
          <w:p w14:paraId="4C917C10" w14:textId="77777777" w:rsidR="00150B21" w:rsidRPr="00787D97" w:rsidRDefault="00000000" w:rsidP="00641CB8">
            <w:pPr>
              <w:pStyle w:val="ListBullet"/>
              <w:rPr>
                <w:sz w:val="20"/>
                <w:lang w:eastAsia="en-AU"/>
              </w:rPr>
            </w:pPr>
            <w:r w:rsidRPr="00787D97">
              <w:rPr>
                <w:sz w:val="20"/>
              </w:rPr>
              <w:t xml:space="preserve">Keep informed, </w:t>
            </w:r>
            <w:proofErr w:type="gramStart"/>
            <w:r w:rsidRPr="00787D97">
              <w:rPr>
                <w:sz w:val="20"/>
              </w:rPr>
              <w:t>advise</w:t>
            </w:r>
            <w:proofErr w:type="gramEnd"/>
            <w:r w:rsidRPr="00787D97">
              <w:rPr>
                <w:sz w:val="20"/>
              </w:rPr>
              <w:t xml:space="preserve"> and receive instructions.</w:t>
            </w:r>
          </w:p>
        </w:tc>
      </w:tr>
      <w:tr w:rsidR="00C34914" w:rsidRPr="00C978B9" w14:paraId="33DA19DE" w14:textId="77777777" w:rsidTr="00103875">
        <w:trPr>
          <w:cantSplit/>
        </w:trPr>
        <w:tc>
          <w:tcPr>
            <w:tcW w:w="3601" w:type="dxa"/>
          </w:tcPr>
          <w:p w14:paraId="3E852F31" w14:textId="77777777" w:rsidR="00C34914" w:rsidRPr="00DA65BD" w:rsidRDefault="00596C1A" w:rsidP="003E0D69">
            <w:pPr>
              <w:pStyle w:val="TableText"/>
            </w:pPr>
            <w:r>
              <w:t>Customers / Stakeholders</w:t>
            </w:r>
          </w:p>
        </w:tc>
        <w:tc>
          <w:tcPr>
            <w:tcW w:w="6946" w:type="dxa"/>
          </w:tcPr>
          <w:p w14:paraId="16704D1C" w14:textId="77777777" w:rsidR="00150B21" w:rsidRPr="00787D97" w:rsidRDefault="00000000" w:rsidP="00641CB8">
            <w:pPr>
              <w:pStyle w:val="ListBullet"/>
              <w:rPr>
                <w:sz w:val="20"/>
                <w:lang w:eastAsia="en-AU"/>
              </w:rPr>
            </w:pPr>
            <w:r w:rsidRPr="00787D97">
              <w:rPr>
                <w:sz w:val="20"/>
              </w:rPr>
              <w:t>Develop and maintain effective professional relationships to support the effective coordination and delivery of various programs and events.</w:t>
            </w:r>
          </w:p>
          <w:p w14:paraId="6D4AEAA2" w14:textId="77777777" w:rsidR="00150B21" w:rsidRPr="00787D97" w:rsidRDefault="00000000" w:rsidP="00641CB8">
            <w:pPr>
              <w:pStyle w:val="ListBullet"/>
              <w:rPr>
                <w:sz w:val="20"/>
                <w:lang w:eastAsia="en-AU"/>
              </w:rPr>
            </w:pPr>
            <w:r w:rsidRPr="00787D97">
              <w:rPr>
                <w:sz w:val="20"/>
              </w:rPr>
              <w:t xml:space="preserve">Respond to queries, gather information to respond to needs, communicate services and redirect, </w:t>
            </w:r>
            <w:proofErr w:type="gramStart"/>
            <w:r w:rsidRPr="00787D97">
              <w:rPr>
                <w:sz w:val="20"/>
              </w:rPr>
              <w:t>escalate</w:t>
            </w:r>
            <w:proofErr w:type="gramEnd"/>
            <w:r w:rsidRPr="00787D97">
              <w:rPr>
                <w:sz w:val="20"/>
              </w:rPr>
              <w:t xml:space="preserve"> and resolve issues.</w:t>
            </w:r>
          </w:p>
          <w:p w14:paraId="6E184348" w14:textId="77777777" w:rsidR="00150B21" w:rsidRPr="00787D97" w:rsidRDefault="00000000" w:rsidP="00641CB8">
            <w:pPr>
              <w:pStyle w:val="ListBullet"/>
              <w:rPr>
                <w:sz w:val="20"/>
                <w:lang w:eastAsia="en-AU"/>
              </w:rPr>
            </w:pPr>
            <w:r w:rsidRPr="00787D97">
              <w:rPr>
                <w:sz w:val="20"/>
              </w:rPr>
              <w:t xml:space="preserve">Exercising judgement, </w:t>
            </w:r>
            <w:proofErr w:type="gramStart"/>
            <w:r w:rsidRPr="00787D97">
              <w:rPr>
                <w:sz w:val="20"/>
              </w:rPr>
              <w:t>discretion</w:t>
            </w:r>
            <w:proofErr w:type="gramEnd"/>
            <w:r w:rsidRPr="00787D97">
              <w:rPr>
                <w:sz w:val="20"/>
              </w:rPr>
              <w:t xml:space="preserve"> and confidentiality in liaising with other government agencies and event stakeholders, including commercial organisations.</w:t>
            </w:r>
          </w:p>
        </w:tc>
      </w:tr>
      <w:tr w:rsidR="00C34914" w:rsidRPr="00C978B9" w14:paraId="1ECDBE1D" w14:textId="77777777" w:rsidTr="00103875">
        <w:trPr>
          <w:cantSplit/>
        </w:trPr>
        <w:tc>
          <w:tcPr>
            <w:tcW w:w="3601" w:type="dxa"/>
          </w:tcPr>
          <w:p w14:paraId="511F251A" w14:textId="77777777" w:rsidR="00C34914" w:rsidRPr="00DA65BD" w:rsidRDefault="00596C1A" w:rsidP="003E0D69">
            <w:pPr>
              <w:pStyle w:val="TableText"/>
            </w:pPr>
            <w:r>
              <w:t>Industry Vendors / Agencies / Professionals</w:t>
            </w:r>
          </w:p>
        </w:tc>
        <w:tc>
          <w:tcPr>
            <w:tcW w:w="6946" w:type="dxa"/>
          </w:tcPr>
          <w:p w14:paraId="32DF2CEA" w14:textId="77777777" w:rsidR="00150B21" w:rsidRPr="00787D97" w:rsidRDefault="00000000" w:rsidP="00641CB8">
            <w:pPr>
              <w:pStyle w:val="ListBullet"/>
              <w:rPr>
                <w:sz w:val="20"/>
                <w:lang w:eastAsia="en-AU"/>
              </w:rPr>
            </w:pPr>
            <w:r w:rsidRPr="00787D97">
              <w:rPr>
                <w:sz w:val="20"/>
              </w:rPr>
              <w:t xml:space="preserve">Manage contracts, </w:t>
            </w:r>
            <w:proofErr w:type="gramStart"/>
            <w:r w:rsidRPr="00787D97">
              <w:rPr>
                <w:sz w:val="20"/>
              </w:rPr>
              <w:t>monitor</w:t>
            </w:r>
            <w:proofErr w:type="gramEnd"/>
            <w:r w:rsidRPr="00787D97">
              <w:rPr>
                <w:sz w:val="20"/>
              </w:rPr>
              <w:t xml:space="preserve"> and evaluate the provision of services provided and ensure payments of services to venders in a timely manner</w:t>
            </w:r>
          </w:p>
          <w:p w14:paraId="36CAD803" w14:textId="77777777" w:rsidR="00150B21" w:rsidRPr="00787D97" w:rsidRDefault="00000000" w:rsidP="00641CB8">
            <w:pPr>
              <w:pStyle w:val="ListBullet"/>
              <w:rPr>
                <w:sz w:val="20"/>
                <w:lang w:eastAsia="en-AU"/>
              </w:rPr>
            </w:pPr>
            <w:r w:rsidRPr="00787D97">
              <w:rPr>
                <w:sz w:val="20"/>
              </w:rPr>
              <w:t>Contact to provide and gather information and resolve routine issues</w:t>
            </w:r>
          </w:p>
        </w:tc>
      </w:tr>
    </w:tbl>
    <w:bookmarkEnd w:id="3"/>
    <w:p w14:paraId="56031BE7" w14:textId="77777777" w:rsidR="00057CB3" w:rsidRPr="00C978B9" w:rsidRDefault="0002436B" w:rsidP="000C453F">
      <w:pPr>
        <w:pStyle w:val="Heading2"/>
      </w:pPr>
      <w:r w:rsidRPr="00C978B9">
        <w:t xml:space="preserve">Role </w:t>
      </w:r>
      <w:r w:rsidR="00043B92">
        <w:t>d</w:t>
      </w:r>
      <w:r w:rsidRPr="00C978B9">
        <w:t>imensions</w:t>
      </w:r>
    </w:p>
    <w:p w14:paraId="50523DB1" w14:textId="77777777" w:rsidR="0002436B" w:rsidRDefault="001D133A" w:rsidP="000C453F">
      <w:pPr>
        <w:pStyle w:val="Heading3"/>
      </w:pPr>
      <w:r w:rsidRPr="00C978B9">
        <w:t>Decision making</w:t>
      </w:r>
    </w:p>
    <w:p w14:paraId="6EA13EC8" w14:textId="77777777" w:rsidR="00787D97" w:rsidRDefault="00A55204" w:rsidP="00BD7587">
      <w:bookmarkStart w:id="4" w:name="_Hlk17372642"/>
      <w:r>
        <w:t>Decisions which are made by the role holder include:</w:t>
      </w:r>
    </w:p>
    <w:p w14:paraId="1D492958" w14:textId="77777777" w:rsidR="00787D97" w:rsidRPr="00787D97" w:rsidRDefault="00A55204" w:rsidP="00787D97">
      <w:pPr>
        <w:pStyle w:val="ListBullet"/>
        <w:rPr>
          <w:rFonts w:cs="Arial"/>
          <w:szCs w:val="22"/>
        </w:rPr>
      </w:pPr>
      <w:r>
        <w:t xml:space="preserve">Setting work priorities within agreed parameters and approved work and project plans, </w:t>
      </w:r>
      <w:proofErr w:type="gramStart"/>
      <w:r>
        <w:t>organising</w:t>
      </w:r>
      <w:proofErr w:type="gramEnd"/>
      <w:r>
        <w:t xml:space="preserve"> and managing own workload and allocation of tasks to any staff assisting with projects.</w:t>
      </w:r>
    </w:p>
    <w:p w14:paraId="682130C0" w14:textId="77777777" w:rsidR="00787D97" w:rsidRPr="00787D97" w:rsidRDefault="00A55204" w:rsidP="00787D97">
      <w:pPr>
        <w:pStyle w:val="ListBullet"/>
        <w:rPr>
          <w:rFonts w:cs="Arial"/>
          <w:szCs w:val="22"/>
        </w:rPr>
      </w:pPr>
      <w:r>
        <w:t>Decides the format, content and tone of written communications including briefs in conjunction with the Associate Director Strategic Communication.</w:t>
      </w:r>
    </w:p>
    <w:p w14:paraId="3F8D1231" w14:textId="77777777" w:rsidR="00787D97" w:rsidRPr="00787D97" w:rsidRDefault="00A55204" w:rsidP="00787D97">
      <w:pPr>
        <w:pStyle w:val="ListBullet"/>
        <w:rPr>
          <w:rFonts w:cs="Arial"/>
          <w:szCs w:val="22"/>
        </w:rPr>
      </w:pPr>
      <w:r>
        <w:t>Decides the scope, content and format of information provided to agencies and external stakeholders, liaising with the Associate Director Strategic Communication when necessary.</w:t>
      </w:r>
    </w:p>
    <w:p w14:paraId="3C454755" w14:textId="77777777" w:rsidR="00787D97" w:rsidRPr="00787D97" w:rsidRDefault="00A55204" w:rsidP="00787D97">
      <w:pPr>
        <w:pStyle w:val="ListBullet"/>
        <w:rPr>
          <w:rFonts w:cs="Arial"/>
          <w:szCs w:val="22"/>
        </w:rPr>
      </w:pPr>
      <w:r>
        <w:t xml:space="preserve">The decisions made must be consistent with Treasury Directions, public sector and corporate policies, </w:t>
      </w:r>
      <w:proofErr w:type="gramStart"/>
      <w:r>
        <w:t>priorities</w:t>
      </w:r>
      <w:proofErr w:type="gramEnd"/>
      <w:r>
        <w:t xml:space="preserve"> and industrial frameworks.</w:t>
      </w:r>
    </w:p>
    <w:p w14:paraId="798335D9" w14:textId="77777777" w:rsidR="00787D97" w:rsidRPr="00787D97" w:rsidRDefault="00787D97" w:rsidP="00787D97">
      <w:pPr>
        <w:pStyle w:val="ListBullet"/>
        <w:numPr>
          <w:ilvl w:val="0"/>
          <w:numId w:val="0"/>
        </w:numPr>
        <w:rPr>
          <w:rFonts w:cs="Arial"/>
          <w:szCs w:val="22"/>
        </w:rPr>
      </w:pPr>
    </w:p>
    <w:p w14:paraId="42F0F6CF" w14:textId="77777777" w:rsidR="00787D97" w:rsidRPr="00787D97" w:rsidRDefault="00A55204" w:rsidP="00787D97">
      <w:pPr>
        <w:rPr>
          <w:rFonts w:cs="Arial"/>
          <w:szCs w:val="22"/>
        </w:rPr>
      </w:pPr>
      <w:r>
        <w:t>Decisions referred to a supervisor include:</w:t>
      </w:r>
    </w:p>
    <w:p w14:paraId="7E1581CB" w14:textId="2F3FF043" w:rsidR="00BD7587" w:rsidRPr="007523A5" w:rsidRDefault="00A55204" w:rsidP="00787D97">
      <w:pPr>
        <w:pStyle w:val="ListBullet"/>
        <w:rPr>
          <w:rFonts w:cs="Arial"/>
          <w:szCs w:val="22"/>
        </w:rPr>
      </w:pPr>
      <w:r>
        <w:t>Any requiring or resulting in changes to project outcomes or timeframes; those with the potential to escalate or create precedent; matters requiring a higher administrative or financial delegation or submission to a higher level of management.</w:t>
      </w:r>
    </w:p>
    <w:bookmarkEnd w:id="4"/>
    <w:p w14:paraId="1A21486D" w14:textId="77777777" w:rsidR="001D133A" w:rsidRDefault="001D133A" w:rsidP="000C453F">
      <w:pPr>
        <w:pStyle w:val="Heading3"/>
      </w:pPr>
      <w:r w:rsidRPr="00C978B9">
        <w:t>Reporting line</w:t>
      </w:r>
    </w:p>
    <w:p w14:paraId="09E444DC" w14:textId="77777777" w:rsidR="00E91D2A" w:rsidRDefault="00A55204" w:rsidP="001D133A">
      <w:r>
        <w:t>The Senior Events Advisor reports to the Associate Director Strategic Communication.</w:t>
      </w:r>
    </w:p>
    <w:p w14:paraId="1532556F" w14:textId="77777777" w:rsidR="001D133A" w:rsidRDefault="001D133A" w:rsidP="000C453F">
      <w:pPr>
        <w:pStyle w:val="Heading3"/>
      </w:pPr>
      <w:r w:rsidRPr="00C978B9">
        <w:t>Direct reports</w:t>
      </w:r>
    </w:p>
    <w:p w14:paraId="47044EED" w14:textId="77777777" w:rsidR="001D133A" w:rsidRPr="00C978B9" w:rsidRDefault="00A55204" w:rsidP="001D133A">
      <w:r>
        <w:t>Nil.  This role may have a variable number of indirect reports, depending on business/project requirements.</w:t>
      </w:r>
    </w:p>
    <w:p w14:paraId="0B54BE81" w14:textId="77777777" w:rsidR="001D133A" w:rsidRDefault="001D133A" w:rsidP="000C453F">
      <w:pPr>
        <w:pStyle w:val="Heading2"/>
      </w:pPr>
      <w:r w:rsidRPr="00C978B9">
        <w:t>Essential requir</w:t>
      </w:r>
      <w:r w:rsidR="00E31CD3" w:rsidRPr="00C978B9">
        <w:t>e</w:t>
      </w:r>
      <w:r w:rsidRPr="00C978B9">
        <w:t>ments</w:t>
      </w:r>
    </w:p>
    <w:p w14:paraId="4D1D1DA0" w14:textId="77777777" w:rsidR="00150B21" w:rsidRDefault="00000000" w:rsidP="00641CB8">
      <w:pPr>
        <w:pStyle w:val="ListBullet"/>
        <w:rPr>
          <w:lang w:eastAsia="en-AU"/>
        </w:rPr>
      </w:pPr>
      <w:r>
        <w:t xml:space="preserve">Demonstrated experience in project managing, creating, programming, </w:t>
      </w:r>
      <w:proofErr w:type="gramStart"/>
      <w:r>
        <w:t>coordinating</w:t>
      </w:r>
      <w:proofErr w:type="gramEnd"/>
      <w:r>
        <w:t xml:space="preserve"> and delivering a wide range of events including in person, virtual and hybrid.</w:t>
      </w:r>
    </w:p>
    <w:p w14:paraId="710656E4" w14:textId="77777777" w:rsidR="009E0B71" w:rsidRPr="00C978B9" w:rsidRDefault="009E0B71" w:rsidP="000C453F">
      <w:pPr>
        <w:pStyle w:val="Heading2"/>
      </w:pPr>
      <w:bookmarkStart w:id="5" w:name="_Hlk36203683"/>
      <w:bookmarkStart w:id="6" w:name="_Hlk36565316"/>
      <w:bookmarkStart w:id="7" w:name="_Hlk36209343"/>
      <w:bookmarkStart w:id="8" w:name="_Hlk36710441"/>
      <w:r w:rsidRPr="00C978B9">
        <w:t>Capabilities for the role</w:t>
      </w:r>
    </w:p>
    <w:p w14:paraId="1B406BE1" w14:textId="77777777" w:rsidR="009E0B71" w:rsidRPr="00175AAF" w:rsidRDefault="009E0B71" w:rsidP="009E0B71">
      <w:r w:rsidRPr="00175AAF">
        <w:t xml:space="preserve">The </w:t>
      </w:r>
      <w:hyperlink r:id="rId8" w:history="1">
        <w:r>
          <w:rPr>
            <w:rStyle w:val="Hyperlink"/>
          </w:rPr>
          <w:t>NSW public sector capability framework</w:t>
        </w:r>
      </w:hyperlink>
      <w:r>
        <w:t xml:space="preserve"> describes the capabilities (knowledge, skills and abilities) needed to perform a role. There are four main groups of capabilities: </w:t>
      </w:r>
      <w:r w:rsidRPr="00175AAF">
        <w:t>personal attributes</w:t>
      </w:r>
      <w:r>
        <w:t xml:space="preserve">, </w:t>
      </w:r>
      <w:r w:rsidRPr="00175AAF">
        <w:t>relationships</w:t>
      </w:r>
      <w:r>
        <w:t xml:space="preserve">, </w:t>
      </w:r>
      <w:proofErr w:type="gramStart"/>
      <w:r w:rsidRPr="00175AAF">
        <w:t>results</w:t>
      </w:r>
      <w:proofErr w:type="gramEnd"/>
      <w:r>
        <w:t xml:space="preserve"> and </w:t>
      </w:r>
      <w:r w:rsidRPr="00175AAF">
        <w:t>business enablers</w:t>
      </w:r>
      <w:r>
        <w:t xml:space="preserve">, with a fifth </w:t>
      </w:r>
      <w:r w:rsidRPr="00175AAF">
        <w:t>people management</w:t>
      </w:r>
      <w:r>
        <w:t xml:space="preserve"> group of capabilities for roles with managerial responsibilities. These groups, combined with capabilities drawn from occupation-specific capability sets where relevant, work together to provide an </w:t>
      </w:r>
      <w:r w:rsidRPr="00175AAF">
        <w:t>understanding of the capabilities needed for the role.</w:t>
      </w:r>
    </w:p>
    <w:p w14:paraId="117764BE" w14:textId="77777777" w:rsidR="003E0111" w:rsidRPr="003C7A36" w:rsidRDefault="009E0B71" w:rsidP="00E97E4E">
      <w:r w:rsidRPr="003E0111">
        <w:t>The capabilities are separated into focus capabilities and complementary capabilities</w:t>
      </w:r>
    </w:p>
    <w:p w14:paraId="2C6083DF" w14:textId="77777777" w:rsidR="009E0B71" w:rsidRPr="00C978B9" w:rsidRDefault="009E0B71" w:rsidP="000C453F">
      <w:pPr>
        <w:pStyle w:val="Heading2"/>
      </w:pPr>
      <w:r w:rsidRPr="00C978B9">
        <w:t xml:space="preserve">Focus </w:t>
      </w:r>
      <w:r>
        <w:t>c</w:t>
      </w:r>
      <w:r w:rsidRPr="00C978B9">
        <w:t>apabilities</w:t>
      </w:r>
      <w:r w:rsidR="00AC56D6">
        <w:tab/>
      </w:r>
    </w:p>
    <w:p w14:paraId="0DAFDA5B" w14:textId="77777777" w:rsidR="009E0B71" w:rsidRDefault="009E0B71" w:rsidP="009E0B71">
      <w:pPr>
        <w:pStyle w:val="PlainText"/>
        <w:spacing w:before="62" w:line="276" w:lineRule="auto"/>
        <w:rPr>
          <w:rFonts w:eastAsiaTheme="minorEastAsia"/>
          <w:szCs w:val="22"/>
          <w:lang w:val="en-US"/>
        </w:rPr>
      </w:pPr>
      <w:r>
        <w:rPr>
          <w:rFonts w:eastAsiaTheme="minorEastAsia"/>
          <w:i/>
          <w:szCs w:val="22"/>
          <w:lang w:val="en-US"/>
        </w:rPr>
        <w:t>Focus capabilities</w:t>
      </w:r>
      <w:r>
        <w:rPr>
          <w:rFonts w:eastAsiaTheme="minorEastAsia"/>
          <w:szCs w:val="22"/>
          <w:lang w:val="en-US"/>
        </w:rPr>
        <w:t xml:space="preserve"> are the capabilities considered the most important for effective performance of the role. These capabilities will be assessed at recruitment. </w:t>
      </w:r>
    </w:p>
    <w:p w14:paraId="2E588E74" w14:textId="77777777" w:rsidR="008D6E7A" w:rsidRDefault="009E0B71" w:rsidP="001312F5">
      <w:pPr>
        <w:pStyle w:val="PlainText"/>
        <w:spacing w:before="62" w:line="276" w:lineRule="auto"/>
        <w:rPr>
          <w:rFonts w:eastAsiaTheme="minorEastAsia"/>
          <w:szCs w:val="22"/>
          <w:lang w:val="en-US"/>
        </w:rPr>
      </w:pPr>
      <w:r w:rsidRPr="004D15E4">
        <w:rPr>
          <w:rFonts w:eastAsiaTheme="minorEastAsia"/>
          <w:szCs w:val="22"/>
          <w:lang w:val="en-US"/>
        </w:rPr>
        <w:t xml:space="preserve">The focus capabilities for this role are shown below with a brief explanation of what each capability covers and the indicators describing the types of </w:t>
      </w:r>
      <w:proofErr w:type="spellStart"/>
      <w:r w:rsidRPr="004D15E4">
        <w:rPr>
          <w:rFonts w:eastAsiaTheme="minorEastAsia"/>
          <w:szCs w:val="22"/>
          <w:lang w:val="en-US"/>
        </w:rPr>
        <w:t>behaviours</w:t>
      </w:r>
      <w:proofErr w:type="spellEnd"/>
      <w:r>
        <w:rPr>
          <w:rFonts w:eastAsiaTheme="minorEastAsia"/>
          <w:szCs w:val="22"/>
          <w:lang w:val="en-US"/>
        </w:rPr>
        <w:t xml:space="preserve"> </w:t>
      </w:r>
      <w:r w:rsidRPr="004D15E4">
        <w:rPr>
          <w:rFonts w:eastAsiaTheme="minorEastAsia"/>
          <w:szCs w:val="22"/>
          <w:lang w:val="en-US"/>
        </w:rPr>
        <w:t xml:space="preserve">expected at </w:t>
      </w:r>
      <w:r>
        <w:rPr>
          <w:rFonts w:eastAsiaTheme="minorEastAsia"/>
          <w:szCs w:val="22"/>
          <w:lang w:val="en-US"/>
        </w:rPr>
        <w:t>each</w:t>
      </w:r>
      <w:r w:rsidRPr="004D15E4">
        <w:rPr>
          <w:rFonts w:eastAsiaTheme="minorEastAsia"/>
          <w:szCs w:val="22"/>
          <w:lang w:val="en-US"/>
        </w:rPr>
        <w:t xml:space="preserve"> level.</w:t>
      </w:r>
    </w:p>
    <w:p w14:paraId="0D3517CE" w14:textId="77777777" w:rsidR="00787D97" w:rsidRDefault="00787D97">
      <w:pPr>
        <w:rPr>
          <w:rFonts w:cs="Arial"/>
          <w:b/>
          <w:bCs/>
          <w:iCs/>
          <w:sz w:val="26"/>
          <w:szCs w:val="28"/>
        </w:rPr>
      </w:pPr>
      <w:r>
        <w:br w:type="page"/>
      </w:r>
    </w:p>
    <w:p w14:paraId="165DD73A" w14:textId="3DB61449" w:rsidR="00C34914" w:rsidRDefault="00C34914" w:rsidP="00C34914">
      <w:pPr>
        <w:pStyle w:val="Heading2"/>
      </w:pPr>
      <w:r w:rsidRPr="00C978B9">
        <w:t xml:space="preserve">Focus </w:t>
      </w:r>
      <w:r>
        <w:t>c</w:t>
      </w:r>
      <w:r w:rsidRPr="00C978B9">
        <w:t>apabilities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PSC_FocusCapabilityFrameworkTable"/>
      </w:tblPr>
      <w:tblGrid>
        <w:gridCol w:w="1385"/>
        <w:gridCol w:w="2726"/>
        <w:gridCol w:w="4709"/>
        <w:gridCol w:w="1668"/>
      </w:tblGrid>
      <w:tr w:rsidR="00372FE9" w:rsidRPr="003C7A36" w14:paraId="37FBF9D4" w14:textId="77777777" w:rsidTr="004C6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385" w:type="dxa"/>
            <w:shd w:val="clear" w:color="auto" w:fill="BFBFBF" w:themeFill="background1" w:themeFillShade="BF"/>
            <w:vAlign w:val="center"/>
          </w:tcPr>
          <w:p w14:paraId="291692CE" w14:textId="77777777" w:rsidR="00372FE9" w:rsidRPr="003C7A36" w:rsidRDefault="00372FE9" w:rsidP="00372FE9">
            <w:pPr>
              <w:rPr>
                <w:sz w:val="20"/>
              </w:rPr>
            </w:pPr>
            <w:r w:rsidRPr="003C7A36">
              <w:rPr>
                <w:b/>
                <w:sz w:val="20"/>
              </w:rPr>
              <w:t>Capability group/sets</w:t>
            </w:r>
          </w:p>
        </w:tc>
        <w:tc>
          <w:tcPr>
            <w:tcW w:w="2726" w:type="dxa"/>
            <w:shd w:val="clear" w:color="auto" w:fill="BFBFBF" w:themeFill="background1" w:themeFillShade="BF"/>
          </w:tcPr>
          <w:p w14:paraId="620AAE4B" w14:textId="77777777" w:rsidR="00372FE9" w:rsidRPr="003C7A36" w:rsidRDefault="00372FE9" w:rsidP="00372FE9">
            <w:pPr>
              <w:rPr>
                <w:sz w:val="20"/>
              </w:rPr>
            </w:pPr>
            <w:r w:rsidRPr="003C7A36">
              <w:rPr>
                <w:b/>
                <w:sz w:val="20"/>
              </w:rPr>
              <w:t>Capability name</w:t>
            </w:r>
          </w:p>
        </w:tc>
        <w:tc>
          <w:tcPr>
            <w:tcW w:w="4709" w:type="dxa"/>
            <w:shd w:val="clear" w:color="auto" w:fill="BFBFBF" w:themeFill="background1" w:themeFillShade="BF"/>
          </w:tcPr>
          <w:p w14:paraId="4ECD5BB2" w14:textId="77777777" w:rsidR="00372FE9" w:rsidRPr="003C7A36" w:rsidRDefault="00372FE9" w:rsidP="00372FE9">
            <w:pPr>
              <w:rPr>
                <w:sz w:val="20"/>
              </w:rPr>
            </w:pPr>
            <w:r w:rsidRPr="003C7A36">
              <w:rPr>
                <w:b/>
                <w:sz w:val="20"/>
              </w:rPr>
              <w:t>Behavioural indicators</w:t>
            </w:r>
          </w:p>
        </w:tc>
        <w:tc>
          <w:tcPr>
            <w:tcW w:w="1668" w:type="dxa"/>
            <w:shd w:val="clear" w:color="auto" w:fill="BFBFBF" w:themeFill="background1" w:themeFillShade="BF"/>
          </w:tcPr>
          <w:p w14:paraId="37439D72" w14:textId="77777777" w:rsidR="00372FE9" w:rsidRPr="00372FE9" w:rsidRDefault="00372FE9" w:rsidP="00372FE9">
            <w:pPr>
              <w:rPr>
                <w:b/>
                <w:bCs/>
                <w:sz w:val="20"/>
              </w:rPr>
            </w:pPr>
            <w:r w:rsidRPr="00372FE9">
              <w:rPr>
                <w:b/>
                <w:bCs/>
                <w:sz w:val="20"/>
              </w:rPr>
              <w:t>Level</w:t>
            </w:r>
          </w:p>
        </w:tc>
      </w:tr>
      <w:tr w:rsidR="006F0836" w:rsidRPr="003C7A36" w14:paraId="08F44C07" w14:textId="77777777" w:rsidTr="004C659E">
        <w:trPr>
          <w:cantSplit/>
        </w:trPr>
        <w:tc>
          <w:tcPr>
            <w:tcW w:w="1385" w:type="dxa"/>
          </w:tcPr>
          <w:p w14:paraId="58AC0491" w14:textId="77777777" w:rsidR="006F0836" w:rsidRPr="003C7A36" w:rsidRDefault="006F0836" w:rsidP="00372203">
            <w:pPr>
              <w:jc w:val="center"/>
              <w:rPr>
                <w:noProof/>
                <w:sz w:val="20"/>
                <w:lang w:eastAsia="en-AU"/>
              </w:rPr>
            </w:pPr>
            <w:r w:rsidRPr="00372FE9">
              <w:rPr>
                <w:noProof/>
                <w:sz w:val="20"/>
                <w:lang w:eastAsia="en-AU"/>
              </w:rPr>
              <w:drawing>
                <wp:inline distT="0" distB="0" distL="0" distR="0" wp14:anchorId="0834AFF1" wp14:editId="684E6CA4">
                  <wp:extent cx="749300" cy="749300"/>
                  <wp:effectExtent l="0" t="0" r="0" b="0"/>
                  <wp:docPr id="2000" name="personal-attributes.jpg" descr="personal-attributes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rsonal-attributes.jpg" descr="Personal attributes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05" cy="75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5A38249D" w14:textId="77777777" w:rsidR="00667FCB" w:rsidRDefault="006F0836" w:rsidP="004A1A64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b/>
                <w:bCs/>
                <w:color w:val="000000"/>
                <w:sz w:val="20"/>
              </w:rPr>
              <w:t>Act with Integrity</w:t>
            </w:r>
          </w:p>
          <w:p w14:paraId="36E17121" w14:textId="77777777" w:rsidR="006F0836" w:rsidRPr="00667FCB" w:rsidRDefault="006F0836" w:rsidP="004A1A64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color w:val="000000"/>
                <w:sz w:val="20"/>
              </w:rPr>
              <w:t>Be ethical and professional, and uphold and promote the public sector values</w:t>
            </w:r>
          </w:p>
        </w:tc>
        <w:tc>
          <w:tcPr>
            <w:tcW w:w="4709" w:type="dxa"/>
          </w:tcPr>
          <w:p w14:paraId="4714E8DC" w14:textId="2DA8DF27" w:rsidR="00890CB2" w:rsidRDefault="00890CB2" w:rsidP="00B03ACA">
            <w:pPr>
              <w:pStyle w:val="TableBullet"/>
            </w:pPr>
            <w:r>
              <w:t>Represent the organisation</w:t>
            </w:r>
            <w:r>
              <w:t xml:space="preserve"> </w:t>
            </w:r>
            <w:r>
              <w:t xml:space="preserve">in an honest, </w:t>
            </w:r>
            <w:proofErr w:type="gramStart"/>
            <w:r>
              <w:t>ethical</w:t>
            </w:r>
            <w:proofErr w:type="gramEnd"/>
            <w:r>
              <w:t xml:space="preserve"> and</w:t>
            </w:r>
            <w:r>
              <w:t xml:space="preserve"> </w:t>
            </w:r>
            <w:r>
              <w:t>professional way</w:t>
            </w:r>
          </w:p>
          <w:p w14:paraId="1A5CAF8F" w14:textId="77777777" w:rsidR="00890CB2" w:rsidRDefault="00890CB2" w:rsidP="00806EED">
            <w:pPr>
              <w:pStyle w:val="TableBullet"/>
            </w:pPr>
            <w:r>
              <w:t>Support a culture of integrity</w:t>
            </w:r>
            <w:r>
              <w:t xml:space="preserve"> </w:t>
            </w:r>
            <w:r>
              <w:t>and professionalism</w:t>
            </w:r>
          </w:p>
          <w:p w14:paraId="0B9DDD47" w14:textId="550CC8C0" w:rsidR="00890CB2" w:rsidRDefault="00890CB2" w:rsidP="004F0BC3">
            <w:pPr>
              <w:pStyle w:val="TableBullet"/>
            </w:pPr>
            <w:r>
              <w:t>Understand and help others to</w:t>
            </w:r>
            <w:r>
              <w:t xml:space="preserve"> </w:t>
            </w:r>
            <w:r>
              <w:t>recognise their obligations to</w:t>
            </w:r>
            <w:r>
              <w:t xml:space="preserve"> </w:t>
            </w:r>
            <w:r>
              <w:t>comply with legislation, policies,</w:t>
            </w:r>
            <w:r>
              <w:t xml:space="preserve"> </w:t>
            </w:r>
            <w:proofErr w:type="gramStart"/>
            <w:r>
              <w:t>guidelines</w:t>
            </w:r>
            <w:proofErr w:type="gramEnd"/>
            <w:r>
              <w:t xml:space="preserve"> and codes of conduct</w:t>
            </w:r>
          </w:p>
          <w:p w14:paraId="3B0718B8" w14:textId="16B9BB02" w:rsidR="00890CB2" w:rsidRDefault="00890CB2" w:rsidP="00396CB9">
            <w:pPr>
              <w:pStyle w:val="TableBullet"/>
            </w:pPr>
            <w:r>
              <w:t>Recognise and report</w:t>
            </w:r>
            <w:r>
              <w:t xml:space="preserve"> </w:t>
            </w:r>
            <w:r>
              <w:t>misconduct and illegal and</w:t>
            </w:r>
            <w:r>
              <w:t xml:space="preserve"> </w:t>
            </w:r>
            <w:r>
              <w:t>inappropriate behaviour</w:t>
            </w:r>
          </w:p>
          <w:p w14:paraId="6DA30F5A" w14:textId="59FA064C" w:rsidR="006F0836" w:rsidRPr="003C7A36" w:rsidRDefault="00890CB2" w:rsidP="00890CB2">
            <w:pPr>
              <w:pStyle w:val="TableBullet"/>
            </w:pPr>
            <w:r>
              <w:t>Report and manage apparent</w:t>
            </w:r>
            <w:r>
              <w:t xml:space="preserve"> </w:t>
            </w:r>
            <w:r>
              <w:t>conflicts of interest and</w:t>
            </w:r>
            <w:r>
              <w:t xml:space="preserve"> </w:t>
            </w:r>
            <w:r>
              <w:t>encourage others to do so</w:t>
            </w:r>
          </w:p>
        </w:tc>
        <w:tc>
          <w:tcPr>
            <w:tcW w:w="1668" w:type="dxa"/>
          </w:tcPr>
          <w:p w14:paraId="2390E6D5" w14:textId="7BB2F851" w:rsidR="006F0836" w:rsidRPr="006F0836" w:rsidRDefault="00890CB2" w:rsidP="00544127">
            <w:pPr>
              <w:pStyle w:val="TableText"/>
            </w:pPr>
            <w:r>
              <w:t>Intermediate</w:t>
            </w:r>
          </w:p>
        </w:tc>
      </w:tr>
      <w:tr w:rsidR="006F0836" w:rsidRPr="003C7A36" w14:paraId="31D63438" w14:textId="77777777" w:rsidTr="004C659E">
        <w:trPr>
          <w:cantSplit/>
        </w:trPr>
        <w:tc>
          <w:tcPr>
            <w:tcW w:w="1385" w:type="dxa"/>
          </w:tcPr>
          <w:p w14:paraId="1F15696F" w14:textId="77777777" w:rsidR="006F0836" w:rsidRPr="003C7A36" w:rsidRDefault="006F0836" w:rsidP="00372203">
            <w:pPr>
              <w:jc w:val="center"/>
              <w:rPr>
                <w:noProof/>
                <w:sz w:val="20"/>
                <w:lang w:eastAsia="en-AU"/>
              </w:rPr>
            </w:pPr>
            <w:r w:rsidRPr="00372FE9">
              <w:rPr>
                <w:noProof/>
                <w:sz w:val="20"/>
                <w:lang w:eastAsia="en-AU"/>
              </w:rPr>
              <w:drawing>
                <wp:inline distT="0" distB="0" distL="0" distR="0" wp14:anchorId="23AAC358" wp14:editId="6914D2CB">
                  <wp:extent cx="749300" cy="749300"/>
                  <wp:effectExtent l="0" t="0" r="0" b="0"/>
                  <wp:docPr id="5585" name="personal-attributes.jpg" descr="personal-attributes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rsonal-attributes.jpg" descr="Personal attributes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05" cy="75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137A8658" w14:textId="77777777" w:rsidR="00667FCB" w:rsidRDefault="006F0836" w:rsidP="004A1A64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b/>
                <w:bCs/>
                <w:color w:val="000000"/>
                <w:sz w:val="20"/>
              </w:rPr>
              <w:t>Manage Self</w:t>
            </w:r>
          </w:p>
          <w:p w14:paraId="5E80883A" w14:textId="77777777" w:rsidR="006F0836" w:rsidRPr="00667FCB" w:rsidRDefault="006F0836" w:rsidP="004A1A64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color w:val="000000"/>
                <w:sz w:val="20"/>
              </w:rPr>
              <w:t>Show drive and motivation, an ability to self-reflect and a commitment to learning</w:t>
            </w:r>
          </w:p>
        </w:tc>
        <w:tc>
          <w:tcPr>
            <w:tcW w:w="4709" w:type="dxa"/>
          </w:tcPr>
          <w:p w14:paraId="03F703FF" w14:textId="77777777" w:rsidR="006F0836" w:rsidRPr="003C7A36" w:rsidRDefault="006F0836" w:rsidP="00A55204">
            <w:pPr>
              <w:pStyle w:val="TableBullet"/>
            </w:pPr>
            <w:r w:rsidRPr="003C7A36">
              <w:t>Act as a professional role model for colleagues, set high personal goals and take pride in their achievement</w:t>
            </w:r>
          </w:p>
          <w:p w14:paraId="366108D5" w14:textId="77777777" w:rsidR="006F0836" w:rsidRPr="003C7A36" w:rsidRDefault="006F0836" w:rsidP="00A55204">
            <w:pPr>
              <w:pStyle w:val="TableBullet"/>
            </w:pPr>
            <w:r w:rsidRPr="003C7A36">
              <w:t xml:space="preserve">Actively seek, </w:t>
            </w:r>
            <w:proofErr w:type="gramStart"/>
            <w:r w:rsidRPr="003C7A36">
              <w:t>reflect</w:t>
            </w:r>
            <w:proofErr w:type="gramEnd"/>
            <w:r w:rsidRPr="003C7A36">
              <w:t xml:space="preserve"> and act on feedback on own performance</w:t>
            </w:r>
          </w:p>
          <w:p w14:paraId="439C99E3" w14:textId="77777777" w:rsidR="006F0836" w:rsidRPr="003C7A36" w:rsidRDefault="006F0836" w:rsidP="00A55204">
            <w:pPr>
              <w:pStyle w:val="TableBullet"/>
            </w:pPr>
            <w:r w:rsidRPr="003C7A36">
              <w:t>Translate negative feedback into an opportunity to improve</w:t>
            </w:r>
          </w:p>
          <w:p w14:paraId="69C87061" w14:textId="77777777" w:rsidR="006F0836" w:rsidRPr="003C7A36" w:rsidRDefault="006F0836" w:rsidP="00A55204">
            <w:pPr>
              <w:pStyle w:val="TableBullet"/>
            </w:pPr>
            <w:r w:rsidRPr="003C7A36">
              <w:t>Take the initiative and act in a decisive way</w:t>
            </w:r>
          </w:p>
          <w:p w14:paraId="498C2E0D" w14:textId="77777777" w:rsidR="006F0836" w:rsidRPr="003C7A36" w:rsidRDefault="006F0836" w:rsidP="00A55204">
            <w:pPr>
              <w:pStyle w:val="TableBullet"/>
            </w:pPr>
            <w:r w:rsidRPr="003C7A36">
              <w:t>Demonstrate a strong interest in new knowledge and emerging practices relevant to the organisation</w:t>
            </w:r>
          </w:p>
        </w:tc>
        <w:tc>
          <w:tcPr>
            <w:tcW w:w="1668" w:type="dxa"/>
          </w:tcPr>
          <w:p w14:paraId="21CF8962" w14:textId="77777777" w:rsidR="006F0836" w:rsidRPr="006F0836" w:rsidRDefault="004C659E" w:rsidP="00544127">
            <w:pPr>
              <w:pStyle w:val="TableText"/>
            </w:pPr>
            <w:r w:rsidRPr="004C659E">
              <w:t>Advanced</w:t>
            </w:r>
          </w:p>
        </w:tc>
      </w:tr>
      <w:tr w:rsidR="006F0836" w:rsidRPr="003C7A36" w14:paraId="0381D4EA" w14:textId="77777777" w:rsidTr="004C659E">
        <w:trPr>
          <w:cantSplit/>
        </w:trPr>
        <w:tc>
          <w:tcPr>
            <w:tcW w:w="1385" w:type="dxa"/>
          </w:tcPr>
          <w:p w14:paraId="019E03FE" w14:textId="77777777" w:rsidR="006F0836" w:rsidRPr="003C7A36" w:rsidRDefault="006F0836" w:rsidP="00372203">
            <w:pPr>
              <w:jc w:val="center"/>
              <w:rPr>
                <w:noProof/>
                <w:sz w:val="20"/>
                <w:lang w:eastAsia="en-AU"/>
              </w:rPr>
            </w:pPr>
            <w:r w:rsidRPr="00372FE9">
              <w:rPr>
                <w:noProof/>
                <w:sz w:val="20"/>
                <w:lang w:eastAsia="en-AU"/>
              </w:rPr>
              <w:drawing>
                <wp:inline distT="0" distB="0" distL="0" distR="0" wp14:anchorId="5EE7AF0E" wp14:editId="793388D8">
                  <wp:extent cx="749300" cy="749300"/>
                  <wp:effectExtent l="0" t="0" r="0" b="0"/>
                  <wp:docPr id="9169" name="personal-attributes.jpg" descr="relationships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rsonal-attributes.jpg" descr="Personal attributes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05" cy="75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260BCADE" w14:textId="77777777" w:rsidR="00667FCB" w:rsidRDefault="006F0836" w:rsidP="004A1A64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b/>
                <w:bCs/>
                <w:color w:val="000000"/>
                <w:sz w:val="20"/>
              </w:rPr>
              <w:t>Communicate Effectively</w:t>
            </w:r>
          </w:p>
          <w:p w14:paraId="2D7264D7" w14:textId="77777777" w:rsidR="006F0836" w:rsidRPr="00667FCB" w:rsidRDefault="006F0836" w:rsidP="004A1A64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color w:val="000000"/>
                <w:sz w:val="20"/>
              </w:rPr>
              <w:t>Communicate clearly, actively listen to others, and respond with understanding and respect</w:t>
            </w:r>
          </w:p>
        </w:tc>
        <w:tc>
          <w:tcPr>
            <w:tcW w:w="4709" w:type="dxa"/>
          </w:tcPr>
          <w:p w14:paraId="1893684F" w14:textId="77777777" w:rsidR="006F0836" w:rsidRPr="003C7A36" w:rsidRDefault="006F0836" w:rsidP="00A55204">
            <w:pPr>
              <w:pStyle w:val="TableBullet"/>
            </w:pPr>
            <w:r w:rsidRPr="003C7A36">
              <w:t>Tailor communication to diverse audiences</w:t>
            </w:r>
          </w:p>
          <w:p w14:paraId="6A155283" w14:textId="77777777" w:rsidR="006F0836" w:rsidRPr="003C7A36" w:rsidRDefault="006F0836" w:rsidP="00A55204">
            <w:pPr>
              <w:pStyle w:val="TableBullet"/>
            </w:pPr>
            <w:r w:rsidRPr="003C7A36">
              <w:t>Clearly explain complex concepts and arguments to individuals and groups</w:t>
            </w:r>
          </w:p>
          <w:p w14:paraId="4F0B4970" w14:textId="77777777" w:rsidR="006F0836" w:rsidRPr="003C7A36" w:rsidRDefault="006F0836" w:rsidP="00A55204">
            <w:pPr>
              <w:pStyle w:val="TableBullet"/>
            </w:pPr>
            <w:r w:rsidRPr="003C7A36">
              <w:t xml:space="preserve">Create opportunities for others to be heard, listen </w:t>
            </w:r>
            <w:proofErr w:type="gramStart"/>
            <w:r w:rsidRPr="003C7A36">
              <w:t>attentively</w:t>
            </w:r>
            <w:proofErr w:type="gramEnd"/>
            <w:r w:rsidRPr="003C7A36">
              <w:t xml:space="preserve"> and encourage them to express their views</w:t>
            </w:r>
          </w:p>
          <w:p w14:paraId="7F0D27BF" w14:textId="77777777" w:rsidR="006F0836" w:rsidRPr="003C7A36" w:rsidRDefault="006F0836" w:rsidP="00A55204">
            <w:pPr>
              <w:pStyle w:val="TableBullet"/>
            </w:pPr>
            <w:r w:rsidRPr="003C7A36">
              <w:t>Share information across teams and units to enable informed decision making</w:t>
            </w:r>
          </w:p>
          <w:p w14:paraId="36BAD754" w14:textId="77777777" w:rsidR="006F0836" w:rsidRPr="003C7A36" w:rsidRDefault="006F0836" w:rsidP="00A55204">
            <w:pPr>
              <w:pStyle w:val="TableBullet"/>
            </w:pPr>
            <w:r w:rsidRPr="003C7A36">
              <w:t>Write fluently in plain English and in a range of styles and formats</w:t>
            </w:r>
          </w:p>
          <w:p w14:paraId="38E37E9E" w14:textId="77777777" w:rsidR="006F0836" w:rsidRPr="003C7A36" w:rsidRDefault="006F0836" w:rsidP="00A55204">
            <w:pPr>
              <w:pStyle w:val="TableBullet"/>
            </w:pPr>
            <w:r w:rsidRPr="003C7A36">
              <w:t>Use contemporary communication channels to share information, engage and interact with diverse audiences</w:t>
            </w:r>
          </w:p>
        </w:tc>
        <w:tc>
          <w:tcPr>
            <w:tcW w:w="1668" w:type="dxa"/>
          </w:tcPr>
          <w:p w14:paraId="0A7D49B8" w14:textId="77777777" w:rsidR="006F0836" w:rsidRPr="006F0836" w:rsidRDefault="004C659E" w:rsidP="00544127">
            <w:pPr>
              <w:pStyle w:val="TableText"/>
            </w:pPr>
            <w:r w:rsidRPr="004C659E">
              <w:t>Adept</w:t>
            </w:r>
          </w:p>
        </w:tc>
      </w:tr>
      <w:tr w:rsidR="006F0836" w:rsidRPr="003C7A36" w14:paraId="713B0667" w14:textId="77777777" w:rsidTr="004C659E">
        <w:trPr>
          <w:cantSplit/>
        </w:trPr>
        <w:tc>
          <w:tcPr>
            <w:tcW w:w="1385" w:type="dxa"/>
          </w:tcPr>
          <w:p w14:paraId="26D1C9E9" w14:textId="77777777" w:rsidR="006F0836" w:rsidRPr="003C7A36" w:rsidRDefault="006F0836" w:rsidP="00372203">
            <w:pPr>
              <w:jc w:val="center"/>
              <w:rPr>
                <w:noProof/>
                <w:sz w:val="20"/>
                <w:lang w:eastAsia="en-AU"/>
              </w:rPr>
            </w:pPr>
            <w:r w:rsidRPr="00372FE9">
              <w:rPr>
                <w:noProof/>
                <w:sz w:val="20"/>
                <w:lang w:eastAsia="en-AU"/>
              </w:rPr>
              <w:drawing>
                <wp:inline distT="0" distB="0" distL="0" distR="0" wp14:anchorId="4915C1BA" wp14:editId="62B5CEC4">
                  <wp:extent cx="749300" cy="749300"/>
                  <wp:effectExtent l="0" t="0" r="0" b="0"/>
                  <wp:docPr id="7535" name="personal-attributes.jpg" descr="relationships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rsonal-attributes.jpg" descr="Personal attributes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05" cy="75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593BAC43" w14:textId="77777777" w:rsidR="00667FCB" w:rsidRDefault="006F0836" w:rsidP="004A1A64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b/>
                <w:bCs/>
                <w:color w:val="000000"/>
                <w:sz w:val="20"/>
              </w:rPr>
              <w:t>Work Collaboratively</w:t>
            </w:r>
          </w:p>
          <w:p w14:paraId="614C5E27" w14:textId="77777777" w:rsidR="006F0836" w:rsidRPr="00667FCB" w:rsidRDefault="006F0836" w:rsidP="004A1A64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color w:val="000000"/>
                <w:sz w:val="20"/>
              </w:rPr>
              <w:t>Collaborate with others and value their contribution</w:t>
            </w:r>
          </w:p>
        </w:tc>
        <w:tc>
          <w:tcPr>
            <w:tcW w:w="4709" w:type="dxa"/>
          </w:tcPr>
          <w:p w14:paraId="49C4F9E0" w14:textId="77777777" w:rsidR="006F0836" w:rsidRPr="003C7A36" w:rsidRDefault="006F0836" w:rsidP="00A55204">
            <w:pPr>
              <w:pStyle w:val="TableBullet"/>
            </w:pPr>
            <w:r w:rsidRPr="003C7A36">
              <w:t>Encourage a culture that recognises the value of collaboration</w:t>
            </w:r>
          </w:p>
          <w:p w14:paraId="24B2DBF2" w14:textId="77777777" w:rsidR="006F0836" w:rsidRPr="003C7A36" w:rsidRDefault="006F0836" w:rsidP="00A55204">
            <w:pPr>
              <w:pStyle w:val="TableBullet"/>
            </w:pPr>
            <w:r w:rsidRPr="003C7A36">
              <w:t>Build cooperation and overcome barriers to information sharing and communication across teams and units</w:t>
            </w:r>
          </w:p>
          <w:p w14:paraId="7CAC9705" w14:textId="77777777" w:rsidR="006F0836" w:rsidRPr="003C7A36" w:rsidRDefault="006F0836" w:rsidP="00A55204">
            <w:pPr>
              <w:pStyle w:val="TableBullet"/>
            </w:pPr>
            <w:r w:rsidRPr="003C7A36">
              <w:t>Share lessons learned across teams and units</w:t>
            </w:r>
          </w:p>
          <w:p w14:paraId="042A9F4B" w14:textId="77777777" w:rsidR="006F0836" w:rsidRPr="003C7A36" w:rsidRDefault="006F0836" w:rsidP="00A55204">
            <w:pPr>
              <w:pStyle w:val="TableBullet"/>
            </w:pPr>
            <w:r w:rsidRPr="003C7A36">
              <w:t>Identify opportunities to leverage the strengths of others to solve issues and develop better processes and approaches to work</w:t>
            </w:r>
          </w:p>
          <w:p w14:paraId="722DB91D" w14:textId="77777777" w:rsidR="006F0836" w:rsidRPr="003C7A36" w:rsidRDefault="006F0836" w:rsidP="00A55204">
            <w:pPr>
              <w:pStyle w:val="TableBullet"/>
            </w:pPr>
            <w:r w:rsidRPr="003C7A36">
              <w:t>Actively use collaboration tools, including digital technologies, to engage diverse audiences in solving problems and improving services</w:t>
            </w:r>
          </w:p>
        </w:tc>
        <w:tc>
          <w:tcPr>
            <w:tcW w:w="1668" w:type="dxa"/>
          </w:tcPr>
          <w:p w14:paraId="5F238891" w14:textId="77777777" w:rsidR="006F0836" w:rsidRPr="006F0836" w:rsidRDefault="004C659E" w:rsidP="00544127">
            <w:pPr>
              <w:pStyle w:val="TableText"/>
            </w:pPr>
            <w:r w:rsidRPr="004C659E">
              <w:t>Adept</w:t>
            </w:r>
          </w:p>
        </w:tc>
      </w:tr>
      <w:tr w:rsidR="006F0836" w:rsidRPr="003C7A36" w14:paraId="016B5361" w14:textId="77777777" w:rsidTr="004C659E">
        <w:trPr>
          <w:cantSplit/>
        </w:trPr>
        <w:tc>
          <w:tcPr>
            <w:tcW w:w="1385" w:type="dxa"/>
          </w:tcPr>
          <w:p w14:paraId="0071948F" w14:textId="77777777" w:rsidR="006F0836" w:rsidRPr="003C7A36" w:rsidRDefault="006F0836" w:rsidP="00372203">
            <w:pPr>
              <w:jc w:val="center"/>
              <w:rPr>
                <w:noProof/>
                <w:sz w:val="20"/>
                <w:lang w:eastAsia="en-AU"/>
              </w:rPr>
            </w:pPr>
            <w:r w:rsidRPr="00372FE9">
              <w:rPr>
                <w:noProof/>
                <w:sz w:val="20"/>
                <w:lang w:eastAsia="en-AU"/>
              </w:rPr>
              <w:drawing>
                <wp:inline distT="0" distB="0" distL="0" distR="0" wp14:anchorId="73CA1901" wp14:editId="2B2E3978">
                  <wp:extent cx="749300" cy="749300"/>
                  <wp:effectExtent l="0" t="0" r="0" b="0"/>
                  <wp:docPr id="1129" name="personal-attributes.jpg" descr="results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rsonal-attributes.jpg" descr="Personal attributes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05" cy="75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205CDE3C" w14:textId="77777777" w:rsidR="00667FCB" w:rsidRDefault="006F0836" w:rsidP="004A1A64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b/>
                <w:bCs/>
                <w:color w:val="000000"/>
                <w:sz w:val="20"/>
              </w:rPr>
              <w:t>Deliver Results</w:t>
            </w:r>
          </w:p>
          <w:p w14:paraId="25C664B0" w14:textId="77777777" w:rsidR="006F0836" w:rsidRPr="00667FCB" w:rsidRDefault="006F0836" w:rsidP="004A1A64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color w:val="000000"/>
                <w:sz w:val="20"/>
              </w:rPr>
              <w:t>Achieve results through the efficient use of resources and a commitment to quality outcomes</w:t>
            </w:r>
          </w:p>
        </w:tc>
        <w:tc>
          <w:tcPr>
            <w:tcW w:w="4709" w:type="dxa"/>
          </w:tcPr>
          <w:p w14:paraId="47117E74" w14:textId="77777777" w:rsidR="006F0836" w:rsidRPr="003C7A36" w:rsidRDefault="006F0836" w:rsidP="00A55204">
            <w:pPr>
              <w:pStyle w:val="TableBullet"/>
            </w:pPr>
            <w:r w:rsidRPr="003C7A36">
              <w:t>Use own and others’ expertise to achieve outcomes, and take responsibility for delivering intended outcomes</w:t>
            </w:r>
          </w:p>
          <w:p w14:paraId="052D076A" w14:textId="77777777" w:rsidR="006F0836" w:rsidRPr="003C7A36" w:rsidRDefault="006F0836" w:rsidP="00A55204">
            <w:pPr>
              <w:pStyle w:val="TableBullet"/>
            </w:pPr>
            <w:r w:rsidRPr="003C7A36">
              <w:t>Make sure staff understand expected goals and acknowledge staff success in achieving these</w:t>
            </w:r>
          </w:p>
          <w:p w14:paraId="2B823272" w14:textId="77777777" w:rsidR="006F0836" w:rsidRPr="003C7A36" w:rsidRDefault="006F0836" w:rsidP="00A55204">
            <w:pPr>
              <w:pStyle w:val="TableBullet"/>
            </w:pPr>
            <w:r w:rsidRPr="003C7A36">
              <w:t>Identify resource needs and ensure goals are achieved within set budgets and deadlines</w:t>
            </w:r>
          </w:p>
          <w:p w14:paraId="3CD5F716" w14:textId="77777777" w:rsidR="006F0836" w:rsidRPr="003C7A36" w:rsidRDefault="006F0836" w:rsidP="00A55204">
            <w:pPr>
              <w:pStyle w:val="TableBullet"/>
            </w:pPr>
            <w:r w:rsidRPr="003C7A36">
              <w:t>Use business data to evaluate outcomes and inform continuous improvement</w:t>
            </w:r>
          </w:p>
          <w:p w14:paraId="7774DF41" w14:textId="77777777" w:rsidR="006F0836" w:rsidRPr="003C7A36" w:rsidRDefault="006F0836" w:rsidP="00A55204">
            <w:pPr>
              <w:pStyle w:val="TableBullet"/>
            </w:pPr>
            <w:r w:rsidRPr="003C7A36">
              <w:t>Identify priorities that need to change and ensure the allocation of resources meets new business needs</w:t>
            </w:r>
          </w:p>
          <w:p w14:paraId="59A5BFC4" w14:textId="77777777" w:rsidR="006F0836" w:rsidRPr="003C7A36" w:rsidRDefault="006F0836" w:rsidP="00A55204">
            <w:pPr>
              <w:pStyle w:val="TableBullet"/>
            </w:pPr>
            <w:r w:rsidRPr="003C7A36">
              <w:t>Ensure that the financial implications of changed priorities are explicit and budgeted for</w:t>
            </w:r>
          </w:p>
        </w:tc>
        <w:tc>
          <w:tcPr>
            <w:tcW w:w="1668" w:type="dxa"/>
          </w:tcPr>
          <w:p w14:paraId="46BAA57C" w14:textId="77777777" w:rsidR="006F0836" w:rsidRPr="006F0836" w:rsidRDefault="004C659E" w:rsidP="00544127">
            <w:pPr>
              <w:pStyle w:val="TableText"/>
            </w:pPr>
            <w:r w:rsidRPr="004C659E">
              <w:t>Adept</w:t>
            </w:r>
          </w:p>
        </w:tc>
      </w:tr>
      <w:tr w:rsidR="006F0836" w:rsidRPr="003C7A36" w14:paraId="7E6B97B0" w14:textId="77777777" w:rsidTr="004C659E">
        <w:trPr>
          <w:cantSplit/>
        </w:trPr>
        <w:tc>
          <w:tcPr>
            <w:tcW w:w="1385" w:type="dxa"/>
          </w:tcPr>
          <w:p w14:paraId="0D6A4EBD" w14:textId="77777777" w:rsidR="006F0836" w:rsidRPr="003C7A36" w:rsidRDefault="006F0836" w:rsidP="00372203">
            <w:pPr>
              <w:jc w:val="center"/>
              <w:rPr>
                <w:noProof/>
                <w:sz w:val="20"/>
                <w:lang w:eastAsia="en-AU"/>
              </w:rPr>
            </w:pPr>
            <w:r w:rsidRPr="00372FE9">
              <w:rPr>
                <w:noProof/>
                <w:sz w:val="20"/>
                <w:lang w:eastAsia="en-AU"/>
              </w:rPr>
              <w:drawing>
                <wp:inline distT="0" distB="0" distL="0" distR="0" wp14:anchorId="275F7F0C" wp14:editId="1599A9A8">
                  <wp:extent cx="749300" cy="749300"/>
                  <wp:effectExtent l="0" t="0" r="0" b="0"/>
                  <wp:docPr id="9485" name="personal-attributes.jpg" descr="results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rsonal-attributes.jpg" descr="Personal attributes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05" cy="75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425B595D" w14:textId="77777777" w:rsidR="00667FCB" w:rsidRDefault="006F0836" w:rsidP="004A1A64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b/>
                <w:bCs/>
                <w:color w:val="000000"/>
                <w:sz w:val="20"/>
              </w:rPr>
              <w:t>Plan and Prioritise</w:t>
            </w:r>
          </w:p>
          <w:p w14:paraId="45802CAC" w14:textId="77777777" w:rsidR="006F0836" w:rsidRPr="00667FCB" w:rsidRDefault="006F0836" w:rsidP="004A1A64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color w:val="000000"/>
                <w:sz w:val="20"/>
              </w:rPr>
              <w:t>Plan to achieve priority outcomes and respond flexibly to changing circumstances</w:t>
            </w:r>
          </w:p>
        </w:tc>
        <w:tc>
          <w:tcPr>
            <w:tcW w:w="4709" w:type="dxa"/>
          </w:tcPr>
          <w:p w14:paraId="613EA996" w14:textId="77777777" w:rsidR="006F0836" w:rsidRPr="003C7A36" w:rsidRDefault="006F0836" w:rsidP="00A55204">
            <w:pPr>
              <w:pStyle w:val="TableBullet"/>
            </w:pPr>
            <w:r w:rsidRPr="003C7A36">
              <w:t>Consider the future aims and goals of the team, unit and organisation when prioritising own and others’ work</w:t>
            </w:r>
          </w:p>
          <w:p w14:paraId="3BFCB6EF" w14:textId="77777777" w:rsidR="006F0836" w:rsidRPr="003C7A36" w:rsidRDefault="006F0836" w:rsidP="00A55204">
            <w:pPr>
              <w:pStyle w:val="TableBullet"/>
            </w:pPr>
            <w:r w:rsidRPr="003C7A36">
              <w:t xml:space="preserve">Initiate, prioritise, consult </w:t>
            </w:r>
            <w:proofErr w:type="gramStart"/>
            <w:r w:rsidRPr="003C7A36">
              <w:t>on</w:t>
            </w:r>
            <w:proofErr w:type="gramEnd"/>
            <w:r w:rsidRPr="003C7A36">
              <w:t xml:space="preserve"> and develop team and unit goals, strategies and plans</w:t>
            </w:r>
          </w:p>
          <w:p w14:paraId="6902C7B0" w14:textId="77777777" w:rsidR="006F0836" w:rsidRPr="003C7A36" w:rsidRDefault="006F0836" w:rsidP="00A55204">
            <w:pPr>
              <w:pStyle w:val="TableBullet"/>
            </w:pPr>
            <w:r w:rsidRPr="003C7A36">
              <w:t>Anticipate and assess the impact of changes, including government policy and economic conditions, on team and unit objectives and initiate appropriate responses</w:t>
            </w:r>
          </w:p>
          <w:p w14:paraId="2AB3951D" w14:textId="77777777" w:rsidR="006F0836" w:rsidRPr="003C7A36" w:rsidRDefault="006F0836" w:rsidP="00A55204">
            <w:pPr>
              <w:pStyle w:val="TableBullet"/>
            </w:pPr>
            <w:r w:rsidRPr="003C7A36">
              <w:t>Ensure current work plans and activities support and are consistent with organisational change initiatives</w:t>
            </w:r>
          </w:p>
          <w:p w14:paraId="466C3BC6" w14:textId="77777777" w:rsidR="006F0836" w:rsidRPr="003C7A36" w:rsidRDefault="006F0836" w:rsidP="00A55204">
            <w:pPr>
              <w:pStyle w:val="TableBullet"/>
            </w:pPr>
            <w:r w:rsidRPr="003C7A36">
              <w:t xml:space="preserve">Evaluate outcomes and adjust </w:t>
            </w:r>
            <w:proofErr w:type="gramStart"/>
            <w:r w:rsidRPr="003C7A36">
              <w:t>future plans</w:t>
            </w:r>
            <w:proofErr w:type="gramEnd"/>
            <w:r w:rsidRPr="003C7A36">
              <w:t xml:space="preserve"> accordingly</w:t>
            </w:r>
          </w:p>
        </w:tc>
        <w:tc>
          <w:tcPr>
            <w:tcW w:w="1668" w:type="dxa"/>
          </w:tcPr>
          <w:p w14:paraId="413DE449" w14:textId="77777777" w:rsidR="006F0836" w:rsidRPr="006F0836" w:rsidRDefault="004C659E" w:rsidP="00544127">
            <w:pPr>
              <w:pStyle w:val="TableText"/>
            </w:pPr>
            <w:r w:rsidRPr="004C659E">
              <w:t>Adept</w:t>
            </w:r>
          </w:p>
        </w:tc>
      </w:tr>
      <w:tr w:rsidR="006F0836" w:rsidRPr="003C7A36" w14:paraId="58F5D43F" w14:textId="77777777" w:rsidTr="004C659E">
        <w:trPr>
          <w:cantSplit/>
        </w:trPr>
        <w:tc>
          <w:tcPr>
            <w:tcW w:w="1385" w:type="dxa"/>
          </w:tcPr>
          <w:p w14:paraId="00A72C9C" w14:textId="77777777" w:rsidR="006F0836" w:rsidRPr="003C7A36" w:rsidRDefault="006F0836" w:rsidP="00372203">
            <w:pPr>
              <w:jc w:val="center"/>
              <w:rPr>
                <w:noProof/>
                <w:sz w:val="20"/>
                <w:lang w:eastAsia="en-AU"/>
              </w:rPr>
            </w:pPr>
            <w:r w:rsidRPr="00372FE9">
              <w:rPr>
                <w:noProof/>
                <w:sz w:val="20"/>
                <w:lang w:eastAsia="en-AU"/>
              </w:rPr>
              <w:drawing>
                <wp:inline distT="0" distB="0" distL="0" distR="0" wp14:anchorId="430E51A5" wp14:editId="175F08F3">
                  <wp:extent cx="749300" cy="749300"/>
                  <wp:effectExtent l="0" t="0" r="0" b="0"/>
                  <wp:docPr id="3079" name="personal-attributes.jpg" descr="business-enablers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rsonal-attributes.jpg" descr="Personal attributes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05" cy="75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2866FEEA" w14:textId="77777777" w:rsidR="00667FCB" w:rsidRDefault="006F0836" w:rsidP="004A1A64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b/>
                <w:bCs/>
                <w:color w:val="000000"/>
                <w:sz w:val="20"/>
              </w:rPr>
              <w:t>Technology</w:t>
            </w:r>
          </w:p>
          <w:p w14:paraId="124E313A" w14:textId="77777777" w:rsidR="006F0836" w:rsidRPr="00667FCB" w:rsidRDefault="006F0836" w:rsidP="004A1A64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color w:val="000000"/>
                <w:sz w:val="20"/>
              </w:rPr>
              <w:t>Understand and use available technologies to maximise efficiencies and effectiveness</w:t>
            </w:r>
          </w:p>
        </w:tc>
        <w:tc>
          <w:tcPr>
            <w:tcW w:w="4709" w:type="dxa"/>
          </w:tcPr>
          <w:p w14:paraId="5CC3315B" w14:textId="77777777" w:rsidR="006F0836" w:rsidRPr="003C7A36" w:rsidRDefault="006F0836" w:rsidP="00A55204">
            <w:pPr>
              <w:pStyle w:val="TableBullet"/>
            </w:pPr>
            <w:r w:rsidRPr="003C7A36">
              <w:t>Identify opportunities to use a broad range of technologies to collaborate</w:t>
            </w:r>
          </w:p>
          <w:p w14:paraId="474969DB" w14:textId="77777777" w:rsidR="006F0836" w:rsidRPr="003C7A36" w:rsidRDefault="006F0836" w:rsidP="00A55204">
            <w:pPr>
              <w:pStyle w:val="TableBullet"/>
            </w:pPr>
            <w:r w:rsidRPr="003C7A36">
              <w:t>Monitor compliance with cyber security and the use of technology policies</w:t>
            </w:r>
          </w:p>
          <w:p w14:paraId="666EC708" w14:textId="77777777" w:rsidR="006F0836" w:rsidRPr="003C7A36" w:rsidRDefault="006F0836" w:rsidP="00A55204">
            <w:pPr>
              <w:pStyle w:val="TableBullet"/>
            </w:pPr>
            <w:r w:rsidRPr="003C7A36">
              <w:t>Identify ways to maximise the value of available technology to achieve business strategies and outcomes</w:t>
            </w:r>
          </w:p>
          <w:p w14:paraId="42D65AE4" w14:textId="77777777" w:rsidR="006F0836" w:rsidRPr="003C7A36" w:rsidRDefault="006F0836" w:rsidP="00A55204">
            <w:pPr>
              <w:pStyle w:val="TableBullet"/>
            </w:pPr>
            <w:r w:rsidRPr="003C7A36">
              <w:t xml:space="preserve">Monitor compliance with the organisation’s records, </w:t>
            </w:r>
            <w:proofErr w:type="gramStart"/>
            <w:r w:rsidRPr="003C7A36">
              <w:t>information</w:t>
            </w:r>
            <w:proofErr w:type="gramEnd"/>
            <w:r w:rsidRPr="003C7A36">
              <w:t xml:space="preserve"> and knowledge management requirements</w:t>
            </w:r>
          </w:p>
        </w:tc>
        <w:tc>
          <w:tcPr>
            <w:tcW w:w="1668" w:type="dxa"/>
          </w:tcPr>
          <w:p w14:paraId="3469C6A1" w14:textId="77777777" w:rsidR="006F0836" w:rsidRPr="006F0836" w:rsidRDefault="004C659E" w:rsidP="00544127">
            <w:pPr>
              <w:pStyle w:val="TableText"/>
            </w:pPr>
            <w:r w:rsidRPr="004C659E">
              <w:t>Adept</w:t>
            </w:r>
          </w:p>
        </w:tc>
      </w:tr>
      <w:tr w:rsidR="006F0836" w:rsidRPr="003C7A36" w14:paraId="2E2C9AAF" w14:textId="77777777" w:rsidTr="004C659E">
        <w:trPr>
          <w:cantSplit/>
        </w:trPr>
        <w:tc>
          <w:tcPr>
            <w:tcW w:w="1385" w:type="dxa"/>
          </w:tcPr>
          <w:p w14:paraId="69DC52D8" w14:textId="77777777" w:rsidR="006F0836" w:rsidRPr="003C7A36" w:rsidRDefault="006F0836" w:rsidP="00372203">
            <w:pPr>
              <w:jc w:val="center"/>
              <w:rPr>
                <w:noProof/>
                <w:sz w:val="20"/>
                <w:lang w:eastAsia="en-AU"/>
              </w:rPr>
            </w:pPr>
            <w:r w:rsidRPr="00372FE9">
              <w:rPr>
                <w:noProof/>
                <w:sz w:val="20"/>
                <w:lang w:eastAsia="en-AU"/>
              </w:rPr>
              <w:drawing>
                <wp:inline distT="0" distB="0" distL="0" distR="0" wp14:anchorId="33E71C3C" wp14:editId="4432E7FD">
                  <wp:extent cx="749300" cy="749300"/>
                  <wp:effectExtent l="0" t="0" r="0" b="0"/>
                  <wp:docPr id="6664" name="personal-attributes.jpg" descr="business-enablers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rsonal-attributes.jpg" descr="Personal attributes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05" cy="75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44632021" w14:textId="77777777" w:rsidR="00667FCB" w:rsidRDefault="006F0836" w:rsidP="004A1A64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b/>
                <w:bCs/>
                <w:color w:val="000000"/>
                <w:sz w:val="20"/>
              </w:rPr>
              <w:t>Project Management</w:t>
            </w:r>
          </w:p>
          <w:p w14:paraId="29D46EE7" w14:textId="77777777" w:rsidR="006F0836" w:rsidRPr="00667FCB" w:rsidRDefault="006F0836" w:rsidP="004A1A64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color w:val="000000"/>
                <w:sz w:val="20"/>
              </w:rPr>
              <w:t xml:space="preserve">Understand and apply effective planning, </w:t>
            </w:r>
            <w:proofErr w:type="gramStart"/>
            <w:r w:rsidRPr="003C7A36">
              <w:rPr>
                <w:rFonts w:cs="Arial"/>
                <w:color w:val="000000"/>
                <w:sz w:val="20"/>
              </w:rPr>
              <w:t>coordination</w:t>
            </w:r>
            <w:proofErr w:type="gramEnd"/>
            <w:r w:rsidRPr="003C7A36">
              <w:rPr>
                <w:rFonts w:cs="Arial"/>
                <w:color w:val="000000"/>
                <w:sz w:val="20"/>
              </w:rPr>
              <w:t xml:space="preserve"> and control methods</w:t>
            </w:r>
          </w:p>
        </w:tc>
        <w:tc>
          <w:tcPr>
            <w:tcW w:w="4709" w:type="dxa"/>
          </w:tcPr>
          <w:p w14:paraId="55AF5062" w14:textId="77777777" w:rsidR="006F0836" w:rsidRPr="003C7A36" w:rsidRDefault="006F0836" w:rsidP="00A55204">
            <w:pPr>
              <w:pStyle w:val="TableBullet"/>
            </w:pPr>
            <w:r w:rsidRPr="003C7A36">
              <w:t>Prepare and review project scope and business cases for projects with multiple interdependencies</w:t>
            </w:r>
          </w:p>
          <w:p w14:paraId="41ABAFD8" w14:textId="77777777" w:rsidR="006F0836" w:rsidRPr="003C7A36" w:rsidRDefault="006F0836" w:rsidP="00A55204">
            <w:pPr>
              <w:pStyle w:val="TableBullet"/>
            </w:pPr>
            <w:r w:rsidRPr="003C7A36">
              <w:t>Access key subject-matter experts’ knowledge to inform project plans and directions</w:t>
            </w:r>
          </w:p>
          <w:p w14:paraId="7285CF0D" w14:textId="77777777" w:rsidR="006F0836" w:rsidRPr="003C7A36" w:rsidRDefault="006F0836" w:rsidP="00A55204">
            <w:pPr>
              <w:pStyle w:val="TableBullet"/>
            </w:pPr>
            <w:r w:rsidRPr="003C7A36">
              <w:t>Design and implement effective stakeholder engagement and communications strategies for all project stages</w:t>
            </w:r>
          </w:p>
          <w:p w14:paraId="126520E8" w14:textId="77777777" w:rsidR="006F0836" w:rsidRPr="003C7A36" w:rsidRDefault="006F0836" w:rsidP="00A55204">
            <w:pPr>
              <w:pStyle w:val="TableBullet"/>
            </w:pPr>
            <w:r w:rsidRPr="003C7A36">
              <w:t>Monitor project completion and implement effective and rigorous project evaluation methodologies to inform future planning</w:t>
            </w:r>
          </w:p>
          <w:p w14:paraId="4CAC2F6F" w14:textId="77777777" w:rsidR="006F0836" w:rsidRPr="003C7A36" w:rsidRDefault="006F0836" w:rsidP="00A55204">
            <w:pPr>
              <w:pStyle w:val="TableBullet"/>
            </w:pPr>
            <w:r w:rsidRPr="003C7A36">
              <w:t>Develop effective strategies to remedy variances from project plans and minimise impact</w:t>
            </w:r>
          </w:p>
          <w:p w14:paraId="04A49649" w14:textId="77777777" w:rsidR="006F0836" w:rsidRPr="003C7A36" w:rsidRDefault="006F0836" w:rsidP="00A55204">
            <w:pPr>
              <w:pStyle w:val="TableBullet"/>
            </w:pPr>
            <w:r w:rsidRPr="003C7A36">
              <w:t>Manage transitions between project stages and ensure that changes are consistent with organisational goals</w:t>
            </w:r>
          </w:p>
          <w:p w14:paraId="392623A5" w14:textId="77777777" w:rsidR="006F0836" w:rsidRPr="003C7A36" w:rsidRDefault="006F0836" w:rsidP="00A55204">
            <w:pPr>
              <w:pStyle w:val="TableBullet"/>
            </w:pPr>
            <w:r w:rsidRPr="003C7A36">
              <w:t>Participate in governance processes such as project steering groups</w:t>
            </w:r>
          </w:p>
        </w:tc>
        <w:tc>
          <w:tcPr>
            <w:tcW w:w="1668" w:type="dxa"/>
          </w:tcPr>
          <w:p w14:paraId="07324278" w14:textId="77777777" w:rsidR="006F0836" w:rsidRPr="006F0836" w:rsidRDefault="004C659E" w:rsidP="00544127">
            <w:pPr>
              <w:pStyle w:val="TableText"/>
            </w:pPr>
            <w:r w:rsidRPr="004C659E">
              <w:t>Advanced</w:t>
            </w:r>
          </w:p>
        </w:tc>
      </w:tr>
    </w:tbl>
    <w:p w14:paraId="0037020C" w14:textId="77777777" w:rsidR="00A7563F" w:rsidRDefault="00A7563F"/>
    <w:p w14:paraId="59562B00" w14:textId="77777777" w:rsidR="00372FE9" w:rsidRDefault="00372FE9" w:rsidP="00372FE9"/>
    <w:p w14:paraId="59BC7205" w14:textId="77777777" w:rsidR="009E0B71" w:rsidRDefault="009E0B71" w:rsidP="000C453F">
      <w:pPr>
        <w:pStyle w:val="Heading2"/>
      </w:pPr>
      <w:r>
        <w:t>Complementary capabilities</w:t>
      </w:r>
    </w:p>
    <w:p w14:paraId="2D6F1BEF" w14:textId="77777777" w:rsidR="009E0B71" w:rsidRPr="003927AE" w:rsidRDefault="009E0B71" w:rsidP="001203EE">
      <w:pPr>
        <w:pStyle w:val="PlainText"/>
        <w:spacing w:before="62" w:line="276" w:lineRule="auto"/>
        <w:contextualSpacing/>
        <w:rPr>
          <w:rFonts w:eastAsiaTheme="minorEastAsia"/>
          <w:szCs w:val="22"/>
          <w:lang w:val="en-US"/>
        </w:rPr>
      </w:pPr>
      <w:r w:rsidRPr="003927AE">
        <w:rPr>
          <w:rFonts w:eastAsiaTheme="minorEastAsia"/>
          <w:i/>
          <w:szCs w:val="22"/>
          <w:lang w:val="en-US"/>
        </w:rPr>
        <w:t>Complementary capabilities</w:t>
      </w:r>
      <w:r w:rsidRPr="003927AE">
        <w:rPr>
          <w:rFonts w:eastAsiaTheme="minorEastAsia"/>
          <w:szCs w:val="22"/>
          <w:lang w:val="en-US"/>
        </w:rPr>
        <w:t xml:space="preserve"> are also identified from the Capability Framework and relevant occupation-specific capability sets. They are important to identifying performance required for the role and development opportunities. </w:t>
      </w:r>
    </w:p>
    <w:p w14:paraId="1A8F6BCE" w14:textId="77777777" w:rsidR="009E0B71" w:rsidRDefault="009E0B71" w:rsidP="001203EE">
      <w:pPr>
        <w:pStyle w:val="PlainText"/>
        <w:spacing w:before="62" w:line="276" w:lineRule="auto"/>
        <w:contextualSpacing/>
        <w:rPr>
          <w:rFonts w:eastAsiaTheme="minorEastAsia"/>
          <w:szCs w:val="22"/>
          <w:lang w:val="en-US"/>
        </w:rPr>
      </w:pPr>
      <w:r w:rsidRPr="003927AE">
        <w:rPr>
          <w:rFonts w:eastAsiaTheme="minorEastAsia"/>
          <w:szCs w:val="22"/>
          <w:lang w:val="en-US"/>
        </w:rPr>
        <w:t>Note: capabilities listed as ‘not essential’ for this role are not relevant for recruitment purposes however may be relevant for future career development.</w:t>
      </w:r>
    </w:p>
    <w:p w14:paraId="0B27785C" w14:textId="77777777" w:rsidR="00372FE9" w:rsidRDefault="00372FE9" w:rsidP="001203EE">
      <w:pPr>
        <w:pStyle w:val="PlainText"/>
        <w:spacing w:before="62" w:line="276" w:lineRule="auto"/>
        <w:contextualSpacing/>
        <w:rPr>
          <w:rFonts w:eastAsiaTheme="minorEastAsia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SC_ComplementaryCapabilityFrameworkTable"/>
      </w:tblPr>
      <w:tblGrid>
        <w:gridCol w:w="1276"/>
        <w:gridCol w:w="2693"/>
        <w:gridCol w:w="4851"/>
        <w:gridCol w:w="1668"/>
      </w:tblGrid>
      <w:tr w:rsidR="00372FE9" w:rsidRPr="00372FE9" w14:paraId="12032D47" w14:textId="77777777" w:rsidTr="004C6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4410F95" w14:textId="77777777" w:rsidR="00372FE9" w:rsidRPr="00372FE9" w:rsidRDefault="00372FE9" w:rsidP="00372FE9">
            <w:pPr>
              <w:rPr>
                <w:sz w:val="20"/>
              </w:rPr>
            </w:pPr>
            <w:r w:rsidRPr="00372FE9">
              <w:rPr>
                <w:b/>
                <w:sz w:val="20"/>
              </w:rPr>
              <w:t>Capability group/sets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4EFF7668" w14:textId="77777777" w:rsidR="00372FE9" w:rsidRPr="00372FE9" w:rsidRDefault="00372FE9" w:rsidP="00372FE9">
            <w:pPr>
              <w:rPr>
                <w:sz w:val="20"/>
              </w:rPr>
            </w:pPr>
            <w:r w:rsidRPr="00372FE9">
              <w:rPr>
                <w:b/>
                <w:sz w:val="20"/>
              </w:rPr>
              <w:t>Capability name</w:t>
            </w:r>
          </w:p>
        </w:tc>
        <w:tc>
          <w:tcPr>
            <w:tcW w:w="4851" w:type="dxa"/>
            <w:shd w:val="clear" w:color="auto" w:fill="BFBFBF" w:themeFill="background1" w:themeFillShade="BF"/>
          </w:tcPr>
          <w:p w14:paraId="396E6539" w14:textId="77777777" w:rsidR="00372FE9" w:rsidRPr="00372FE9" w:rsidRDefault="00372FE9" w:rsidP="00372FE9">
            <w:pPr>
              <w:rPr>
                <w:sz w:val="20"/>
              </w:rPr>
            </w:pPr>
            <w:r w:rsidRPr="00372FE9">
              <w:rPr>
                <w:b/>
                <w:sz w:val="20"/>
              </w:rPr>
              <w:t>Description</w:t>
            </w:r>
          </w:p>
        </w:tc>
        <w:tc>
          <w:tcPr>
            <w:tcW w:w="1668" w:type="dxa"/>
            <w:shd w:val="clear" w:color="auto" w:fill="BFBFBF" w:themeFill="background1" w:themeFillShade="BF"/>
          </w:tcPr>
          <w:p w14:paraId="5B2E15B2" w14:textId="77777777" w:rsidR="00372FE9" w:rsidRPr="00372FE9" w:rsidRDefault="00372FE9" w:rsidP="00372FE9">
            <w:pPr>
              <w:rPr>
                <w:b/>
                <w:bCs/>
                <w:sz w:val="20"/>
              </w:rPr>
            </w:pPr>
            <w:r w:rsidRPr="00372FE9">
              <w:rPr>
                <w:b/>
                <w:bCs/>
                <w:sz w:val="20"/>
              </w:rPr>
              <w:t>Level</w:t>
            </w:r>
          </w:p>
        </w:tc>
      </w:tr>
      <w:tr w:rsidR="00372FE9" w:rsidRPr="00372FE9" w14:paraId="3CBD4319" w14:textId="77777777" w:rsidTr="004C659E">
        <w:trPr>
          <w:cantSplit/>
        </w:trPr>
        <w:tc>
          <w:tcPr>
            <w:tcW w:w="1276" w:type="dxa"/>
          </w:tcPr>
          <w:p w14:paraId="1EECA794" w14:textId="77777777" w:rsidR="00372FE9" w:rsidRPr="00372FE9" w:rsidRDefault="00372FE9" w:rsidP="00372FE9">
            <w:pPr>
              <w:rPr>
                <w:sz w:val="20"/>
              </w:rPr>
            </w:pPr>
            <w:r w:rsidRPr="00372FE9">
              <w:rPr>
                <w:noProof/>
                <w:sz w:val="20"/>
                <w:lang w:eastAsia="en-AU"/>
              </w:rPr>
              <w:drawing>
                <wp:inline distT="0" distB="0" distL="0" distR="0" wp14:anchorId="6FFAA59B" wp14:editId="7DB01D32">
                  <wp:extent cx="416966" cy="416966"/>
                  <wp:effectExtent l="0" t="0" r="2540" b="2540"/>
                  <wp:docPr id="5029" name="personal-attributes.jpg" descr="personal-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ersonal-attributes.jpg" descr="Personal Attribu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42" cy="424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77E5A7BD" w14:textId="77777777" w:rsidR="00372FE9" w:rsidRPr="00372FE9" w:rsidRDefault="00372FE9" w:rsidP="00544127">
            <w:pPr>
              <w:pStyle w:val="TableText"/>
            </w:pPr>
            <w:r w:rsidRPr="00372FE9">
              <w:t>Display Resilience and Courage</w:t>
            </w:r>
          </w:p>
        </w:tc>
        <w:tc>
          <w:tcPr>
            <w:tcW w:w="4851" w:type="dxa"/>
          </w:tcPr>
          <w:p w14:paraId="4060E8BC" w14:textId="77777777" w:rsidR="00372FE9" w:rsidRPr="00372FE9" w:rsidRDefault="00372FE9" w:rsidP="00544127">
            <w:pPr>
              <w:pStyle w:val="TableText"/>
            </w:pPr>
            <w:r w:rsidRPr="00372FE9">
              <w:t>Be open and honest, prepared to express your views, and willing to accept and commit to change</w:t>
            </w:r>
          </w:p>
        </w:tc>
        <w:tc>
          <w:tcPr>
            <w:tcW w:w="1668" w:type="dxa"/>
          </w:tcPr>
          <w:p w14:paraId="60CD3D80" w14:textId="77777777" w:rsidR="00372FE9" w:rsidRPr="00372FE9" w:rsidRDefault="004C659E" w:rsidP="00544127">
            <w:pPr>
              <w:pStyle w:val="TableText"/>
            </w:pPr>
            <w:r w:rsidRPr="004C659E">
              <w:t>Adept</w:t>
            </w:r>
          </w:p>
        </w:tc>
      </w:tr>
      <w:tr w:rsidR="00372FE9" w:rsidRPr="00372FE9" w14:paraId="2F8C7760" w14:textId="77777777" w:rsidTr="004C659E">
        <w:trPr>
          <w:cantSplit/>
        </w:trPr>
        <w:tc>
          <w:tcPr>
            <w:tcW w:w="1276" w:type="dxa"/>
          </w:tcPr>
          <w:p w14:paraId="43C3E9A1" w14:textId="77777777" w:rsidR="00372FE9" w:rsidRPr="00372FE9" w:rsidRDefault="00372FE9" w:rsidP="00372FE9">
            <w:pPr>
              <w:rPr>
                <w:sz w:val="20"/>
              </w:rPr>
            </w:pPr>
            <w:r w:rsidRPr="00372FE9">
              <w:rPr>
                <w:noProof/>
                <w:sz w:val="20"/>
                <w:lang w:eastAsia="en-AU"/>
              </w:rPr>
              <w:drawing>
                <wp:inline distT="0" distB="0" distL="0" distR="0" wp14:anchorId="685D0AF6" wp14:editId="547A6CB0">
                  <wp:extent cx="416966" cy="416966"/>
                  <wp:effectExtent l="0" t="0" r="2540" b="2540"/>
                  <wp:docPr id="8613" name="personal-attributes.jpg" descr="personal-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ersonal-attributes.jpg" descr="Personal Attribu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42" cy="424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4DE68D45" w14:textId="77777777" w:rsidR="00372FE9" w:rsidRPr="00372FE9" w:rsidRDefault="00372FE9" w:rsidP="00544127">
            <w:pPr>
              <w:pStyle w:val="TableText"/>
            </w:pPr>
            <w:r w:rsidRPr="00372FE9">
              <w:t>Value Diversity and Inclusion</w:t>
            </w:r>
          </w:p>
        </w:tc>
        <w:tc>
          <w:tcPr>
            <w:tcW w:w="4851" w:type="dxa"/>
          </w:tcPr>
          <w:p w14:paraId="20C66A5B" w14:textId="77777777" w:rsidR="00372FE9" w:rsidRPr="00372FE9" w:rsidRDefault="00372FE9" w:rsidP="00544127">
            <w:pPr>
              <w:pStyle w:val="TableText"/>
            </w:pPr>
            <w:r w:rsidRPr="00372FE9">
              <w:t>Demonstrate inclusive behaviour and show respect for diverse backgrounds, experiences and perspectives</w:t>
            </w:r>
          </w:p>
        </w:tc>
        <w:tc>
          <w:tcPr>
            <w:tcW w:w="1668" w:type="dxa"/>
          </w:tcPr>
          <w:p w14:paraId="76EAFA2D" w14:textId="77777777" w:rsidR="00372FE9" w:rsidRPr="00372FE9" w:rsidRDefault="004C659E" w:rsidP="00544127">
            <w:pPr>
              <w:pStyle w:val="TableText"/>
            </w:pPr>
            <w:r w:rsidRPr="004C659E">
              <w:t>Intermediate</w:t>
            </w:r>
          </w:p>
        </w:tc>
      </w:tr>
      <w:tr w:rsidR="00372FE9" w:rsidRPr="00372FE9" w14:paraId="29E45A59" w14:textId="77777777" w:rsidTr="004C659E">
        <w:trPr>
          <w:cantSplit/>
        </w:trPr>
        <w:tc>
          <w:tcPr>
            <w:tcW w:w="1276" w:type="dxa"/>
          </w:tcPr>
          <w:p w14:paraId="3ACC6E6C" w14:textId="77777777" w:rsidR="00372FE9" w:rsidRPr="00372FE9" w:rsidRDefault="00372FE9" w:rsidP="00372FE9">
            <w:pPr>
              <w:rPr>
                <w:sz w:val="20"/>
              </w:rPr>
            </w:pPr>
            <w:r w:rsidRPr="00372FE9">
              <w:rPr>
                <w:noProof/>
                <w:sz w:val="20"/>
                <w:lang w:eastAsia="en-AU"/>
              </w:rPr>
              <w:drawing>
                <wp:inline distT="0" distB="0" distL="0" distR="0" wp14:anchorId="77A8764C" wp14:editId="14CF4410">
                  <wp:extent cx="416966" cy="416966"/>
                  <wp:effectExtent l="0" t="0" r="2540" b="2540"/>
                  <wp:docPr id="2208" name="personal-attributes.jp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ersonal-attributes.jpg" descr="Personal Attribu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42" cy="424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4FB50930" w14:textId="77777777" w:rsidR="00372FE9" w:rsidRPr="00372FE9" w:rsidRDefault="00372FE9" w:rsidP="00544127">
            <w:pPr>
              <w:pStyle w:val="TableText"/>
            </w:pPr>
            <w:r w:rsidRPr="00372FE9">
              <w:t>Commit to Customer Service</w:t>
            </w:r>
          </w:p>
        </w:tc>
        <w:tc>
          <w:tcPr>
            <w:tcW w:w="4851" w:type="dxa"/>
          </w:tcPr>
          <w:p w14:paraId="6F2E5C1D" w14:textId="77777777" w:rsidR="00372FE9" w:rsidRPr="00372FE9" w:rsidRDefault="00372FE9" w:rsidP="00544127">
            <w:pPr>
              <w:pStyle w:val="TableText"/>
            </w:pPr>
            <w:r w:rsidRPr="00372FE9">
              <w:t>Provide customer-focused services in line with public sector and organisational objectives</w:t>
            </w:r>
          </w:p>
        </w:tc>
        <w:tc>
          <w:tcPr>
            <w:tcW w:w="1668" w:type="dxa"/>
          </w:tcPr>
          <w:p w14:paraId="6090B108" w14:textId="77777777" w:rsidR="00372FE9" w:rsidRPr="00372FE9" w:rsidRDefault="004C659E" w:rsidP="00544127">
            <w:pPr>
              <w:pStyle w:val="TableText"/>
            </w:pPr>
            <w:r w:rsidRPr="004C659E">
              <w:t>Adept</w:t>
            </w:r>
          </w:p>
        </w:tc>
      </w:tr>
      <w:tr w:rsidR="00372FE9" w:rsidRPr="00372FE9" w14:paraId="19AF6615" w14:textId="77777777" w:rsidTr="004C659E">
        <w:trPr>
          <w:cantSplit/>
        </w:trPr>
        <w:tc>
          <w:tcPr>
            <w:tcW w:w="1276" w:type="dxa"/>
          </w:tcPr>
          <w:p w14:paraId="386AC506" w14:textId="77777777" w:rsidR="00372FE9" w:rsidRPr="00372FE9" w:rsidRDefault="00372FE9" w:rsidP="00372FE9">
            <w:pPr>
              <w:rPr>
                <w:sz w:val="20"/>
              </w:rPr>
            </w:pPr>
            <w:r w:rsidRPr="00372FE9">
              <w:rPr>
                <w:noProof/>
                <w:sz w:val="20"/>
                <w:lang w:eastAsia="en-AU"/>
              </w:rPr>
              <w:drawing>
                <wp:inline distT="0" distB="0" distL="0" distR="0" wp14:anchorId="6E72D66D" wp14:editId="469911C7">
                  <wp:extent cx="416966" cy="416966"/>
                  <wp:effectExtent l="0" t="0" r="2540" b="2540"/>
                  <wp:docPr id="573" name="personal-attributes.jp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ersonal-attributes.jpg" descr="Personal Attribu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42" cy="424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731555F6" w14:textId="77777777" w:rsidR="00372FE9" w:rsidRPr="00372FE9" w:rsidRDefault="00372FE9" w:rsidP="00544127">
            <w:pPr>
              <w:pStyle w:val="TableText"/>
            </w:pPr>
            <w:r w:rsidRPr="00372FE9">
              <w:t xml:space="preserve">Influence and </w:t>
            </w:r>
            <w:proofErr w:type="gramStart"/>
            <w:r w:rsidRPr="00372FE9">
              <w:t>Negotiate</w:t>
            </w:r>
            <w:proofErr w:type="gramEnd"/>
          </w:p>
        </w:tc>
        <w:tc>
          <w:tcPr>
            <w:tcW w:w="4851" w:type="dxa"/>
          </w:tcPr>
          <w:p w14:paraId="148FB5F5" w14:textId="77777777" w:rsidR="00372FE9" w:rsidRPr="00372FE9" w:rsidRDefault="00372FE9" w:rsidP="00544127">
            <w:pPr>
              <w:pStyle w:val="TableText"/>
            </w:pPr>
            <w:r w:rsidRPr="00372FE9">
              <w:t>Gain consensus and commitment from others, and resolve issues and conflicts</w:t>
            </w:r>
          </w:p>
        </w:tc>
        <w:tc>
          <w:tcPr>
            <w:tcW w:w="1668" w:type="dxa"/>
          </w:tcPr>
          <w:p w14:paraId="68442795" w14:textId="3C42C56D" w:rsidR="00372FE9" w:rsidRPr="00372FE9" w:rsidRDefault="00890CB2" w:rsidP="00544127">
            <w:pPr>
              <w:pStyle w:val="TableText"/>
            </w:pPr>
            <w:r>
              <w:t>Intermediate</w:t>
            </w:r>
          </w:p>
        </w:tc>
      </w:tr>
      <w:tr w:rsidR="00372FE9" w:rsidRPr="00372FE9" w14:paraId="587F2F39" w14:textId="77777777" w:rsidTr="004C659E">
        <w:trPr>
          <w:cantSplit/>
        </w:trPr>
        <w:tc>
          <w:tcPr>
            <w:tcW w:w="1276" w:type="dxa"/>
          </w:tcPr>
          <w:p w14:paraId="78EBFD21" w14:textId="77777777" w:rsidR="00372FE9" w:rsidRPr="00372FE9" w:rsidRDefault="00372FE9" w:rsidP="00372FE9">
            <w:pPr>
              <w:rPr>
                <w:sz w:val="20"/>
              </w:rPr>
            </w:pPr>
            <w:r w:rsidRPr="00372FE9">
              <w:rPr>
                <w:noProof/>
                <w:sz w:val="20"/>
                <w:lang w:eastAsia="en-AU"/>
              </w:rPr>
              <w:drawing>
                <wp:inline distT="0" distB="0" distL="0" distR="0" wp14:anchorId="794BD4A2" wp14:editId="6D2946C8">
                  <wp:extent cx="416966" cy="416966"/>
                  <wp:effectExtent l="0" t="0" r="2540" b="2540"/>
                  <wp:docPr id="4158" name="personal-attributes.jp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ersonal-attributes.jpg" descr="Personal Attribu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42" cy="424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105AE276" w14:textId="77777777" w:rsidR="00372FE9" w:rsidRPr="00372FE9" w:rsidRDefault="00372FE9" w:rsidP="00544127">
            <w:pPr>
              <w:pStyle w:val="TableText"/>
            </w:pPr>
            <w:r w:rsidRPr="00372FE9">
              <w:t>Think and Solve Problems</w:t>
            </w:r>
          </w:p>
        </w:tc>
        <w:tc>
          <w:tcPr>
            <w:tcW w:w="4851" w:type="dxa"/>
          </w:tcPr>
          <w:p w14:paraId="09AE8BEF" w14:textId="77777777" w:rsidR="00372FE9" w:rsidRPr="00372FE9" w:rsidRDefault="00372FE9" w:rsidP="00544127">
            <w:pPr>
              <w:pStyle w:val="TableText"/>
            </w:pPr>
            <w:r w:rsidRPr="00372FE9">
              <w:t xml:space="preserve">Think, </w:t>
            </w:r>
            <w:proofErr w:type="gramStart"/>
            <w:r w:rsidRPr="00372FE9">
              <w:t>analyse</w:t>
            </w:r>
            <w:proofErr w:type="gramEnd"/>
            <w:r w:rsidRPr="00372FE9">
              <w:t xml:space="preserve"> and consider the broader context to develop practical solutions</w:t>
            </w:r>
          </w:p>
        </w:tc>
        <w:tc>
          <w:tcPr>
            <w:tcW w:w="1668" w:type="dxa"/>
          </w:tcPr>
          <w:p w14:paraId="083AF2BF" w14:textId="77777777" w:rsidR="00372FE9" w:rsidRPr="00372FE9" w:rsidRDefault="004C659E" w:rsidP="00544127">
            <w:pPr>
              <w:pStyle w:val="TableText"/>
            </w:pPr>
            <w:r w:rsidRPr="004C659E">
              <w:t>Adept</w:t>
            </w:r>
          </w:p>
        </w:tc>
      </w:tr>
      <w:tr w:rsidR="00372FE9" w:rsidRPr="00372FE9" w14:paraId="3E5C08A1" w14:textId="77777777" w:rsidTr="004C659E">
        <w:trPr>
          <w:cantSplit/>
        </w:trPr>
        <w:tc>
          <w:tcPr>
            <w:tcW w:w="1276" w:type="dxa"/>
          </w:tcPr>
          <w:p w14:paraId="2243937F" w14:textId="77777777" w:rsidR="00372FE9" w:rsidRPr="00372FE9" w:rsidRDefault="00372FE9" w:rsidP="00372FE9">
            <w:pPr>
              <w:rPr>
                <w:sz w:val="20"/>
              </w:rPr>
            </w:pPr>
            <w:r w:rsidRPr="00372FE9">
              <w:rPr>
                <w:noProof/>
                <w:sz w:val="20"/>
                <w:lang w:eastAsia="en-AU"/>
              </w:rPr>
              <w:drawing>
                <wp:inline distT="0" distB="0" distL="0" distR="0" wp14:anchorId="638D5147" wp14:editId="3F73FCEA">
                  <wp:extent cx="416966" cy="416966"/>
                  <wp:effectExtent l="0" t="0" r="2540" b="2540"/>
                  <wp:docPr id="2523" name="personal-attributes.jp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ersonal-attributes.jpg" descr="Personal Attribu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42" cy="424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157E374C" w14:textId="77777777" w:rsidR="00372FE9" w:rsidRPr="00372FE9" w:rsidRDefault="00372FE9" w:rsidP="00544127">
            <w:pPr>
              <w:pStyle w:val="TableText"/>
            </w:pPr>
            <w:r w:rsidRPr="00372FE9">
              <w:t>Demonstrate Accountability</w:t>
            </w:r>
          </w:p>
        </w:tc>
        <w:tc>
          <w:tcPr>
            <w:tcW w:w="4851" w:type="dxa"/>
          </w:tcPr>
          <w:p w14:paraId="261C0F04" w14:textId="77777777" w:rsidR="00372FE9" w:rsidRPr="00372FE9" w:rsidRDefault="00372FE9" w:rsidP="00544127">
            <w:pPr>
              <w:pStyle w:val="TableText"/>
            </w:pPr>
            <w:r w:rsidRPr="00372FE9">
              <w:t xml:space="preserve">Be proactive and responsible for own actions, and adhere to legislation, </w:t>
            </w:r>
            <w:proofErr w:type="gramStart"/>
            <w:r w:rsidRPr="00372FE9">
              <w:t>policy</w:t>
            </w:r>
            <w:proofErr w:type="gramEnd"/>
            <w:r w:rsidRPr="00372FE9">
              <w:t xml:space="preserve"> and guidelines</w:t>
            </w:r>
          </w:p>
        </w:tc>
        <w:tc>
          <w:tcPr>
            <w:tcW w:w="1668" w:type="dxa"/>
          </w:tcPr>
          <w:p w14:paraId="1D78CCF8" w14:textId="77777777" w:rsidR="00372FE9" w:rsidRPr="00372FE9" w:rsidRDefault="004C659E" w:rsidP="00544127">
            <w:pPr>
              <w:pStyle w:val="TableText"/>
            </w:pPr>
            <w:r w:rsidRPr="004C659E">
              <w:t>Intermediate</w:t>
            </w:r>
          </w:p>
        </w:tc>
      </w:tr>
      <w:tr w:rsidR="00372FE9" w:rsidRPr="00372FE9" w14:paraId="0BDC9526" w14:textId="77777777" w:rsidTr="004C659E">
        <w:trPr>
          <w:cantSplit/>
        </w:trPr>
        <w:tc>
          <w:tcPr>
            <w:tcW w:w="1276" w:type="dxa"/>
          </w:tcPr>
          <w:p w14:paraId="6BC3EDB7" w14:textId="77777777" w:rsidR="00372FE9" w:rsidRPr="00372FE9" w:rsidRDefault="00372FE9" w:rsidP="00372FE9">
            <w:pPr>
              <w:rPr>
                <w:sz w:val="20"/>
              </w:rPr>
            </w:pPr>
            <w:r w:rsidRPr="00372FE9">
              <w:rPr>
                <w:noProof/>
                <w:sz w:val="20"/>
                <w:lang w:eastAsia="en-AU"/>
              </w:rPr>
              <w:drawing>
                <wp:inline distT="0" distB="0" distL="0" distR="0" wp14:anchorId="5FBA7AF7" wp14:editId="100C4D65">
                  <wp:extent cx="416966" cy="416966"/>
                  <wp:effectExtent l="0" t="0" r="2540" b="2540"/>
                  <wp:docPr id="6108" name="personal-attributes.jpg" descr="business-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ersonal-attributes.jpg" descr="Personal Attribu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42" cy="424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56836E87" w14:textId="77777777" w:rsidR="00372FE9" w:rsidRPr="00372FE9" w:rsidRDefault="00372FE9" w:rsidP="00544127">
            <w:pPr>
              <w:pStyle w:val="TableText"/>
            </w:pPr>
            <w:r w:rsidRPr="00372FE9">
              <w:t>Finance</w:t>
            </w:r>
          </w:p>
        </w:tc>
        <w:tc>
          <w:tcPr>
            <w:tcW w:w="4851" w:type="dxa"/>
          </w:tcPr>
          <w:p w14:paraId="0B34245C" w14:textId="77777777" w:rsidR="00372FE9" w:rsidRPr="00372FE9" w:rsidRDefault="00372FE9" w:rsidP="00544127">
            <w:pPr>
              <w:pStyle w:val="TableText"/>
            </w:pPr>
            <w:r w:rsidRPr="00372FE9">
              <w:t>Understand and apply financial processes to achieve value for money and minimise financial risk</w:t>
            </w:r>
          </w:p>
        </w:tc>
        <w:tc>
          <w:tcPr>
            <w:tcW w:w="1668" w:type="dxa"/>
          </w:tcPr>
          <w:p w14:paraId="6A63A5CD" w14:textId="77777777" w:rsidR="00372FE9" w:rsidRPr="00372FE9" w:rsidRDefault="004C659E" w:rsidP="00544127">
            <w:pPr>
              <w:pStyle w:val="TableText"/>
            </w:pPr>
            <w:r w:rsidRPr="004C659E">
              <w:t>Intermediate</w:t>
            </w:r>
          </w:p>
        </w:tc>
      </w:tr>
      <w:tr w:rsidR="00372FE9" w:rsidRPr="00372FE9" w14:paraId="28628544" w14:textId="77777777" w:rsidTr="004C659E">
        <w:trPr>
          <w:cantSplit/>
        </w:trPr>
        <w:tc>
          <w:tcPr>
            <w:tcW w:w="1276" w:type="dxa"/>
          </w:tcPr>
          <w:p w14:paraId="285286F5" w14:textId="77777777" w:rsidR="00372FE9" w:rsidRPr="00372FE9" w:rsidRDefault="00372FE9" w:rsidP="00372FE9">
            <w:pPr>
              <w:rPr>
                <w:sz w:val="20"/>
              </w:rPr>
            </w:pPr>
            <w:r w:rsidRPr="00372FE9">
              <w:rPr>
                <w:noProof/>
                <w:sz w:val="20"/>
                <w:lang w:eastAsia="en-AU"/>
              </w:rPr>
              <w:drawing>
                <wp:inline distT="0" distB="0" distL="0" distR="0" wp14:anchorId="4301D23D" wp14:editId="37EB50FE">
                  <wp:extent cx="416966" cy="416966"/>
                  <wp:effectExtent l="0" t="0" r="2540" b="2540"/>
                  <wp:docPr id="9692" name="personal-attributes.jpg" descr="business-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ersonal-attributes.jpg" descr="Personal Attribu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42" cy="424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011028AB" w14:textId="77777777" w:rsidR="00372FE9" w:rsidRPr="00372FE9" w:rsidRDefault="00372FE9" w:rsidP="00544127">
            <w:pPr>
              <w:pStyle w:val="TableText"/>
            </w:pPr>
            <w:r w:rsidRPr="00372FE9">
              <w:t>Procurement and Contract Management</w:t>
            </w:r>
          </w:p>
        </w:tc>
        <w:tc>
          <w:tcPr>
            <w:tcW w:w="4851" w:type="dxa"/>
          </w:tcPr>
          <w:p w14:paraId="63F4DC6B" w14:textId="77777777" w:rsidR="00372FE9" w:rsidRPr="00372FE9" w:rsidRDefault="00372FE9" w:rsidP="00544127">
            <w:pPr>
              <w:pStyle w:val="TableText"/>
            </w:pPr>
            <w:r w:rsidRPr="00372FE9">
              <w:t>Understand and apply procurement processes to ensure effective purchasing and contract performance</w:t>
            </w:r>
          </w:p>
        </w:tc>
        <w:tc>
          <w:tcPr>
            <w:tcW w:w="1668" w:type="dxa"/>
          </w:tcPr>
          <w:p w14:paraId="43B8ECD5" w14:textId="77777777" w:rsidR="00372FE9" w:rsidRPr="00372FE9" w:rsidRDefault="004C659E" w:rsidP="00544127">
            <w:pPr>
              <w:pStyle w:val="TableText"/>
            </w:pPr>
            <w:r w:rsidRPr="004C659E">
              <w:t>Intermediate</w:t>
            </w:r>
          </w:p>
        </w:tc>
      </w:tr>
      <w:bookmarkEnd w:id="5"/>
      <w:bookmarkEnd w:id="6"/>
      <w:bookmarkEnd w:id="7"/>
      <w:bookmarkEnd w:id="8"/>
    </w:tbl>
    <w:p w14:paraId="669F4C08" w14:textId="77777777" w:rsidR="009E0B71" w:rsidRDefault="009E0B71" w:rsidP="001203EE">
      <w:pPr>
        <w:contextualSpacing/>
      </w:pPr>
    </w:p>
    <w:sectPr w:rsidR="009E0B71" w:rsidSect="00115AF2">
      <w:footerReference w:type="default" r:id="rId13"/>
      <w:footerReference w:type="first" r:id="rId14"/>
      <w:type w:val="continuous"/>
      <w:pgSz w:w="11906" w:h="16838"/>
      <w:pgMar w:top="709" w:right="709" w:bottom="1418" w:left="709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405A" w14:textId="77777777" w:rsidR="00B42300" w:rsidRDefault="00B42300" w:rsidP="00AC273D">
      <w:pPr>
        <w:spacing w:after="0"/>
      </w:pPr>
      <w:r>
        <w:separator/>
      </w:r>
    </w:p>
  </w:endnote>
  <w:endnote w:type="continuationSeparator" w:id="0">
    <w:p w14:paraId="754BE1C9" w14:textId="77777777" w:rsidR="00B42300" w:rsidRDefault="00B42300" w:rsidP="00AC27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oney">
    <w:altName w:val="Rooney"/>
    <w:charset w:val="00"/>
    <w:family w:val="swiss"/>
    <w:pitch w:val="variable"/>
    <w:sig w:usb0="A00000E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55BA" w14:textId="77777777" w:rsidR="00115AF2" w:rsidRDefault="00115AF2" w:rsidP="00F20050">
    <w:pPr>
      <w:pStyle w:val="Footer"/>
      <w:tabs>
        <w:tab w:val="clear" w:pos="4513"/>
        <w:tab w:val="center" w:pos="5103"/>
      </w:tabs>
    </w:pPr>
    <w:r w:rsidRPr="00E97E4E">
      <w:rPr>
        <w:color w:val="262626" w:themeColor="text1" w:themeTint="D9"/>
      </w:rPr>
      <w:t xml:space="preserve">Role Description </w:t>
    </w:r>
    <w:r w:rsidR="009E4A5D" w:rsidRPr="00F20050">
      <w:rPr>
        <w:color w:val="262626" w:themeColor="text1" w:themeTint="D9"/>
      </w:rPr>
      <w:t>Senior Events Advisor</w:t>
    </w:r>
    <w:r>
      <w:rPr>
        <w:noProof/>
        <w:lang w:eastAsia="en-AU"/>
      </w:rPr>
      <w:tab/>
    </w:r>
    <w:r w:rsidRPr="008D6E7A">
      <w:rPr>
        <w:noProof/>
        <w:color w:val="auto"/>
        <w:lang w:eastAsia="en-AU"/>
      </w:rPr>
      <w:fldChar w:fldCharType="begin"/>
    </w:r>
    <w:r w:rsidRPr="008D6E7A">
      <w:rPr>
        <w:noProof/>
        <w:color w:val="auto"/>
        <w:lang w:eastAsia="en-AU"/>
      </w:rPr>
      <w:instrText xml:space="preserve"> PAGE  \* Arabic </w:instrText>
    </w:r>
    <w:r w:rsidRPr="008D6E7A">
      <w:rPr>
        <w:noProof/>
        <w:color w:val="auto"/>
        <w:lang w:eastAsia="en-AU"/>
      </w:rPr>
      <w:fldChar w:fldCharType="separate"/>
    </w:r>
    <w:r w:rsidRPr="008D6E7A">
      <w:rPr>
        <w:noProof/>
        <w:color w:val="auto"/>
        <w:lang w:eastAsia="en-AU"/>
      </w:rPr>
      <w:t>1</w:t>
    </w:r>
    <w:r w:rsidRPr="008D6E7A">
      <w:rPr>
        <w:noProof/>
        <w:color w:val="auto"/>
        <w:lang w:eastAsia="en-AU"/>
      </w:rPr>
      <w:fldChar w:fldCharType="end"/>
    </w:r>
    <w:r>
      <w:rPr>
        <w:noProof/>
        <w:lang w:eastAsia="en-AU"/>
      </w:rPr>
      <w:tab/>
    </w:r>
    <w:r>
      <w:rPr>
        <w:noProof/>
        <w:lang w:eastAsia="en-AU"/>
      </w:rPr>
      <w:tab/>
    </w:r>
    <w:r w:rsidR="009A6687">
      <w:rPr>
        <w:noProof/>
      </w:rPr>
      <w:drawing>
        <wp:inline distT="0" distB="0" distL="0" distR="0" wp14:anchorId="786EFF65" wp14:editId="5548AC1E">
          <wp:extent cx="509651" cy="536866"/>
          <wp:effectExtent l="0" t="0" r="5080" b="0"/>
          <wp:docPr id="3" name="Picture 3" descr="NSW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SW Govern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844" cy="562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8D8B93" w14:textId="77777777" w:rsidR="00A90F97" w:rsidRPr="001E2B26" w:rsidRDefault="00A90F97" w:rsidP="00051237">
    <w:pPr>
      <w:pStyle w:val="Footer"/>
      <w:rPr>
        <w:sz w:val="12"/>
        <w:szCs w:val="12"/>
      </w:rPr>
    </w:pPr>
  </w:p>
  <w:p w14:paraId="6E30596C" w14:textId="77777777" w:rsidR="004210AA" w:rsidRDefault="004210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3F94" w14:textId="77777777" w:rsidR="00115AF2" w:rsidRPr="00E97E4E" w:rsidRDefault="00115AF2" w:rsidP="00115AF2">
    <w:pPr>
      <w:pStyle w:val="Footer"/>
      <w:tabs>
        <w:tab w:val="clear" w:pos="4513"/>
        <w:tab w:val="center" w:pos="5103"/>
      </w:tabs>
      <w:rPr>
        <w:noProof/>
        <w:vanish/>
        <w:color w:val="262626" w:themeColor="text1" w:themeTint="D9"/>
        <w:lang w:eastAsia="en-AU"/>
        <w:specVanish/>
      </w:rPr>
    </w:pPr>
    <w:r w:rsidRPr="00E97E4E">
      <w:rPr>
        <w:color w:val="262626" w:themeColor="text1" w:themeTint="D9"/>
      </w:rPr>
      <w:t xml:space="preserve">Role Description </w:t>
    </w:r>
  </w:p>
  <w:p w14:paraId="574BEA3B" w14:textId="77777777" w:rsidR="00A90F97" w:rsidRDefault="00115AF2" w:rsidP="00115AF2">
    <w:pPr>
      <w:pStyle w:val="Footer"/>
      <w:tabs>
        <w:tab w:val="clear" w:pos="4513"/>
        <w:tab w:val="clear" w:pos="9026"/>
        <w:tab w:val="center" w:pos="5103"/>
        <w:tab w:val="right" w:pos="10488"/>
      </w:tabs>
    </w:pPr>
    <w:r w:rsidRPr="00E97E4E">
      <w:rPr>
        <w:color w:val="262626" w:themeColor="text1" w:themeTint="D9"/>
      </w:rPr>
      <w:t>Accountant</w:t>
    </w:r>
    <w:r>
      <w:rPr>
        <w:noProof/>
        <w:lang w:eastAsia="en-AU"/>
      </w:rPr>
      <w:tab/>
    </w:r>
    <w:r>
      <w:rPr>
        <w:noProof/>
        <w:lang w:eastAsia="en-AU"/>
      </w:rPr>
      <w:fldChar w:fldCharType="begin"/>
    </w:r>
    <w:r>
      <w:rPr>
        <w:noProof/>
        <w:lang w:eastAsia="en-AU"/>
      </w:rPr>
      <w:instrText xml:space="preserve"> PAGE  \* Arabic </w:instrText>
    </w:r>
    <w:r>
      <w:rPr>
        <w:noProof/>
        <w:lang w:eastAsia="en-AU"/>
      </w:rPr>
      <w:fldChar w:fldCharType="separate"/>
    </w:r>
    <w:r>
      <w:rPr>
        <w:noProof/>
        <w:lang w:eastAsia="en-AU"/>
      </w:rPr>
      <w:t>1</w:t>
    </w:r>
    <w:r>
      <w:rPr>
        <w:noProof/>
        <w:lang w:eastAsia="en-AU"/>
      </w:rPr>
      <w:fldChar w:fldCharType="end"/>
    </w: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</w:rPr>
      <w:drawing>
        <wp:inline distT="0" distB="0" distL="0" distR="0" wp14:anchorId="5FFFE06D" wp14:editId="76519427">
          <wp:extent cx="432000" cy="452144"/>
          <wp:effectExtent l="0" t="0" r="6350" b="5080"/>
          <wp:docPr id="17" name="Picture 17" descr="I work for N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Picture 76" descr="I work for NSW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52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65AEA1" w14:textId="77777777" w:rsidR="004210AA" w:rsidRDefault="004210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461D" w14:textId="77777777" w:rsidR="00B42300" w:rsidRDefault="00B42300" w:rsidP="00AC273D">
      <w:pPr>
        <w:spacing w:after="0"/>
      </w:pPr>
      <w:r>
        <w:separator/>
      </w:r>
    </w:p>
  </w:footnote>
  <w:footnote w:type="continuationSeparator" w:id="0">
    <w:p w14:paraId="1EA3BE4E" w14:textId="77777777" w:rsidR="00B42300" w:rsidRDefault="00B42300" w:rsidP="00AC27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9A40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1AB6C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FED08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60FA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040F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84B0F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A206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2A6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540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E07C3E"/>
    <w:multiLevelType w:val="hybridMultilevel"/>
    <w:tmpl w:val="06A65882"/>
    <w:lvl w:ilvl="0" w:tplc="3994527C">
      <w:start w:val="1"/>
      <w:numFmt w:val="bullet"/>
      <w:pStyle w:val="OSRlevel1bullet10p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70CB4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A495FB7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08523542">
    <w:abstractNumId w:val="9"/>
  </w:num>
  <w:num w:numId="2" w16cid:durableId="866410262">
    <w:abstractNumId w:val="7"/>
  </w:num>
  <w:num w:numId="3" w16cid:durableId="2077775990">
    <w:abstractNumId w:val="6"/>
  </w:num>
  <w:num w:numId="4" w16cid:durableId="542598953">
    <w:abstractNumId w:val="5"/>
  </w:num>
  <w:num w:numId="5" w16cid:durableId="828594986">
    <w:abstractNumId w:val="4"/>
  </w:num>
  <w:num w:numId="6" w16cid:durableId="97874298">
    <w:abstractNumId w:val="8"/>
  </w:num>
  <w:num w:numId="7" w16cid:durableId="1675525798">
    <w:abstractNumId w:val="3"/>
  </w:num>
  <w:num w:numId="8" w16cid:durableId="480343095">
    <w:abstractNumId w:val="2"/>
  </w:num>
  <w:num w:numId="9" w16cid:durableId="249200298">
    <w:abstractNumId w:val="1"/>
  </w:num>
  <w:num w:numId="10" w16cid:durableId="670333794">
    <w:abstractNumId w:val="0"/>
  </w:num>
  <w:num w:numId="11" w16cid:durableId="1213149680">
    <w:abstractNumId w:val="13"/>
  </w:num>
  <w:num w:numId="12" w16cid:durableId="557980208">
    <w:abstractNumId w:val="12"/>
  </w:num>
  <w:num w:numId="13" w16cid:durableId="1378971403">
    <w:abstractNumId w:val="11"/>
  </w:num>
  <w:num w:numId="14" w16cid:durableId="2199008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A7A"/>
    <w:rsid w:val="000004A7"/>
    <w:rsid w:val="0000267F"/>
    <w:rsid w:val="000044A0"/>
    <w:rsid w:val="00006660"/>
    <w:rsid w:val="0001128F"/>
    <w:rsid w:val="00014206"/>
    <w:rsid w:val="00014E98"/>
    <w:rsid w:val="00014EB8"/>
    <w:rsid w:val="000151A9"/>
    <w:rsid w:val="00021C23"/>
    <w:rsid w:val="000227A8"/>
    <w:rsid w:val="0002436B"/>
    <w:rsid w:val="0002595E"/>
    <w:rsid w:val="0002637C"/>
    <w:rsid w:val="0003077E"/>
    <w:rsid w:val="00030C9C"/>
    <w:rsid w:val="00031E32"/>
    <w:rsid w:val="0003659D"/>
    <w:rsid w:val="000375D5"/>
    <w:rsid w:val="00042681"/>
    <w:rsid w:val="00043B92"/>
    <w:rsid w:val="000440C3"/>
    <w:rsid w:val="00045975"/>
    <w:rsid w:val="000477E1"/>
    <w:rsid w:val="00050CD8"/>
    <w:rsid w:val="00051237"/>
    <w:rsid w:val="000550BE"/>
    <w:rsid w:val="000564AF"/>
    <w:rsid w:val="000575F8"/>
    <w:rsid w:val="00057CB3"/>
    <w:rsid w:val="00057FCB"/>
    <w:rsid w:val="000618BB"/>
    <w:rsid w:val="0006207C"/>
    <w:rsid w:val="000626FD"/>
    <w:rsid w:val="00062859"/>
    <w:rsid w:val="0006316C"/>
    <w:rsid w:val="000673A1"/>
    <w:rsid w:val="00071200"/>
    <w:rsid w:val="00073F1E"/>
    <w:rsid w:val="000748C3"/>
    <w:rsid w:val="00074DAA"/>
    <w:rsid w:val="000758D0"/>
    <w:rsid w:val="00076EAB"/>
    <w:rsid w:val="00077B45"/>
    <w:rsid w:val="00077DFF"/>
    <w:rsid w:val="0008547B"/>
    <w:rsid w:val="00086B43"/>
    <w:rsid w:val="0009116E"/>
    <w:rsid w:val="000915AA"/>
    <w:rsid w:val="00092A99"/>
    <w:rsid w:val="00094538"/>
    <w:rsid w:val="0009663A"/>
    <w:rsid w:val="000967EB"/>
    <w:rsid w:val="000975C1"/>
    <w:rsid w:val="00097C7F"/>
    <w:rsid w:val="00097CC6"/>
    <w:rsid w:val="000A16AF"/>
    <w:rsid w:val="000A2C78"/>
    <w:rsid w:val="000A417B"/>
    <w:rsid w:val="000A4E9E"/>
    <w:rsid w:val="000A75A4"/>
    <w:rsid w:val="000A78FF"/>
    <w:rsid w:val="000B1069"/>
    <w:rsid w:val="000B127E"/>
    <w:rsid w:val="000B271C"/>
    <w:rsid w:val="000B370C"/>
    <w:rsid w:val="000B6008"/>
    <w:rsid w:val="000B6316"/>
    <w:rsid w:val="000C2AB2"/>
    <w:rsid w:val="000C3951"/>
    <w:rsid w:val="000C453F"/>
    <w:rsid w:val="000D05E3"/>
    <w:rsid w:val="000E149C"/>
    <w:rsid w:val="000E264B"/>
    <w:rsid w:val="000E2D7E"/>
    <w:rsid w:val="000E326C"/>
    <w:rsid w:val="000E4DC1"/>
    <w:rsid w:val="000E5EE6"/>
    <w:rsid w:val="000F21C2"/>
    <w:rsid w:val="000F2309"/>
    <w:rsid w:val="000F2402"/>
    <w:rsid w:val="000F3527"/>
    <w:rsid w:val="000F3CB4"/>
    <w:rsid w:val="000F3F7E"/>
    <w:rsid w:val="000F5C76"/>
    <w:rsid w:val="000F648C"/>
    <w:rsid w:val="00100337"/>
    <w:rsid w:val="001003F7"/>
    <w:rsid w:val="00101B6A"/>
    <w:rsid w:val="00101F55"/>
    <w:rsid w:val="0010245F"/>
    <w:rsid w:val="00103875"/>
    <w:rsid w:val="00106323"/>
    <w:rsid w:val="00106A75"/>
    <w:rsid w:val="0011338E"/>
    <w:rsid w:val="001142DA"/>
    <w:rsid w:val="00115AF2"/>
    <w:rsid w:val="0011627F"/>
    <w:rsid w:val="00116B0F"/>
    <w:rsid w:val="00116F0D"/>
    <w:rsid w:val="001203EE"/>
    <w:rsid w:val="00120A45"/>
    <w:rsid w:val="0012232D"/>
    <w:rsid w:val="00122685"/>
    <w:rsid w:val="00123E52"/>
    <w:rsid w:val="00126219"/>
    <w:rsid w:val="0012683A"/>
    <w:rsid w:val="00130BC5"/>
    <w:rsid w:val="001312F5"/>
    <w:rsid w:val="00132343"/>
    <w:rsid w:val="0014452C"/>
    <w:rsid w:val="00146A4F"/>
    <w:rsid w:val="0014725A"/>
    <w:rsid w:val="00150B21"/>
    <w:rsid w:val="00155EFA"/>
    <w:rsid w:val="001612BF"/>
    <w:rsid w:val="00162154"/>
    <w:rsid w:val="00162275"/>
    <w:rsid w:val="001708F4"/>
    <w:rsid w:val="0017252E"/>
    <w:rsid w:val="00172A22"/>
    <w:rsid w:val="00173FD1"/>
    <w:rsid w:val="00174755"/>
    <w:rsid w:val="00176E9A"/>
    <w:rsid w:val="001772A3"/>
    <w:rsid w:val="001812C7"/>
    <w:rsid w:val="00186C79"/>
    <w:rsid w:val="00186F6C"/>
    <w:rsid w:val="001875E2"/>
    <w:rsid w:val="00187715"/>
    <w:rsid w:val="00190510"/>
    <w:rsid w:val="00191ACA"/>
    <w:rsid w:val="00191F05"/>
    <w:rsid w:val="001945A8"/>
    <w:rsid w:val="00194E0A"/>
    <w:rsid w:val="00197236"/>
    <w:rsid w:val="001A1637"/>
    <w:rsid w:val="001A5B5E"/>
    <w:rsid w:val="001A704A"/>
    <w:rsid w:val="001A7C13"/>
    <w:rsid w:val="001B0AF4"/>
    <w:rsid w:val="001B7940"/>
    <w:rsid w:val="001C0122"/>
    <w:rsid w:val="001C0E34"/>
    <w:rsid w:val="001C39B5"/>
    <w:rsid w:val="001C5AB7"/>
    <w:rsid w:val="001D0E26"/>
    <w:rsid w:val="001D0E78"/>
    <w:rsid w:val="001D133A"/>
    <w:rsid w:val="001D1BB5"/>
    <w:rsid w:val="001D6B1C"/>
    <w:rsid w:val="001D73CA"/>
    <w:rsid w:val="001E0F3B"/>
    <w:rsid w:val="001E2B26"/>
    <w:rsid w:val="001E507E"/>
    <w:rsid w:val="001E7CA4"/>
    <w:rsid w:val="001F010B"/>
    <w:rsid w:val="001F0E79"/>
    <w:rsid w:val="001F3B8E"/>
    <w:rsid w:val="001F57B6"/>
    <w:rsid w:val="001F5938"/>
    <w:rsid w:val="001F618B"/>
    <w:rsid w:val="00202CD4"/>
    <w:rsid w:val="00203E4E"/>
    <w:rsid w:val="00213ED7"/>
    <w:rsid w:val="00222CC4"/>
    <w:rsid w:val="002256A0"/>
    <w:rsid w:val="002347AA"/>
    <w:rsid w:val="00237136"/>
    <w:rsid w:val="00237CFF"/>
    <w:rsid w:val="00246BFC"/>
    <w:rsid w:val="00252BF9"/>
    <w:rsid w:val="00271FAE"/>
    <w:rsid w:val="00273008"/>
    <w:rsid w:val="002735A9"/>
    <w:rsid w:val="0028049D"/>
    <w:rsid w:val="00280676"/>
    <w:rsid w:val="00284FE6"/>
    <w:rsid w:val="00285EA6"/>
    <w:rsid w:val="00285EF8"/>
    <w:rsid w:val="002863B5"/>
    <w:rsid w:val="00286B47"/>
    <w:rsid w:val="002872F7"/>
    <w:rsid w:val="002901B8"/>
    <w:rsid w:val="00294E56"/>
    <w:rsid w:val="00297CDF"/>
    <w:rsid w:val="002A18A8"/>
    <w:rsid w:val="002A41AA"/>
    <w:rsid w:val="002A60C2"/>
    <w:rsid w:val="002B0616"/>
    <w:rsid w:val="002B27D4"/>
    <w:rsid w:val="002C458A"/>
    <w:rsid w:val="002D0251"/>
    <w:rsid w:val="002D4902"/>
    <w:rsid w:val="002D4927"/>
    <w:rsid w:val="002D4DE0"/>
    <w:rsid w:val="002D6639"/>
    <w:rsid w:val="002D7840"/>
    <w:rsid w:val="002E09D3"/>
    <w:rsid w:val="002E11BF"/>
    <w:rsid w:val="002E1E69"/>
    <w:rsid w:val="002E3146"/>
    <w:rsid w:val="002F07BE"/>
    <w:rsid w:val="002F2400"/>
    <w:rsid w:val="002F2D26"/>
    <w:rsid w:val="002F5361"/>
    <w:rsid w:val="002F586E"/>
    <w:rsid w:val="002F692E"/>
    <w:rsid w:val="003000E8"/>
    <w:rsid w:val="00300442"/>
    <w:rsid w:val="003008BA"/>
    <w:rsid w:val="0030097A"/>
    <w:rsid w:val="00301B57"/>
    <w:rsid w:val="00302551"/>
    <w:rsid w:val="00313043"/>
    <w:rsid w:val="003232D0"/>
    <w:rsid w:val="00324761"/>
    <w:rsid w:val="00324F2D"/>
    <w:rsid w:val="00326B2D"/>
    <w:rsid w:val="00327C35"/>
    <w:rsid w:val="00330331"/>
    <w:rsid w:val="00331913"/>
    <w:rsid w:val="00334ED9"/>
    <w:rsid w:val="0033590A"/>
    <w:rsid w:val="003361AE"/>
    <w:rsid w:val="0034373A"/>
    <w:rsid w:val="003452C0"/>
    <w:rsid w:val="00347774"/>
    <w:rsid w:val="00347F09"/>
    <w:rsid w:val="00351878"/>
    <w:rsid w:val="00354809"/>
    <w:rsid w:val="003551DB"/>
    <w:rsid w:val="00355AB8"/>
    <w:rsid w:val="003564E0"/>
    <w:rsid w:val="00357A96"/>
    <w:rsid w:val="003605CF"/>
    <w:rsid w:val="003613F1"/>
    <w:rsid w:val="00362BD4"/>
    <w:rsid w:val="0036321F"/>
    <w:rsid w:val="00365DAF"/>
    <w:rsid w:val="00367351"/>
    <w:rsid w:val="00367CB5"/>
    <w:rsid w:val="0037183B"/>
    <w:rsid w:val="00372203"/>
    <w:rsid w:val="003726BA"/>
    <w:rsid w:val="00372FE9"/>
    <w:rsid w:val="00375A2D"/>
    <w:rsid w:val="00376812"/>
    <w:rsid w:val="00376972"/>
    <w:rsid w:val="003776D3"/>
    <w:rsid w:val="00385104"/>
    <w:rsid w:val="00385EAF"/>
    <w:rsid w:val="003904D7"/>
    <w:rsid w:val="00394D28"/>
    <w:rsid w:val="003A342B"/>
    <w:rsid w:val="003A3E82"/>
    <w:rsid w:val="003A42C3"/>
    <w:rsid w:val="003A5831"/>
    <w:rsid w:val="003A6939"/>
    <w:rsid w:val="003B310A"/>
    <w:rsid w:val="003C05C1"/>
    <w:rsid w:val="003C0BA4"/>
    <w:rsid w:val="003C410C"/>
    <w:rsid w:val="003C481F"/>
    <w:rsid w:val="003C5C8D"/>
    <w:rsid w:val="003C64C5"/>
    <w:rsid w:val="003C6579"/>
    <w:rsid w:val="003C7A36"/>
    <w:rsid w:val="003D0EA6"/>
    <w:rsid w:val="003D0ECA"/>
    <w:rsid w:val="003D10D6"/>
    <w:rsid w:val="003D11C3"/>
    <w:rsid w:val="003D2DDC"/>
    <w:rsid w:val="003D37DB"/>
    <w:rsid w:val="003D44C2"/>
    <w:rsid w:val="003D77D3"/>
    <w:rsid w:val="003E0111"/>
    <w:rsid w:val="003E32F3"/>
    <w:rsid w:val="003E55F7"/>
    <w:rsid w:val="003E5AD6"/>
    <w:rsid w:val="003F0B30"/>
    <w:rsid w:val="003F22BD"/>
    <w:rsid w:val="003F2E7D"/>
    <w:rsid w:val="003F58FA"/>
    <w:rsid w:val="003F667E"/>
    <w:rsid w:val="003F6E2B"/>
    <w:rsid w:val="003F7C59"/>
    <w:rsid w:val="00402E6D"/>
    <w:rsid w:val="0041221E"/>
    <w:rsid w:val="00420C6F"/>
    <w:rsid w:val="004210AA"/>
    <w:rsid w:val="004219E2"/>
    <w:rsid w:val="0042535F"/>
    <w:rsid w:val="0042783B"/>
    <w:rsid w:val="00427DB5"/>
    <w:rsid w:val="00431FEE"/>
    <w:rsid w:val="0043710E"/>
    <w:rsid w:val="00440B70"/>
    <w:rsid w:val="00440C1F"/>
    <w:rsid w:val="004418E9"/>
    <w:rsid w:val="00442847"/>
    <w:rsid w:val="00442916"/>
    <w:rsid w:val="004442C4"/>
    <w:rsid w:val="00444CE9"/>
    <w:rsid w:val="00444E4D"/>
    <w:rsid w:val="00444EC5"/>
    <w:rsid w:val="00447D49"/>
    <w:rsid w:val="00451821"/>
    <w:rsid w:val="004522D0"/>
    <w:rsid w:val="00453376"/>
    <w:rsid w:val="004533AC"/>
    <w:rsid w:val="004536A3"/>
    <w:rsid w:val="00454B08"/>
    <w:rsid w:val="004562EC"/>
    <w:rsid w:val="0045640E"/>
    <w:rsid w:val="00456590"/>
    <w:rsid w:val="00456937"/>
    <w:rsid w:val="0045774B"/>
    <w:rsid w:val="00460C8B"/>
    <w:rsid w:val="004629AB"/>
    <w:rsid w:val="00466283"/>
    <w:rsid w:val="00470173"/>
    <w:rsid w:val="00470D08"/>
    <w:rsid w:val="00471DFC"/>
    <w:rsid w:val="0047302C"/>
    <w:rsid w:val="004750B2"/>
    <w:rsid w:val="00475E3E"/>
    <w:rsid w:val="00477577"/>
    <w:rsid w:val="004779F0"/>
    <w:rsid w:val="004809D1"/>
    <w:rsid w:val="00482EE6"/>
    <w:rsid w:val="0048548B"/>
    <w:rsid w:val="00486A12"/>
    <w:rsid w:val="0048713B"/>
    <w:rsid w:val="00487498"/>
    <w:rsid w:val="0049018A"/>
    <w:rsid w:val="00491437"/>
    <w:rsid w:val="004940A1"/>
    <w:rsid w:val="004955B3"/>
    <w:rsid w:val="0049712A"/>
    <w:rsid w:val="00497E04"/>
    <w:rsid w:val="004A1A64"/>
    <w:rsid w:val="004A1B46"/>
    <w:rsid w:val="004A1E16"/>
    <w:rsid w:val="004A2C04"/>
    <w:rsid w:val="004A31C9"/>
    <w:rsid w:val="004A3696"/>
    <w:rsid w:val="004A43E4"/>
    <w:rsid w:val="004A4485"/>
    <w:rsid w:val="004A4811"/>
    <w:rsid w:val="004A63EB"/>
    <w:rsid w:val="004B0ACE"/>
    <w:rsid w:val="004B0FFB"/>
    <w:rsid w:val="004B57AD"/>
    <w:rsid w:val="004B5D0E"/>
    <w:rsid w:val="004C2EF6"/>
    <w:rsid w:val="004C5F66"/>
    <w:rsid w:val="004C659E"/>
    <w:rsid w:val="004C7ED0"/>
    <w:rsid w:val="004D1E56"/>
    <w:rsid w:val="004D3800"/>
    <w:rsid w:val="004D650A"/>
    <w:rsid w:val="004D751F"/>
    <w:rsid w:val="004E0CEE"/>
    <w:rsid w:val="004E22E6"/>
    <w:rsid w:val="004E3295"/>
    <w:rsid w:val="004E4642"/>
    <w:rsid w:val="004E5FCD"/>
    <w:rsid w:val="004E7C6C"/>
    <w:rsid w:val="004F0E9E"/>
    <w:rsid w:val="004F1DB4"/>
    <w:rsid w:val="004F1FB5"/>
    <w:rsid w:val="004F4AB0"/>
    <w:rsid w:val="004F6193"/>
    <w:rsid w:val="0050275F"/>
    <w:rsid w:val="005030FB"/>
    <w:rsid w:val="005037F1"/>
    <w:rsid w:val="00506C0E"/>
    <w:rsid w:val="00506CB5"/>
    <w:rsid w:val="00506DED"/>
    <w:rsid w:val="00507F16"/>
    <w:rsid w:val="005122CD"/>
    <w:rsid w:val="005132CB"/>
    <w:rsid w:val="00513F46"/>
    <w:rsid w:val="005211E4"/>
    <w:rsid w:val="00524886"/>
    <w:rsid w:val="00526D8B"/>
    <w:rsid w:val="00530754"/>
    <w:rsid w:val="005312F5"/>
    <w:rsid w:val="00531385"/>
    <w:rsid w:val="0053264A"/>
    <w:rsid w:val="00534988"/>
    <w:rsid w:val="005360FF"/>
    <w:rsid w:val="00540C8A"/>
    <w:rsid w:val="00544127"/>
    <w:rsid w:val="00546A7D"/>
    <w:rsid w:val="005472AC"/>
    <w:rsid w:val="005505E4"/>
    <w:rsid w:val="00550DF7"/>
    <w:rsid w:val="00550F81"/>
    <w:rsid w:val="0055213E"/>
    <w:rsid w:val="00552A7A"/>
    <w:rsid w:val="00553980"/>
    <w:rsid w:val="00554A2C"/>
    <w:rsid w:val="00556960"/>
    <w:rsid w:val="0056018B"/>
    <w:rsid w:val="005612AD"/>
    <w:rsid w:val="00566E7B"/>
    <w:rsid w:val="00567031"/>
    <w:rsid w:val="0056725F"/>
    <w:rsid w:val="00570E7B"/>
    <w:rsid w:val="005713D4"/>
    <w:rsid w:val="005741B0"/>
    <w:rsid w:val="00575E21"/>
    <w:rsid w:val="00576675"/>
    <w:rsid w:val="00576997"/>
    <w:rsid w:val="005829CE"/>
    <w:rsid w:val="00582E73"/>
    <w:rsid w:val="005830BB"/>
    <w:rsid w:val="005840AF"/>
    <w:rsid w:val="0058762A"/>
    <w:rsid w:val="00587A31"/>
    <w:rsid w:val="00591804"/>
    <w:rsid w:val="00594A6C"/>
    <w:rsid w:val="00595E4B"/>
    <w:rsid w:val="00596C1A"/>
    <w:rsid w:val="00596EF3"/>
    <w:rsid w:val="005A17C5"/>
    <w:rsid w:val="005A229C"/>
    <w:rsid w:val="005A2572"/>
    <w:rsid w:val="005A28F1"/>
    <w:rsid w:val="005A2C7E"/>
    <w:rsid w:val="005A45D4"/>
    <w:rsid w:val="005B06A8"/>
    <w:rsid w:val="005B4A86"/>
    <w:rsid w:val="005B4FC3"/>
    <w:rsid w:val="005B5229"/>
    <w:rsid w:val="005B59E8"/>
    <w:rsid w:val="005B71DD"/>
    <w:rsid w:val="005B740B"/>
    <w:rsid w:val="005C0EBF"/>
    <w:rsid w:val="005C4C30"/>
    <w:rsid w:val="005C538C"/>
    <w:rsid w:val="005D3386"/>
    <w:rsid w:val="005D5F07"/>
    <w:rsid w:val="005D62DC"/>
    <w:rsid w:val="005D66C5"/>
    <w:rsid w:val="005D7164"/>
    <w:rsid w:val="005D7A1A"/>
    <w:rsid w:val="005E06FD"/>
    <w:rsid w:val="005E2A35"/>
    <w:rsid w:val="005E3DE9"/>
    <w:rsid w:val="005E68C0"/>
    <w:rsid w:val="005F0E0E"/>
    <w:rsid w:val="005F2CA5"/>
    <w:rsid w:val="005F427B"/>
    <w:rsid w:val="005F4EC6"/>
    <w:rsid w:val="005F5991"/>
    <w:rsid w:val="005F7A3D"/>
    <w:rsid w:val="00601353"/>
    <w:rsid w:val="00602728"/>
    <w:rsid w:val="00604DCB"/>
    <w:rsid w:val="00606477"/>
    <w:rsid w:val="00611740"/>
    <w:rsid w:val="00620CA4"/>
    <w:rsid w:val="00624400"/>
    <w:rsid w:val="00632BC3"/>
    <w:rsid w:val="0063412F"/>
    <w:rsid w:val="00634506"/>
    <w:rsid w:val="0063471B"/>
    <w:rsid w:val="00635BBB"/>
    <w:rsid w:val="006367AD"/>
    <w:rsid w:val="0064056C"/>
    <w:rsid w:val="00640B15"/>
    <w:rsid w:val="00641CB8"/>
    <w:rsid w:val="0064395B"/>
    <w:rsid w:val="00645B72"/>
    <w:rsid w:val="006506BC"/>
    <w:rsid w:val="00651CEC"/>
    <w:rsid w:val="006540AF"/>
    <w:rsid w:val="0065653A"/>
    <w:rsid w:val="00656EFD"/>
    <w:rsid w:val="006632B2"/>
    <w:rsid w:val="006633EF"/>
    <w:rsid w:val="00666D0F"/>
    <w:rsid w:val="00667FCB"/>
    <w:rsid w:val="00670228"/>
    <w:rsid w:val="006710B5"/>
    <w:rsid w:val="00671EDB"/>
    <w:rsid w:val="00673E9B"/>
    <w:rsid w:val="006740B0"/>
    <w:rsid w:val="00674F8F"/>
    <w:rsid w:val="00675CBA"/>
    <w:rsid w:val="006769BD"/>
    <w:rsid w:val="00682ACF"/>
    <w:rsid w:val="0068360A"/>
    <w:rsid w:val="00683BF1"/>
    <w:rsid w:val="00684141"/>
    <w:rsid w:val="00685FA7"/>
    <w:rsid w:val="00686A78"/>
    <w:rsid w:val="00694BF2"/>
    <w:rsid w:val="00695C95"/>
    <w:rsid w:val="00696D00"/>
    <w:rsid w:val="00697DF2"/>
    <w:rsid w:val="006A38B2"/>
    <w:rsid w:val="006A6D25"/>
    <w:rsid w:val="006B4035"/>
    <w:rsid w:val="006C1B5E"/>
    <w:rsid w:val="006C1FBD"/>
    <w:rsid w:val="006C3E53"/>
    <w:rsid w:val="006C56B3"/>
    <w:rsid w:val="006C73B6"/>
    <w:rsid w:val="006C76A2"/>
    <w:rsid w:val="006E0883"/>
    <w:rsid w:val="006E41E5"/>
    <w:rsid w:val="006F0836"/>
    <w:rsid w:val="006F2A07"/>
    <w:rsid w:val="006F481B"/>
    <w:rsid w:val="006F6540"/>
    <w:rsid w:val="006F7045"/>
    <w:rsid w:val="00700589"/>
    <w:rsid w:val="0070281C"/>
    <w:rsid w:val="00713D4E"/>
    <w:rsid w:val="0071562A"/>
    <w:rsid w:val="0071682A"/>
    <w:rsid w:val="00716FD1"/>
    <w:rsid w:val="00717FA3"/>
    <w:rsid w:val="00720A00"/>
    <w:rsid w:val="00720F93"/>
    <w:rsid w:val="00721496"/>
    <w:rsid w:val="00721689"/>
    <w:rsid w:val="00723509"/>
    <w:rsid w:val="00723D21"/>
    <w:rsid w:val="007265DF"/>
    <w:rsid w:val="00731754"/>
    <w:rsid w:val="00732229"/>
    <w:rsid w:val="00732498"/>
    <w:rsid w:val="00732D8A"/>
    <w:rsid w:val="00733D92"/>
    <w:rsid w:val="007351FF"/>
    <w:rsid w:val="00735790"/>
    <w:rsid w:val="00735B24"/>
    <w:rsid w:val="00741726"/>
    <w:rsid w:val="0075022B"/>
    <w:rsid w:val="00751C97"/>
    <w:rsid w:val="00753279"/>
    <w:rsid w:val="00753C8C"/>
    <w:rsid w:val="00754862"/>
    <w:rsid w:val="00754A7A"/>
    <w:rsid w:val="00755854"/>
    <w:rsid w:val="00760115"/>
    <w:rsid w:val="0076011C"/>
    <w:rsid w:val="0076331C"/>
    <w:rsid w:val="00765CA4"/>
    <w:rsid w:val="00766A1C"/>
    <w:rsid w:val="00766C18"/>
    <w:rsid w:val="00773F15"/>
    <w:rsid w:val="00780769"/>
    <w:rsid w:val="007830E1"/>
    <w:rsid w:val="00783BBC"/>
    <w:rsid w:val="007841FD"/>
    <w:rsid w:val="007845C3"/>
    <w:rsid w:val="00787D97"/>
    <w:rsid w:val="00790ADD"/>
    <w:rsid w:val="0079471C"/>
    <w:rsid w:val="00796201"/>
    <w:rsid w:val="0079771E"/>
    <w:rsid w:val="007A3E74"/>
    <w:rsid w:val="007A5E76"/>
    <w:rsid w:val="007B05B2"/>
    <w:rsid w:val="007B1BDE"/>
    <w:rsid w:val="007B230A"/>
    <w:rsid w:val="007B3114"/>
    <w:rsid w:val="007B3EDD"/>
    <w:rsid w:val="007B5A7A"/>
    <w:rsid w:val="007B7176"/>
    <w:rsid w:val="007B77DD"/>
    <w:rsid w:val="007C47A9"/>
    <w:rsid w:val="007C76D0"/>
    <w:rsid w:val="007C7AE1"/>
    <w:rsid w:val="007D0E9F"/>
    <w:rsid w:val="007D6C1C"/>
    <w:rsid w:val="007D6D30"/>
    <w:rsid w:val="007E3E39"/>
    <w:rsid w:val="007F1AE2"/>
    <w:rsid w:val="007F366D"/>
    <w:rsid w:val="007F3905"/>
    <w:rsid w:val="007F4BAB"/>
    <w:rsid w:val="007F5884"/>
    <w:rsid w:val="007F6001"/>
    <w:rsid w:val="007F6680"/>
    <w:rsid w:val="0080079A"/>
    <w:rsid w:val="00803E47"/>
    <w:rsid w:val="0080529D"/>
    <w:rsid w:val="008151FF"/>
    <w:rsid w:val="0081582E"/>
    <w:rsid w:val="00821C4C"/>
    <w:rsid w:val="008223B3"/>
    <w:rsid w:val="00822B66"/>
    <w:rsid w:val="00822DC8"/>
    <w:rsid w:val="008245C3"/>
    <w:rsid w:val="00824DB4"/>
    <w:rsid w:val="00825325"/>
    <w:rsid w:val="0082615A"/>
    <w:rsid w:val="00826607"/>
    <w:rsid w:val="00830097"/>
    <w:rsid w:val="008325D5"/>
    <w:rsid w:val="00835D24"/>
    <w:rsid w:val="008365F5"/>
    <w:rsid w:val="00842FBF"/>
    <w:rsid w:val="00844228"/>
    <w:rsid w:val="008478DA"/>
    <w:rsid w:val="00850EF0"/>
    <w:rsid w:val="008526DE"/>
    <w:rsid w:val="00853F21"/>
    <w:rsid w:val="0085463A"/>
    <w:rsid w:val="00855B9E"/>
    <w:rsid w:val="00855D9A"/>
    <w:rsid w:val="008616D5"/>
    <w:rsid w:val="008634A3"/>
    <w:rsid w:val="00863AF9"/>
    <w:rsid w:val="00865372"/>
    <w:rsid w:val="00866A99"/>
    <w:rsid w:val="00867136"/>
    <w:rsid w:val="00867E89"/>
    <w:rsid w:val="0087247B"/>
    <w:rsid w:val="00873E3D"/>
    <w:rsid w:val="008744CA"/>
    <w:rsid w:val="00874C5E"/>
    <w:rsid w:val="00874DE9"/>
    <w:rsid w:val="00876FF3"/>
    <w:rsid w:val="00883378"/>
    <w:rsid w:val="00884050"/>
    <w:rsid w:val="00887B94"/>
    <w:rsid w:val="00890CB2"/>
    <w:rsid w:val="008913F9"/>
    <w:rsid w:val="008913FE"/>
    <w:rsid w:val="0089412A"/>
    <w:rsid w:val="008978C5"/>
    <w:rsid w:val="008A043A"/>
    <w:rsid w:val="008A084B"/>
    <w:rsid w:val="008A09CE"/>
    <w:rsid w:val="008A33F0"/>
    <w:rsid w:val="008A4AA4"/>
    <w:rsid w:val="008A5136"/>
    <w:rsid w:val="008A77FC"/>
    <w:rsid w:val="008B1D03"/>
    <w:rsid w:val="008B201D"/>
    <w:rsid w:val="008B243C"/>
    <w:rsid w:val="008B5322"/>
    <w:rsid w:val="008B61FB"/>
    <w:rsid w:val="008B6401"/>
    <w:rsid w:val="008B79A8"/>
    <w:rsid w:val="008D09CB"/>
    <w:rsid w:val="008D21B4"/>
    <w:rsid w:val="008D6E7A"/>
    <w:rsid w:val="008D774C"/>
    <w:rsid w:val="008E0207"/>
    <w:rsid w:val="008E2FD9"/>
    <w:rsid w:val="008E525F"/>
    <w:rsid w:val="008E52B8"/>
    <w:rsid w:val="008E562C"/>
    <w:rsid w:val="008E65A3"/>
    <w:rsid w:val="008E6C44"/>
    <w:rsid w:val="008F0E0C"/>
    <w:rsid w:val="008F12FD"/>
    <w:rsid w:val="008F52FC"/>
    <w:rsid w:val="00901B0A"/>
    <w:rsid w:val="00911600"/>
    <w:rsid w:val="0091160E"/>
    <w:rsid w:val="00911D8D"/>
    <w:rsid w:val="00913641"/>
    <w:rsid w:val="00913836"/>
    <w:rsid w:val="00914D86"/>
    <w:rsid w:val="0092000E"/>
    <w:rsid w:val="009210BA"/>
    <w:rsid w:val="009258CF"/>
    <w:rsid w:val="00927549"/>
    <w:rsid w:val="00927BEC"/>
    <w:rsid w:val="00930255"/>
    <w:rsid w:val="009302D1"/>
    <w:rsid w:val="00930BFE"/>
    <w:rsid w:val="00931E80"/>
    <w:rsid w:val="00933039"/>
    <w:rsid w:val="0093429D"/>
    <w:rsid w:val="00945108"/>
    <w:rsid w:val="00945CBA"/>
    <w:rsid w:val="00951702"/>
    <w:rsid w:val="009562E4"/>
    <w:rsid w:val="009565EF"/>
    <w:rsid w:val="0095776A"/>
    <w:rsid w:val="0095786C"/>
    <w:rsid w:val="00957887"/>
    <w:rsid w:val="00957A8E"/>
    <w:rsid w:val="009609A1"/>
    <w:rsid w:val="0096289B"/>
    <w:rsid w:val="009636D3"/>
    <w:rsid w:val="00963E83"/>
    <w:rsid w:val="00965E89"/>
    <w:rsid w:val="00967090"/>
    <w:rsid w:val="00970F86"/>
    <w:rsid w:val="00972AE0"/>
    <w:rsid w:val="00972C0F"/>
    <w:rsid w:val="00972D2F"/>
    <w:rsid w:val="00973219"/>
    <w:rsid w:val="00973DCC"/>
    <w:rsid w:val="00974FBE"/>
    <w:rsid w:val="0097549F"/>
    <w:rsid w:val="00975C70"/>
    <w:rsid w:val="00980BCA"/>
    <w:rsid w:val="00982182"/>
    <w:rsid w:val="009868FD"/>
    <w:rsid w:val="00987E16"/>
    <w:rsid w:val="009933C0"/>
    <w:rsid w:val="00993AC0"/>
    <w:rsid w:val="00994854"/>
    <w:rsid w:val="009962F5"/>
    <w:rsid w:val="009A0A5E"/>
    <w:rsid w:val="009A3B8F"/>
    <w:rsid w:val="009A6687"/>
    <w:rsid w:val="009A6996"/>
    <w:rsid w:val="009A7ABD"/>
    <w:rsid w:val="009B016F"/>
    <w:rsid w:val="009B3B93"/>
    <w:rsid w:val="009C0731"/>
    <w:rsid w:val="009C10F5"/>
    <w:rsid w:val="009C2A70"/>
    <w:rsid w:val="009C2D0D"/>
    <w:rsid w:val="009C726E"/>
    <w:rsid w:val="009D2ECB"/>
    <w:rsid w:val="009D32A7"/>
    <w:rsid w:val="009D367C"/>
    <w:rsid w:val="009D3EB2"/>
    <w:rsid w:val="009D7C79"/>
    <w:rsid w:val="009E0B71"/>
    <w:rsid w:val="009E39AD"/>
    <w:rsid w:val="009E3EA7"/>
    <w:rsid w:val="009E480D"/>
    <w:rsid w:val="009E4A5D"/>
    <w:rsid w:val="009E575C"/>
    <w:rsid w:val="009E597C"/>
    <w:rsid w:val="009E5EB9"/>
    <w:rsid w:val="009E6312"/>
    <w:rsid w:val="009F0890"/>
    <w:rsid w:val="009F0E18"/>
    <w:rsid w:val="009F182E"/>
    <w:rsid w:val="009F1CD9"/>
    <w:rsid w:val="009F7524"/>
    <w:rsid w:val="00A00465"/>
    <w:rsid w:val="00A02257"/>
    <w:rsid w:val="00A02297"/>
    <w:rsid w:val="00A03790"/>
    <w:rsid w:val="00A057BA"/>
    <w:rsid w:val="00A0630F"/>
    <w:rsid w:val="00A06383"/>
    <w:rsid w:val="00A063C8"/>
    <w:rsid w:val="00A120AB"/>
    <w:rsid w:val="00A14552"/>
    <w:rsid w:val="00A15CDB"/>
    <w:rsid w:val="00A24571"/>
    <w:rsid w:val="00A266ED"/>
    <w:rsid w:val="00A34E17"/>
    <w:rsid w:val="00A35AA5"/>
    <w:rsid w:val="00A362D2"/>
    <w:rsid w:val="00A37020"/>
    <w:rsid w:val="00A37C23"/>
    <w:rsid w:val="00A40691"/>
    <w:rsid w:val="00A43CE0"/>
    <w:rsid w:val="00A4526C"/>
    <w:rsid w:val="00A45F50"/>
    <w:rsid w:val="00A51871"/>
    <w:rsid w:val="00A51ECE"/>
    <w:rsid w:val="00A522D3"/>
    <w:rsid w:val="00A525E0"/>
    <w:rsid w:val="00A527FC"/>
    <w:rsid w:val="00A54A64"/>
    <w:rsid w:val="00A55204"/>
    <w:rsid w:val="00A61EA7"/>
    <w:rsid w:val="00A64134"/>
    <w:rsid w:val="00A6603C"/>
    <w:rsid w:val="00A67BC8"/>
    <w:rsid w:val="00A71CEF"/>
    <w:rsid w:val="00A74299"/>
    <w:rsid w:val="00A755A5"/>
    <w:rsid w:val="00A7563F"/>
    <w:rsid w:val="00A756A7"/>
    <w:rsid w:val="00A76532"/>
    <w:rsid w:val="00A76845"/>
    <w:rsid w:val="00A76BF2"/>
    <w:rsid w:val="00A77C45"/>
    <w:rsid w:val="00A80EA2"/>
    <w:rsid w:val="00A8245E"/>
    <w:rsid w:val="00A82599"/>
    <w:rsid w:val="00A82CC7"/>
    <w:rsid w:val="00A83DEC"/>
    <w:rsid w:val="00A84761"/>
    <w:rsid w:val="00A85561"/>
    <w:rsid w:val="00A85ACD"/>
    <w:rsid w:val="00A86EA3"/>
    <w:rsid w:val="00A870F6"/>
    <w:rsid w:val="00A90F97"/>
    <w:rsid w:val="00A91E70"/>
    <w:rsid w:val="00A93EB9"/>
    <w:rsid w:val="00A96277"/>
    <w:rsid w:val="00AA00CD"/>
    <w:rsid w:val="00AA05B6"/>
    <w:rsid w:val="00AA3A8F"/>
    <w:rsid w:val="00AA65F1"/>
    <w:rsid w:val="00AB096C"/>
    <w:rsid w:val="00AB0B56"/>
    <w:rsid w:val="00AB5DEE"/>
    <w:rsid w:val="00AB767C"/>
    <w:rsid w:val="00AC273D"/>
    <w:rsid w:val="00AC3EE2"/>
    <w:rsid w:val="00AC56BF"/>
    <w:rsid w:val="00AC56D6"/>
    <w:rsid w:val="00AC7D9E"/>
    <w:rsid w:val="00AD0875"/>
    <w:rsid w:val="00AD4152"/>
    <w:rsid w:val="00AD5945"/>
    <w:rsid w:val="00AE10EC"/>
    <w:rsid w:val="00AE2222"/>
    <w:rsid w:val="00AE75EA"/>
    <w:rsid w:val="00AF0507"/>
    <w:rsid w:val="00AF4777"/>
    <w:rsid w:val="00AF6C3D"/>
    <w:rsid w:val="00AF6C63"/>
    <w:rsid w:val="00B0402F"/>
    <w:rsid w:val="00B04165"/>
    <w:rsid w:val="00B04E23"/>
    <w:rsid w:val="00B0696D"/>
    <w:rsid w:val="00B0703F"/>
    <w:rsid w:val="00B07555"/>
    <w:rsid w:val="00B1410C"/>
    <w:rsid w:val="00B2131F"/>
    <w:rsid w:val="00B223FE"/>
    <w:rsid w:val="00B229B3"/>
    <w:rsid w:val="00B24067"/>
    <w:rsid w:val="00B2603F"/>
    <w:rsid w:val="00B279BF"/>
    <w:rsid w:val="00B3444D"/>
    <w:rsid w:val="00B35D7C"/>
    <w:rsid w:val="00B3664D"/>
    <w:rsid w:val="00B36ADB"/>
    <w:rsid w:val="00B37EC4"/>
    <w:rsid w:val="00B40DC6"/>
    <w:rsid w:val="00B40ED0"/>
    <w:rsid w:val="00B40F02"/>
    <w:rsid w:val="00B42300"/>
    <w:rsid w:val="00B43C9C"/>
    <w:rsid w:val="00B44FA0"/>
    <w:rsid w:val="00B46439"/>
    <w:rsid w:val="00B47F1B"/>
    <w:rsid w:val="00B50ED5"/>
    <w:rsid w:val="00B517C3"/>
    <w:rsid w:val="00B520FC"/>
    <w:rsid w:val="00B5348D"/>
    <w:rsid w:val="00B545C7"/>
    <w:rsid w:val="00B547F2"/>
    <w:rsid w:val="00B55B6C"/>
    <w:rsid w:val="00B56682"/>
    <w:rsid w:val="00B6308A"/>
    <w:rsid w:val="00B6379C"/>
    <w:rsid w:val="00B65238"/>
    <w:rsid w:val="00B652C7"/>
    <w:rsid w:val="00B65548"/>
    <w:rsid w:val="00B67CEE"/>
    <w:rsid w:val="00B72341"/>
    <w:rsid w:val="00B7538A"/>
    <w:rsid w:val="00B75918"/>
    <w:rsid w:val="00B80BAB"/>
    <w:rsid w:val="00B81F30"/>
    <w:rsid w:val="00B91FB1"/>
    <w:rsid w:val="00B92BA2"/>
    <w:rsid w:val="00B92D96"/>
    <w:rsid w:val="00B93AF5"/>
    <w:rsid w:val="00BA0516"/>
    <w:rsid w:val="00BA2FCB"/>
    <w:rsid w:val="00BA36ED"/>
    <w:rsid w:val="00BA3815"/>
    <w:rsid w:val="00BA5174"/>
    <w:rsid w:val="00BA6905"/>
    <w:rsid w:val="00BC3F78"/>
    <w:rsid w:val="00BC4188"/>
    <w:rsid w:val="00BC543C"/>
    <w:rsid w:val="00BC667D"/>
    <w:rsid w:val="00BC78A9"/>
    <w:rsid w:val="00BD1219"/>
    <w:rsid w:val="00BD4313"/>
    <w:rsid w:val="00BD7587"/>
    <w:rsid w:val="00BD79F4"/>
    <w:rsid w:val="00BE57E8"/>
    <w:rsid w:val="00BF0A1B"/>
    <w:rsid w:val="00BF3DFD"/>
    <w:rsid w:val="00BF4984"/>
    <w:rsid w:val="00BF5AC8"/>
    <w:rsid w:val="00C002B4"/>
    <w:rsid w:val="00C01FA7"/>
    <w:rsid w:val="00C026B0"/>
    <w:rsid w:val="00C041AA"/>
    <w:rsid w:val="00C04A88"/>
    <w:rsid w:val="00C0626A"/>
    <w:rsid w:val="00C07262"/>
    <w:rsid w:val="00C07EBD"/>
    <w:rsid w:val="00C138D1"/>
    <w:rsid w:val="00C13977"/>
    <w:rsid w:val="00C14928"/>
    <w:rsid w:val="00C15DAD"/>
    <w:rsid w:val="00C15E96"/>
    <w:rsid w:val="00C17097"/>
    <w:rsid w:val="00C223B9"/>
    <w:rsid w:val="00C22BDB"/>
    <w:rsid w:val="00C22C71"/>
    <w:rsid w:val="00C22FA8"/>
    <w:rsid w:val="00C23420"/>
    <w:rsid w:val="00C24A20"/>
    <w:rsid w:val="00C267D4"/>
    <w:rsid w:val="00C272EE"/>
    <w:rsid w:val="00C34914"/>
    <w:rsid w:val="00C362C0"/>
    <w:rsid w:val="00C365B8"/>
    <w:rsid w:val="00C443BB"/>
    <w:rsid w:val="00C45998"/>
    <w:rsid w:val="00C45AEA"/>
    <w:rsid w:val="00C47ADE"/>
    <w:rsid w:val="00C47CBA"/>
    <w:rsid w:val="00C47F9B"/>
    <w:rsid w:val="00C51A0A"/>
    <w:rsid w:val="00C550B9"/>
    <w:rsid w:val="00C5547A"/>
    <w:rsid w:val="00C5778D"/>
    <w:rsid w:val="00C57959"/>
    <w:rsid w:val="00C61154"/>
    <w:rsid w:val="00C64392"/>
    <w:rsid w:val="00C64BAF"/>
    <w:rsid w:val="00C67638"/>
    <w:rsid w:val="00C677C0"/>
    <w:rsid w:val="00C71ECA"/>
    <w:rsid w:val="00C75830"/>
    <w:rsid w:val="00C76E4D"/>
    <w:rsid w:val="00C774D1"/>
    <w:rsid w:val="00C801E1"/>
    <w:rsid w:val="00C84019"/>
    <w:rsid w:val="00C85EB2"/>
    <w:rsid w:val="00C90657"/>
    <w:rsid w:val="00C91D7E"/>
    <w:rsid w:val="00C92D66"/>
    <w:rsid w:val="00C932BD"/>
    <w:rsid w:val="00C9331B"/>
    <w:rsid w:val="00C9380D"/>
    <w:rsid w:val="00C9515B"/>
    <w:rsid w:val="00C95A08"/>
    <w:rsid w:val="00C97302"/>
    <w:rsid w:val="00C974BD"/>
    <w:rsid w:val="00C978B9"/>
    <w:rsid w:val="00CA1F6A"/>
    <w:rsid w:val="00CA4745"/>
    <w:rsid w:val="00CA5938"/>
    <w:rsid w:val="00CA5AF4"/>
    <w:rsid w:val="00CA5D7F"/>
    <w:rsid w:val="00CA5FC3"/>
    <w:rsid w:val="00CB036C"/>
    <w:rsid w:val="00CB3D1A"/>
    <w:rsid w:val="00CB464E"/>
    <w:rsid w:val="00CB61A0"/>
    <w:rsid w:val="00CB75E5"/>
    <w:rsid w:val="00CC2CD9"/>
    <w:rsid w:val="00CC2CE8"/>
    <w:rsid w:val="00CC47BF"/>
    <w:rsid w:val="00CC5817"/>
    <w:rsid w:val="00CC7C17"/>
    <w:rsid w:val="00CD3717"/>
    <w:rsid w:val="00CD5CA8"/>
    <w:rsid w:val="00CD6BA6"/>
    <w:rsid w:val="00CE17D7"/>
    <w:rsid w:val="00CE5B1D"/>
    <w:rsid w:val="00CF008C"/>
    <w:rsid w:val="00CF0299"/>
    <w:rsid w:val="00CF15AA"/>
    <w:rsid w:val="00CF4997"/>
    <w:rsid w:val="00D009F6"/>
    <w:rsid w:val="00D01DB5"/>
    <w:rsid w:val="00D01DE9"/>
    <w:rsid w:val="00D03021"/>
    <w:rsid w:val="00D05B7B"/>
    <w:rsid w:val="00D145C0"/>
    <w:rsid w:val="00D201B3"/>
    <w:rsid w:val="00D248B7"/>
    <w:rsid w:val="00D24E35"/>
    <w:rsid w:val="00D2560A"/>
    <w:rsid w:val="00D25C96"/>
    <w:rsid w:val="00D26B31"/>
    <w:rsid w:val="00D2725D"/>
    <w:rsid w:val="00D30028"/>
    <w:rsid w:val="00D31E55"/>
    <w:rsid w:val="00D31F7B"/>
    <w:rsid w:val="00D336FE"/>
    <w:rsid w:val="00D34DFE"/>
    <w:rsid w:val="00D35E99"/>
    <w:rsid w:val="00D37CC3"/>
    <w:rsid w:val="00D41B3C"/>
    <w:rsid w:val="00D50088"/>
    <w:rsid w:val="00D57BD0"/>
    <w:rsid w:val="00D60597"/>
    <w:rsid w:val="00D6122E"/>
    <w:rsid w:val="00D6282F"/>
    <w:rsid w:val="00D64474"/>
    <w:rsid w:val="00D64638"/>
    <w:rsid w:val="00D64C06"/>
    <w:rsid w:val="00D64DCD"/>
    <w:rsid w:val="00D66802"/>
    <w:rsid w:val="00D67A8B"/>
    <w:rsid w:val="00D74850"/>
    <w:rsid w:val="00D77D7D"/>
    <w:rsid w:val="00D8231D"/>
    <w:rsid w:val="00D83555"/>
    <w:rsid w:val="00D87288"/>
    <w:rsid w:val="00D903AB"/>
    <w:rsid w:val="00D904C8"/>
    <w:rsid w:val="00D9203A"/>
    <w:rsid w:val="00D9376A"/>
    <w:rsid w:val="00D95C64"/>
    <w:rsid w:val="00D96261"/>
    <w:rsid w:val="00DA0A2D"/>
    <w:rsid w:val="00DA0A53"/>
    <w:rsid w:val="00DA27C4"/>
    <w:rsid w:val="00DA3502"/>
    <w:rsid w:val="00DA457E"/>
    <w:rsid w:val="00DA65BD"/>
    <w:rsid w:val="00DA6BE6"/>
    <w:rsid w:val="00DB0F65"/>
    <w:rsid w:val="00DB14CE"/>
    <w:rsid w:val="00DB4946"/>
    <w:rsid w:val="00DC006B"/>
    <w:rsid w:val="00DC18CB"/>
    <w:rsid w:val="00DC338F"/>
    <w:rsid w:val="00DC3A8C"/>
    <w:rsid w:val="00DC400E"/>
    <w:rsid w:val="00DC4999"/>
    <w:rsid w:val="00DD0F46"/>
    <w:rsid w:val="00DD1135"/>
    <w:rsid w:val="00DD1535"/>
    <w:rsid w:val="00DD15D6"/>
    <w:rsid w:val="00DD3989"/>
    <w:rsid w:val="00DD61DC"/>
    <w:rsid w:val="00DE1E21"/>
    <w:rsid w:val="00DE405D"/>
    <w:rsid w:val="00DE54F9"/>
    <w:rsid w:val="00DE6AF8"/>
    <w:rsid w:val="00DF3DC9"/>
    <w:rsid w:val="00DF3F93"/>
    <w:rsid w:val="00DF42A4"/>
    <w:rsid w:val="00DF59CB"/>
    <w:rsid w:val="00E04F5B"/>
    <w:rsid w:val="00E058FB"/>
    <w:rsid w:val="00E0672D"/>
    <w:rsid w:val="00E0750F"/>
    <w:rsid w:val="00E10BFC"/>
    <w:rsid w:val="00E12DDA"/>
    <w:rsid w:val="00E135C5"/>
    <w:rsid w:val="00E158C8"/>
    <w:rsid w:val="00E22488"/>
    <w:rsid w:val="00E23F6C"/>
    <w:rsid w:val="00E2410D"/>
    <w:rsid w:val="00E24161"/>
    <w:rsid w:val="00E25BBE"/>
    <w:rsid w:val="00E2699A"/>
    <w:rsid w:val="00E30E47"/>
    <w:rsid w:val="00E30F38"/>
    <w:rsid w:val="00E315F8"/>
    <w:rsid w:val="00E31B30"/>
    <w:rsid w:val="00E31CD3"/>
    <w:rsid w:val="00E334D8"/>
    <w:rsid w:val="00E36116"/>
    <w:rsid w:val="00E37F8A"/>
    <w:rsid w:val="00E42376"/>
    <w:rsid w:val="00E4329E"/>
    <w:rsid w:val="00E43C5B"/>
    <w:rsid w:val="00E47997"/>
    <w:rsid w:val="00E5168D"/>
    <w:rsid w:val="00E531A9"/>
    <w:rsid w:val="00E5503B"/>
    <w:rsid w:val="00E565D0"/>
    <w:rsid w:val="00E62A50"/>
    <w:rsid w:val="00E62C1F"/>
    <w:rsid w:val="00E62FC0"/>
    <w:rsid w:val="00E63C28"/>
    <w:rsid w:val="00E6495E"/>
    <w:rsid w:val="00E71EAD"/>
    <w:rsid w:val="00E720F5"/>
    <w:rsid w:val="00E74F63"/>
    <w:rsid w:val="00E752E9"/>
    <w:rsid w:val="00E802BF"/>
    <w:rsid w:val="00E80B45"/>
    <w:rsid w:val="00E8208B"/>
    <w:rsid w:val="00E827B0"/>
    <w:rsid w:val="00E86271"/>
    <w:rsid w:val="00E87403"/>
    <w:rsid w:val="00E877C1"/>
    <w:rsid w:val="00E87940"/>
    <w:rsid w:val="00E87CAB"/>
    <w:rsid w:val="00E903AC"/>
    <w:rsid w:val="00E91D2A"/>
    <w:rsid w:val="00E97B2E"/>
    <w:rsid w:val="00E97E4E"/>
    <w:rsid w:val="00EA0BC5"/>
    <w:rsid w:val="00EA2ACF"/>
    <w:rsid w:val="00EA2DF3"/>
    <w:rsid w:val="00EA5D0F"/>
    <w:rsid w:val="00EB277F"/>
    <w:rsid w:val="00EB431F"/>
    <w:rsid w:val="00EB64B8"/>
    <w:rsid w:val="00EB76CB"/>
    <w:rsid w:val="00EB7F9D"/>
    <w:rsid w:val="00EC20DC"/>
    <w:rsid w:val="00EC237B"/>
    <w:rsid w:val="00EC6E64"/>
    <w:rsid w:val="00ED00C2"/>
    <w:rsid w:val="00ED118C"/>
    <w:rsid w:val="00ED368F"/>
    <w:rsid w:val="00ED472C"/>
    <w:rsid w:val="00ED649D"/>
    <w:rsid w:val="00EE0C9A"/>
    <w:rsid w:val="00EE35DA"/>
    <w:rsid w:val="00EE75EC"/>
    <w:rsid w:val="00EF0BF3"/>
    <w:rsid w:val="00EF21AB"/>
    <w:rsid w:val="00EF4821"/>
    <w:rsid w:val="00EF5BA6"/>
    <w:rsid w:val="00EF6A76"/>
    <w:rsid w:val="00F035CC"/>
    <w:rsid w:val="00F06811"/>
    <w:rsid w:val="00F06934"/>
    <w:rsid w:val="00F1031C"/>
    <w:rsid w:val="00F11AD1"/>
    <w:rsid w:val="00F12900"/>
    <w:rsid w:val="00F12E9D"/>
    <w:rsid w:val="00F14555"/>
    <w:rsid w:val="00F14DF4"/>
    <w:rsid w:val="00F1584F"/>
    <w:rsid w:val="00F15E5E"/>
    <w:rsid w:val="00F20050"/>
    <w:rsid w:val="00F2024E"/>
    <w:rsid w:val="00F24757"/>
    <w:rsid w:val="00F2621E"/>
    <w:rsid w:val="00F26622"/>
    <w:rsid w:val="00F26A4D"/>
    <w:rsid w:val="00F26F92"/>
    <w:rsid w:val="00F310FD"/>
    <w:rsid w:val="00F34477"/>
    <w:rsid w:val="00F34781"/>
    <w:rsid w:val="00F34B25"/>
    <w:rsid w:val="00F359FF"/>
    <w:rsid w:val="00F37DDA"/>
    <w:rsid w:val="00F410B1"/>
    <w:rsid w:val="00F4142A"/>
    <w:rsid w:val="00F41DC7"/>
    <w:rsid w:val="00F4354F"/>
    <w:rsid w:val="00F444BA"/>
    <w:rsid w:val="00F4708C"/>
    <w:rsid w:val="00F47559"/>
    <w:rsid w:val="00F50913"/>
    <w:rsid w:val="00F53A24"/>
    <w:rsid w:val="00F548BF"/>
    <w:rsid w:val="00F555D8"/>
    <w:rsid w:val="00F617C7"/>
    <w:rsid w:val="00F63E26"/>
    <w:rsid w:val="00F66266"/>
    <w:rsid w:val="00F66D56"/>
    <w:rsid w:val="00F67852"/>
    <w:rsid w:val="00F72BA5"/>
    <w:rsid w:val="00F74562"/>
    <w:rsid w:val="00F749A4"/>
    <w:rsid w:val="00F74BFF"/>
    <w:rsid w:val="00F75EF9"/>
    <w:rsid w:val="00F80E67"/>
    <w:rsid w:val="00F81431"/>
    <w:rsid w:val="00F82237"/>
    <w:rsid w:val="00F83022"/>
    <w:rsid w:val="00F83A7A"/>
    <w:rsid w:val="00F84AE8"/>
    <w:rsid w:val="00F84D18"/>
    <w:rsid w:val="00F8592D"/>
    <w:rsid w:val="00F943D7"/>
    <w:rsid w:val="00F9774A"/>
    <w:rsid w:val="00FA1399"/>
    <w:rsid w:val="00FA190D"/>
    <w:rsid w:val="00FA3A77"/>
    <w:rsid w:val="00FA7304"/>
    <w:rsid w:val="00FB0070"/>
    <w:rsid w:val="00FB048D"/>
    <w:rsid w:val="00FB1347"/>
    <w:rsid w:val="00FB27B0"/>
    <w:rsid w:val="00FC1BDC"/>
    <w:rsid w:val="00FC1D6A"/>
    <w:rsid w:val="00FC2FCD"/>
    <w:rsid w:val="00FC3181"/>
    <w:rsid w:val="00FC41C4"/>
    <w:rsid w:val="00FC64E7"/>
    <w:rsid w:val="00FE270A"/>
    <w:rsid w:val="00FE3F43"/>
    <w:rsid w:val="00FE5C48"/>
    <w:rsid w:val="00FE6656"/>
    <w:rsid w:val="00FF191E"/>
    <w:rsid w:val="00FF1C52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A7EAFF"/>
  <w15:docId w15:val="{ED7B9DFB-E080-49CC-872A-2EFF7420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>
      <w:pPr>
        <w:spacing w:after="80"/>
      </w:pPr>
    </w:pPrDefault>
  </w:docDefaults>
  <w:latentStyles w:defLockedState="0" w:defUIPriority="98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iPriority="97" w:unhideWhenUsed="1"/>
    <w:lsdException w:name="index 2" w:semiHidden="1" w:uiPriority="97" w:unhideWhenUsed="1"/>
    <w:lsdException w:name="index 3" w:semiHidden="1" w:uiPriority="97" w:unhideWhenUsed="1"/>
    <w:lsdException w:name="index 4" w:semiHidden="1" w:uiPriority="97" w:unhideWhenUsed="1"/>
    <w:lsdException w:name="index 5" w:semiHidden="1" w:uiPriority="97" w:unhideWhenUsed="1"/>
    <w:lsdException w:name="index 6" w:semiHidden="1" w:uiPriority="97" w:unhideWhenUsed="1"/>
    <w:lsdException w:name="index 7" w:semiHidden="1" w:uiPriority="97" w:unhideWhenUsed="1"/>
    <w:lsdException w:name="index 8" w:semiHidden="1" w:uiPriority="97" w:unhideWhenUsed="1"/>
    <w:lsdException w:name="index 9" w:semiHidden="1" w:uiPriority="97" w:unhideWhenUsed="1"/>
    <w:lsdException w:name="toc 1" w:semiHidden="1" w:uiPriority="97" w:unhideWhenUsed="1"/>
    <w:lsdException w:name="toc 2" w:semiHidden="1" w:uiPriority="14" w:unhideWhenUsed="1"/>
    <w:lsdException w:name="toc 3" w:semiHidden="1" w:uiPriority="97" w:unhideWhenUsed="1"/>
    <w:lsdException w:name="toc 4" w:semiHidden="1" w:uiPriority="97" w:unhideWhenUsed="1"/>
    <w:lsdException w:name="toc 5" w:semiHidden="1" w:uiPriority="97" w:unhideWhenUsed="1"/>
    <w:lsdException w:name="toc 6" w:semiHidden="1" w:uiPriority="97" w:unhideWhenUsed="1"/>
    <w:lsdException w:name="toc 7" w:semiHidden="1" w:uiPriority="97" w:unhideWhenUsed="1"/>
    <w:lsdException w:name="toc 8" w:semiHidden="1" w:uiPriority="97" w:unhideWhenUsed="1"/>
    <w:lsdException w:name="toc 9" w:semiHidden="1" w:uiPriority="97" w:unhideWhenUsed="1"/>
    <w:lsdException w:name="Normal Indent" w:semiHidden="1" w:uiPriority="0" w:unhideWhenUsed="1"/>
    <w:lsdException w:name="footnote text" w:semiHidden="1" w:uiPriority="97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7" w:unhideWhenUsed="1"/>
    <w:lsdException w:name="caption" w:semiHidden="1" w:uiPriority="97" w:unhideWhenUsed="1" w:qFormat="1"/>
    <w:lsdException w:name="table of figures" w:semiHidden="1" w:uiPriority="97" w:unhideWhenUsed="1"/>
    <w:lsdException w:name="envelope address" w:semiHidden="1" w:uiPriority="97" w:unhideWhenUsed="1"/>
    <w:lsdException w:name="envelope return" w:semiHidden="1" w:uiPriority="97" w:unhideWhenUsed="1"/>
    <w:lsdException w:name="footnote reference" w:semiHidden="1" w:uiPriority="97" w:unhideWhenUsed="1"/>
    <w:lsdException w:name="annotation reference" w:semiHidden="1" w:uiPriority="99" w:unhideWhenUsed="1"/>
    <w:lsdException w:name="line number" w:semiHidden="1" w:uiPriority="97" w:unhideWhenUsed="1"/>
    <w:lsdException w:name="page number" w:semiHidden="1" w:uiPriority="97" w:unhideWhenUsed="1"/>
    <w:lsdException w:name="endnote reference" w:semiHidden="1" w:uiPriority="97" w:unhideWhenUsed="1"/>
    <w:lsdException w:name="endnote text" w:semiHidden="1" w:uiPriority="97" w:unhideWhenUsed="1"/>
    <w:lsdException w:name="table of authorities" w:semiHidden="1" w:uiPriority="97" w:unhideWhenUsed="1"/>
    <w:lsdException w:name="macro" w:semiHidden="1" w:uiPriority="97" w:unhideWhenUsed="1"/>
    <w:lsdException w:name="toa heading" w:semiHidden="1" w:uiPriority="97" w:unhideWhenUsed="1"/>
    <w:lsdException w:name="List" w:semiHidden="1" w:uiPriority="4" w:unhideWhenUsed="1"/>
    <w:lsdException w:name="List Bullet" w:semiHidden="1" w:uiPriority="2" w:unhideWhenUsed="1" w:qFormat="1"/>
    <w:lsdException w:name="List Number" w:uiPriority="3" w:qFormat="1"/>
    <w:lsdException w:name="List 2" w:semiHidden="1" w:uiPriority="4" w:unhideWhenUsed="1"/>
    <w:lsdException w:name="List 3" w:semiHidden="1" w:uiPriority="4" w:unhideWhenUsed="1"/>
    <w:lsdException w:name="List 4" w:uiPriority="4"/>
    <w:lsdException w:name="List 5" w:uiPriority="4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3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iPriority="3" w:unhideWhenUsed="1"/>
    <w:lsdException w:name="Title" w:uiPriority="14" w:qFormat="1"/>
    <w:lsdException w:name="Closing" w:semiHidden="1" w:uiPriority="97" w:unhideWhenUsed="1"/>
    <w:lsdException w:name="Signature" w:semiHidden="1" w:uiPriority="97" w:unhideWhenUsed="1"/>
    <w:lsdException w:name="Default Paragraph Font" w:semiHidden="1" w:uiPriority="97" w:unhideWhenUsed="1"/>
    <w:lsdException w:name="Body Text" w:semiHidden="1" w:uiPriority="97" w:unhideWhenUsed="1"/>
    <w:lsdException w:name="Body Text Indent" w:semiHidden="1" w:uiPriority="97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iPriority="10" w:unhideWhenUsed="1"/>
    <w:lsdException w:name="List Continue 5" w:semiHidden="1" w:uiPriority="10" w:unhideWhenUsed="1"/>
    <w:lsdException w:name="Message Header" w:semiHidden="1" w:uiPriority="97" w:unhideWhenUsed="1"/>
    <w:lsdException w:name="Subtitle" w:uiPriority="97"/>
    <w:lsdException w:name="Salutation" w:uiPriority="97"/>
    <w:lsdException w:name="Date" w:uiPriority="97"/>
    <w:lsdException w:name="Body Text First Indent" w:uiPriority="97"/>
    <w:lsdException w:name="Body Text First Indent 2" w:semiHidden="1" w:uiPriority="97" w:unhideWhenUsed="1"/>
    <w:lsdException w:name="Note Heading" w:semiHidden="1" w:uiPriority="97" w:unhideWhenUsed="1"/>
    <w:lsdException w:name="Body Text 2" w:semiHidden="1" w:uiPriority="97" w:unhideWhenUsed="1"/>
    <w:lsdException w:name="Body Text 3" w:semiHidden="1" w:uiPriority="97" w:unhideWhenUsed="1"/>
    <w:lsdException w:name="Body Text Indent 2" w:semiHidden="1" w:uiPriority="97" w:unhideWhenUsed="1"/>
    <w:lsdException w:name="Body Text Indent 3" w:semiHidden="1" w:uiPriority="97" w:unhideWhenUsed="1"/>
    <w:lsdException w:name="Block Text" w:semiHidden="1" w:uiPriority="97" w:unhideWhenUsed="1"/>
    <w:lsdException w:name="Hyperlink" w:semiHidden="1" w:uiPriority="15" w:unhideWhenUsed="1"/>
    <w:lsdException w:name="FollowedHyperlink" w:semiHidden="1" w:uiPriority="97" w:unhideWhenUsed="1"/>
    <w:lsdException w:name="Strong" w:uiPriority="97"/>
    <w:lsdException w:name="Emphasis" w:uiPriority="97"/>
    <w:lsdException w:name="Document Map" w:semiHidden="1" w:uiPriority="97" w:unhideWhenUsed="1"/>
    <w:lsdException w:name="Plain Text" w:semiHidden="1" w:uiPriority="99" w:unhideWhenUsed="1"/>
    <w:lsdException w:name="E-mail Signature" w:semiHidden="1" w:uiPriority="97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iPriority="97" w:unhideWhenUsed="1"/>
    <w:lsdException w:name="HTML Address" w:semiHidden="1" w:uiPriority="97" w:unhideWhenUsed="1"/>
    <w:lsdException w:name="HTML Cite" w:semiHidden="1" w:uiPriority="97" w:unhideWhenUsed="1"/>
    <w:lsdException w:name="HTML Code" w:semiHidden="1" w:uiPriority="97" w:unhideWhenUsed="1"/>
    <w:lsdException w:name="HTML Definition" w:semiHidden="1" w:uiPriority="97" w:unhideWhenUsed="1"/>
    <w:lsdException w:name="HTML Keyboard" w:semiHidden="1" w:uiPriority="97" w:unhideWhenUsed="1"/>
    <w:lsdException w:name="HTML Preformatted" w:semiHidden="1" w:uiPriority="97" w:unhideWhenUsed="1"/>
    <w:lsdException w:name="HTML Sample" w:semiHidden="1" w:uiPriority="97" w:unhideWhenUsed="1"/>
    <w:lsdException w:name="HTML Typewriter" w:semiHidden="1" w:uiPriority="97" w:unhideWhenUsed="1"/>
    <w:lsdException w:name="HTML Variable" w:semiHidden="1" w:uiPriority="97" w:unhideWhenUsed="1"/>
    <w:lsdException w:name="Normal Table" w:semiHidden="1" w:unhideWhenUsed="1"/>
    <w:lsdException w:name="annotation subject" w:semiHidden="1" w:uiPriority="97" w:unhideWhenUsed="1"/>
    <w:lsdException w:name="No List" w:semiHidden="1" w:uiPriority="97" w:unhideWhenUsed="1"/>
    <w:lsdException w:name="Outline List 1" w:semiHidden="1" w:uiPriority="97" w:unhideWhenUsed="1"/>
    <w:lsdException w:name="Outline List 2" w:semiHidden="1" w:uiPriority="97" w:unhideWhenUsed="1"/>
    <w:lsdException w:name="Outline List 3" w:semiHidden="1" w:uiPriority="97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7" w:unhideWhenUsed="1"/>
    <w:lsdException w:name="Table Grid" w:uiPriority="59"/>
    <w:lsdException w:name="Table Theme" w:semiHidden="1" w:unhideWhenUsed="1"/>
    <w:lsdException w:name="Placeholder Text" w:semiHidden="1" w:uiPriority="97"/>
    <w:lsdException w:name="No Spacing" w:uiPriority="97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uiPriority="97"/>
    <w:lsdException w:name="Intense Quote" w:uiPriority="97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7"/>
    <w:lsdException w:name="Intense Emphasis" w:uiPriority="97"/>
    <w:lsdException w:name="Subtle Reference" w:uiPriority="97"/>
    <w:lsdException w:name="Intense Reference" w:uiPriority="97"/>
    <w:lsdException w:name="Book Title" w:uiPriority="97"/>
    <w:lsdException w:name="Bibliography" w:semiHidden="1" w:uiPriority="9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0836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0C453F"/>
    <w:pPr>
      <w:keepNext/>
      <w:spacing w:line="400" w:lineRule="atLeas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0C453F"/>
    <w:pPr>
      <w:keepNext/>
      <w:spacing w:before="360" w:after="12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uiPriority w:val="1"/>
    <w:semiHidden/>
    <w:rsid w:val="000C453F"/>
    <w:pPr>
      <w:keepNext/>
      <w:spacing w:before="240" w:after="120"/>
      <w:outlineLvl w:val="2"/>
    </w:pPr>
    <w:rPr>
      <w:rFonts w:asciiTheme="majorHAnsi" w:hAnsiTheme="majorHAnsi" w:cs="Arial"/>
      <w:b/>
      <w:bCs/>
      <w:color w:val="6D6E71"/>
      <w:sz w:val="24"/>
      <w:szCs w:val="26"/>
    </w:rPr>
  </w:style>
  <w:style w:type="paragraph" w:styleId="Heading4">
    <w:name w:val="heading 4"/>
    <w:basedOn w:val="Normal"/>
    <w:next w:val="Normal"/>
    <w:uiPriority w:val="1"/>
    <w:semiHidden/>
    <w:rsid w:val="008E65A3"/>
    <w:pPr>
      <w:keepNext/>
      <w:outlineLvl w:val="3"/>
    </w:pPr>
    <w:rPr>
      <w:rFonts w:asciiTheme="majorHAnsi" w:hAnsiTheme="majorHAnsi"/>
      <w:b/>
      <w:bCs/>
      <w:szCs w:val="28"/>
    </w:rPr>
  </w:style>
  <w:style w:type="paragraph" w:styleId="Heading5">
    <w:name w:val="heading 5"/>
    <w:basedOn w:val="Normal"/>
    <w:next w:val="Normal"/>
    <w:uiPriority w:val="1"/>
    <w:semiHidden/>
    <w:rsid w:val="008E65A3"/>
    <w:pPr>
      <w:outlineLvl w:val="4"/>
    </w:pPr>
    <w:rPr>
      <w:rFonts w:asciiTheme="majorHAnsi" w:hAnsiTheme="majorHAnsi"/>
      <w:b/>
      <w:bCs/>
      <w:iCs/>
      <w:szCs w:val="26"/>
    </w:rPr>
  </w:style>
  <w:style w:type="paragraph" w:styleId="Heading6">
    <w:name w:val="heading 6"/>
    <w:basedOn w:val="Normal"/>
    <w:next w:val="Normal"/>
    <w:uiPriority w:val="1"/>
    <w:semiHidden/>
    <w:rsid w:val="008E65A3"/>
    <w:pPr>
      <w:spacing w:before="240" w:after="60"/>
      <w:outlineLvl w:val="5"/>
    </w:pPr>
    <w:rPr>
      <w:rFonts w:asciiTheme="majorHAnsi" w:hAnsiTheme="majorHAnsi"/>
      <w:b/>
      <w:bCs/>
    </w:rPr>
  </w:style>
  <w:style w:type="paragraph" w:styleId="Heading7">
    <w:name w:val="heading 7"/>
    <w:basedOn w:val="Normal"/>
    <w:next w:val="Normal"/>
    <w:uiPriority w:val="1"/>
    <w:semiHidden/>
    <w:rsid w:val="008E65A3"/>
    <w:pPr>
      <w:spacing w:before="240" w:after="60"/>
      <w:outlineLvl w:val="6"/>
    </w:pPr>
    <w:rPr>
      <w:rFonts w:asciiTheme="majorHAnsi" w:hAnsiTheme="majorHAnsi"/>
      <w:b/>
    </w:rPr>
  </w:style>
  <w:style w:type="paragraph" w:styleId="Heading8">
    <w:name w:val="heading 8"/>
    <w:basedOn w:val="Normal"/>
    <w:next w:val="Normal"/>
    <w:uiPriority w:val="1"/>
    <w:semiHidden/>
    <w:rsid w:val="008E65A3"/>
    <w:pPr>
      <w:spacing w:before="240" w:after="60"/>
      <w:outlineLvl w:val="7"/>
    </w:pPr>
    <w:rPr>
      <w:rFonts w:asciiTheme="majorHAnsi" w:hAnsiTheme="majorHAnsi"/>
      <w:b/>
      <w:iCs/>
    </w:rPr>
  </w:style>
  <w:style w:type="paragraph" w:styleId="Heading9">
    <w:name w:val="heading 9"/>
    <w:basedOn w:val="Normal"/>
    <w:next w:val="Normal"/>
    <w:uiPriority w:val="1"/>
    <w:semiHidden/>
    <w:rsid w:val="008E65A3"/>
    <w:pPr>
      <w:spacing w:before="240" w:after="60"/>
      <w:outlineLvl w:val="8"/>
    </w:pPr>
    <w:rPr>
      <w:rFonts w:asciiTheme="majorHAnsi" w:hAnsiTheme="majorHAnsi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2"/>
    <w:qFormat/>
    <w:rsid w:val="003D0ECA"/>
    <w:pPr>
      <w:numPr>
        <w:numId w:val="1"/>
      </w:numPr>
      <w:spacing w:after="0" w:line="280" w:lineRule="atLeast"/>
    </w:pPr>
  </w:style>
  <w:style w:type="character" w:styleId="PageNumber">
    <w:name w:val="page number"/>
    <w:basedOn w:val="DefaultParagraphFont"/>
    <w:uiPriority w:val="97"/>
    <w:semiHidden/>
    <w:rsid w:val="008E65A3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8E65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paragraph" w:styleId="NoSpacing">
    <w:name w:val="No Spacing"/>
    <w:uiPriority w:val="97"/>
    <w:semiHidden/>
    <w:qFormat/>
    <w:rsid w:val="008E65A3"/>
    <w:rPr>
      <w:rFonts w:asciiTheme="minorHAnsi" w:hAnsiTheme="minorHAnsi"/>
      <w:szCs w:val="24"/>
    </w:rPr>
  </w:style>
  <w:style w:type="paragraph" w:styleId="TOC1">
    <w:name w:val="toc 1"/>
    <w:basedOn w:val="Heading2"/>
    <w:next w:val="Normal"/>
    <w:uiPriority w:val="14"/>
    <w:semiHidden/>
    <w:rsid w:val="008E65A3"/>
    <w:pPr>
      <w:spacing w:before="340" w:after="100"/>
      <w:contextualSpacing/>
      <w:outlineLvl w:val="0"/>
    </w:pPr>
    <w:rPr>
      <w:rFonts w:asciiTheme="minorHAnsi" w:hAnsiTheme="minorHAnsi"/>
      <w:b w:val="0"/>
      <w:color w:val="000000" w:themeColor="text1"/>
    </w:rPr>
  </w:style>
  <w:style w:type="paragraph" w:styleId="BodyText">
    <w:name w:val="Body Text"/>
    <w:basedOn w:val="Normal"/>
    <w:link w:val="BodyTextChar"/>
    <w:uiPriority w:val="97"/>
    <w:semiHidden/>
    <w:rsid w:val="008E65A3"/>
    <w:pPr>
      <w:spacing w:before="12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7"/>
    <w:semiHidden/>
    <w:rsid w:val="00AC56BF"/>
    <w:rPr>
      <w:rFonts w:asciiTheme="minorHAnsi" w:hAnsiTheme="minorHAnsi"/>
      <w:color w:val="404040" w:themeColor="text1" w:themeTint="BF"/>
    </w:rPr>
  </w:style>
  <w:style w:type="paragraph" w:styleId="BodyTextIndent3">
    <w:name w:val="Body Text Indent 3"/>
    <w:basedOn w:val="Normal"/>
    <w:link w:val="BodyTextIndent3Char"/>
    <w:uiPriority w:val="97"/>
    <w:semiHidden/>
    <w:rsid w:val="008E65A3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7"/>
    <w:semiHidden/>
    <w:rsid w:val="008E65A3"/>
    <w:rPr>
      <w:rFonts w:asciiTheme="minorHAnsi" w:hAnsiTheme="minorHAnsi"/>
      <w:sz w:val="16"/>
      <w:szCs w:val="16"/>
    </w:rPr>
  </w:style>
  <w:style w:type="numbering" w:styleId="111111">
    <w:name w:val="Outline List 2"/>
    <w:basedOn w:val="NoList"/>
    <w:uiPriority w:val="97"/>
    <w:semiHidden/>
    <w:rsid w:val="008E65A3"/>
    <w:pPr>
      <w:numPr>
        <w:numId w:val="11"/>
      </w:numPr>
    </w:pPr>
  </w:style>
  <w:style w:type="numbering" w:styleId="1ai">
    <w:name w:val="Outline List 1"/>
    <w:basedOn w:val="NoList"/>
    <w:uiPriority w:val="97"/>
    <w:semiHidden/>
    <w:rsid w:val="008E65A3"/>
    <w:pPr>
      <w:numPr>
        <w:numId w:val="12"/>
      </w:numPr>
    </w:pPr>
  </w:style>
  <w:style w:type="numbering" w:styleId="ArticleSection">
    <w:name w:val="Outline List 3"/>
    <w:basedOn w:val="NoList"/>
    <w:uiPriority w:val="97"/>
    <w:semiHidden/>
    <w:rsid w:val="008E65A3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7"/>
    <w:semiHidden/>
    <w:rsid w:val="008E65A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7"/>
    <w:semiHidden/>
    <w:rsid w:val="008E65A3"/>
    <w:rPr>
      <w:rFonts w:asciiTheme="minorHAnsi" w:hAnsiTheme="minorHAnsi" w:cs="Tahoma"/>
      <w:sz w:val="16"/>
      <w:szCs w:val="16"/>
    </w:rPr>
  </w:style>
  <w:style w:type="paragraph" w:styleId="Bibliography">
    <w:name w:val="Bibliography"/>
    <w:basedOn w:val="Normal"/>
    <w:next w:val="Normal"/>
    <w:uiPriority w:val="97"/>
    <w:semiHidden/>
    <w:unhideWhenUsed/>
    <w:rsid w:val="008E65A3"/>
  </w:style>
  <w:style w:type="paragraph" w:styleId="BlockText">
    <w:name w:val="Block Text"/>
    <w:basedOn w:val="Normal"/>
    <w:uiPriority w:val="97"/>
    <w:semiHidden/>
    <w:rsid w:val="008E65A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7"/>
    <w:semiHidden/>
    <w:rsid w:val="008E65A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7"/>
    <w:semiHidden/>
    <w:rsid w:val="008E65A3"/>
    <w:rPr>
      <w:rFonts w:asciiTheme="minorHAnsi" w:hAnsiTheme="minorHAnsi"/>
    </w:rPr>
  </w:style>
  <w:style w:type="paragraph" w:styleId="BodyText3">
    <w:name w:val="Body Text 3"/>
    <w:basedOn w:val="Normal"/>
    <w:link w:val="BodyText3Char"/>
    <w:uiPriority w:val="97"/>
    <w:semiHidden/>
    <w:rsid w:val="008E65A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7"/>
    <w:semiHidden/>
    <w:rsid w:val="008E65A3"/>
    <w:rPr>
      <w:rFonts w:asciiTheme="minorHAnsi" w:hAnsiTheme="minorHAns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7"/>
    <w:semiHidden/>
    <w:rsid w:val="008E65A3"/>
    <w:pPr>
      <w:spacing w:before="0" w:after="0"/>
      <w:ind w:firstLine="360"/>
    </w:pPr>
    <w:rPr>
      <w:color w:val="auto"/>
    </w:rPr>
  </w:style>
  <w:style w:type="character" w:customStyle="1" w:styleId="BodyTextFirstIndentChar">
    <w:name w:val="Body Text First Indent Char"/>
    <w:basedOn w:val="BodyTextChar"/>
    <w:link w:val="BodyTextFirstIndent"/>
    <w:uiPriority w:val="97"/>
    <w:semiHidden/>
    <w:rsid w:val="008E65A3"/>
    <w:rPr>
      <w:rFonts w:asciiTheme="minorHAnsi" w:hAnsiTheme="minorHAnsi"/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7"/>
    <w:semiHidden/>
    <w:rsid w:val="008E65A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7"/>
    <w:semiHidden/>
    <w:rsid w:val="008E65A3"/>
    <w:rPr>
      <w:rFonts w:asciiTheme="minorHAnsi" w:hAnsiTheme="minorHAnsi"/>
    </w:rPr>
  </w:style>
  <w:style w:type="paragraph" w:styleId="BodyTextFirstIndent2">
    <w:name w:val="Body Text First Indent 2"/>
    <w:basedOn w:val="BodyTextIndent"/>
    <w:link w:val="BodyTextFirstIndent2Char"/>
    <w:uiPriority w:val="97"/>
    <w:semiHidden/>
    <w:rsid w:val="008E65A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7"/>
    <w:semiHidden/>
    <w:rsid w:val="008E65A3"/>
    <w:rPr>
      <w:rFonts w:asciiTheme="minorHAnsi" w:hAnsiTheme="minorHAnsi"/>
    </w:rPr>
  </w:style>
  <w:style w:type="paragraph" w:styleId="BodyTextIndent2">
    <w:name w:val="Body Text Indent 2"/>
    <w:basedOn w:val="Normal"/>
    <w:link w:val="BodyTextIndent2Char"/>
    <w:uiPriority w:val="97"/>
    <w:semiHidden/>
    <w:rsid w:val="008E65A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7"/>
    <w:semiHidden/>
    <w:rsid w:val="008E65A3"/>
    <w:rPr>
      <w:rFonts w:asciiTheme="minorHAnsi" w:hAnsiTheme="minorHAnsi"/>
    </w:rPr>
  </w:style>
  <w:style w:type="character" w:styleId="BookTitle">
    <w:name w:val="Book Title"/>
    <w:basedOn w:val="DefaultParagraphFont"/>
    <w:uiPriority w:val="97"/>
    <w:semiHidden/>
    <w:rsid w:val="008E65A3"/>
    <w:rPr>
      <w:rFonts w:asciiTheme="minorHAnsi" w:hAnsiTheme="minorHAnsi"/>
      <w:b/>
      <w:bCs/>
      <w:smallCaps/>
      <w:spacing w:val="5"/>
    </w:rPr>
  </w:style>
  <w:style w:type="paragraph" w:styleId="Caption">
    <w:name w:val="caption"/>
    <w:basedOn w:val="Normal"/>
    <w:next w:val="Normal"/>
    <w:uiPriority w:val="10"/>
    <w:semiHidden/>
    <w:unhideWhenUsed/>
    <w:qFormat/>
    <w:rsid w:val="008E65A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7"/>
    <w:semiHidden/>
    <w:rsid w:val="008E65A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7"/>
    <w:semiHidden/>
    <w:rsid w:val="008E65A3"/>
    <w:rPr>
      <w:rFonts w:asciiTheme="minorHAnsi" w:hAnsiTheme="minorHAnsi"/>
    </w:rPr>
  </w:style>
  <w:style w:type="table" w:styleId="ColorfulGrid">
    <w:name w:val="Colorful Grid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E65A3"/>
    <w:rPr>
      <w:rFonts w:asciiTheme="minorHAnsi" w:hAnsiTheme="minorHAns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65A3"/>
  </w:style>
  <w:style w:type="character" w:customStyle="1" w:styleId="CommentTextChar">
    <w:name w:val="Comment Text Char"/>
    <w:basedOn w:val="DefaultParagraphFont"/>
    <w:link w:val="CommentText"/>
    <w:uiPriority w:val="99"/>
    <w:rsid w:val="008E65A3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7"/>
    <w:semiHidden/>
    <w:rsid w:val="008E6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7"/>
    <w:semiHidden/>
    <w:rsid w:val="008E65A3"/>
    <w:rPr>
      <w:rFonts w:asciiTheme="minorHAnsi" w:hAnsiTheme="minorHAnsi"/>
      <w:b/>
      <w:bCs/>
    </w:rPr>
  </w:style>
  <w:style w:type="table" w:styleId="DarkList">
    <w:name w:val="Dark List"/>
    <w:basedOn w:val="TableNormal"/>
    <w:uiPriority w:val="98"/>
    <w:rsid w:val="008E65A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rsid w:val="008E65A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98"/>
    <w:rsid w:val="008E65A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98"/>
    <w:rsid w:val="008E65A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98"/>
    <w:rsid w:val="008E65A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98"/>
    <w:rsid w:val="008E65A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98"/>
    <w:rsid w:val="008E65A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7"/>
    <w:semiHidden/>
    <w:rsid w:val="008E65A3"/>
  </w:style>
  <w:style w:type="character" w:customStyle="1" w:styleId="DateChar">
    <w:name w:val="Date Char"/>
    <w:basedOn w:val="DefaultParagraphFont"/>
    <w:link w:val="Date"/>
    <w:uiPriority w:val="97"/>
    <w:semiHidden/>
    <w:rsid w:val="008E65A3"/>
    <w:rPr>
      <w:rFonts w:asciiTheme="minorHAnsi" w:hAnsiTheme="minorHAnsi"/>
    </w:rPr>
  </w:style>
  <w:style w:type="paragraph" w:styleId="DocumentMap">
    <w:name w:val="Document Map"/>
    <w:basedOn w:val="Normal"/>
    <w:link w:val="DocumentMapChar"/>
    <w:uiPriority w:val="97"/>
    <w:semiHidden/>
    <w:rsid w:val="008E65A3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7"/>
    <w:semiHidden/>
    <w:rsid w:val="008E65A3"/>
    <w:rPr>
      <w:rFonts w:asciiTheme="minorHAnsi" w:hAnsiTheme="minorHAnsi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7"/>
    <w:semiHidden/>
    <w:rsid w:val="008E65A3"/>
  </w:style>
  <w:style w:type="character" w:customStyle="1" w:styleId="E-mailSignatureChar">
    <w:name w:val="E-mail Signature Char"/>
    <w:basedOn w:val="DefaultParagraphFont"/>
    <w:link w:val="E-mailSignature"/>
    <w:uiPriority w:val="97"/>
    <w:semiHidden/>
    <w:rsid w:val="008E65A3"/>
    <w:rPr>
      <w:rFonts w:asciiTheme="minorHAnsi" w:hAnsiTheme="minorHAnsi"/>
    </w:rPr>
  </w:style>
  <w:style w:type="character" w:styleId="Emphasis">
    <w:name w:val="Emphasis"/>
    <w:basedOn w:val="DefaultParagraphFont"/>
    <w:uiPriority w:val="97"/>
    <w:semiHidden/>
    <w:rsid w:val="008E65A3"/>
    <w:rPr>
      <w:rFonts w:asciiTheme="minorHAnsi" w:hAnsi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8E65A3"/>
    <w:rPr>
      <w:rFonts w:asciiTheme="minorHAnsi" w:hAnsiTheme="minorHAnsi"/>
      <w:vertAlign w:val="superscript"/>
    </w:rPr>
  </w:style>
  <w:style w:type="paragraph" w:styleId="EndnoteText">
    <w:name w:val="endnote text"/>
    <w:basedOn w:val="Normal"/>
    <w:link w:val="EndnoteTextChar"/>
    <w:uiPriority w:val="97"/>
    <w:semiHidden/>
    <w:rsid w:val="008E65A3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8E65A3"/>
    <w:rPr>
      <w:rFonts w:asciiTheme="minorHAnsi" w:hAnsiTheme="minorHAnsi"/>
    </w:rPr>
  </w:style>
  <w:style w:type="paragraph" w:styleId="EnvelopeAddress">
    <w:name w:val="envelope address"/>
    <w:basedOn w:val="Normal"/>
    <w:uiPriority w:val="97"/>
    <w:semiHidden/>
    <w:rsid w:val="008E65A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7"/>
    <w:semiHidden/>
    <w:rsid w:val="008E65A3"/>
    <w:rPr>
      <w:rFonts w:eastAsiaTheme="majorEastAsia" w:cstheme="majorBidi"/>
    </w:rPr>
  </w:style>
  <w:style w:type="character" w:styleId="FollowedHyperlink">
    <w:name w:val="FollowedHyperlink"/>
    <w:basedOn w:val="DefaultParagraphFont"/>
    <w:uiPriority w:val="97"/>
    <w:semiHidden/>
    <w:rsid w:val="008E65A3"/>
    <w:rPr>
      <w:rFonts w:asciiTheme="minorHAnsi" w:hAnsiTheme="minorHAnsi"/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051237"/>
    <w:pPr>
      <w:tabs>
        <w:tab w:val="center" w:pos="4513"/>
        <w:tab w:val="right" w:pos="9026"/>
      </w:tabs>
      <w:spacing w:after="0"/>
    </w:pPr>
    <w:rPr>
      <w:color w:val="928B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51237"/>
    <w:rPr>
      <w:rFonts w:ascii="Georgia" w:hAnsi="Georgia"/>
      <w:color w:val="928B81"/>
      <w:sz w:val="18"/>
    </w:rPr>
  </w:style>
  <w:style w:type="character" w:styleId="FootnoteReference">
    <w:name w:val="footnote reference"/>
    <w:basedOn w:val="DefaultParagraphFont"/>
    <w:uiPriority w:val="10"/>
    <w:semiHidden/>
    <w:rsid w:val="008E65A3"/>
    <w:rPr>
      <w:rFonts w:asciiTheme="minorHAnsi" w:hAnsiTheme="minorHAnsi"/>
      <w:vertAlign w:val="superscript"/>
    </w:rPr>
  </w:style>
  <w:style w:type="paragraph" w:styleId="FootnoteText">
    <w:name w:val="footnote text"/>
    <w:basedOn w:val="Normal"/>
    <w:link w:val="FootnoteTextChar"/>
    <w:uiPriority w:val="10"/>
    <w:semiHidden/>
    <w:rsid w:val="008E65A3"/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8E65A3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rsid w:val="008E65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5A3"/>
    <w:rPr>
      <w:rFonts w:asciiTheme="minorHAnsi" w:hAnsiTheme="minorHAnsi"/>
    </w:rPr>
  </w:style>
  <w:style w:type="character" w:styleId="HTMLAcronym">
    <w:name w:val="HTML Acronym"/>
    <w:basedOn w:val="DefaultParagraphFont"/>
    <w:uiPriority w:val="97"/>
    <w:semiHidden/>
    <w:rsid w:val="008E65A3"/>
    <w:rPr>
      <w:rFonts w:asciiTheme="minorHAnsi" w:hAnsiTheme="minorHAnsi"/>
    </w:rPr>
  </w:style>
  <w:style w:type="paragraph" w:styleId="HTMLAddress">
    <w:name w:val="HTML Address"/>
    <w:basedOn w:val="Normal"/>
    <w:link w:val="HTMLAddressChar"/>
    <w:uiPriority w:val="97"/>
    <w:semiHidden/>
    <w:rsid w:val="008E65A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7"/>
    <w:semiHidden/>
    <w:rsid w:val="008E65A3"/>
    <w:rPr>
      <w:rFonts w:asciiTheme="minorHAnsi" w:hAnsiTheme="minorHAnsi"/>
      <w:i/>
      <w:iCs/>
    </w:rPr>
  </w:style>
  <w:style w:type="character" w:styleId="HTMLCite">
    <w:name w:val="HTML Cite"/>
    <w:basedOn w:val="DefaultParagraphFont"/>
    <w:uiPriority w:val="97"/>
    <w:semiHidden/>
    <w:rsid w:val="008E65A3"/>
    <w:rPr>
      <w:rFonts w:asciiTheme="minorHAnsi" w:hAnsiTheme="minorHAnsi"/>
      <w:i/>
      <w:iCs/>
    </w:rPr>
  </w:style>
  <w:style w:type="character" w:styleId="HTMLCode">
    <w:name w:val="HTML Code"/>
    <w:basedOn w:val="DefaultParagraphFont"/>
    <w:uiPriority w:val="97"/>
    <w:semiHidden/>
    <w:rsid w:val="008E65A3"/>
    <w:rPr>
      <w:rFonts w:asciiTheme="minorHAnsi" w:hAnsiTheme="minorHAnsi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8E65A3"/>
    <w:rPr>
      <w:rFonts w:asciiTheme="minorHAnsi" w:hAnsi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8E65A3"/>
    <w:rPr>
      <w:rFonts w:asciiTheme="minorHAnsi" w:hAnsiTheme="minorHAns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7"/>
    <w:semiHidden/>
    <w:rsid w:val="008E65A3"/>
  </w:style>
  <w:style w:type="character" w:customStyle="1" w:styleId="HTMLPreformattedChar">
    <w:name w:val="HTML Preformatted Char"/>
    <w:basedOn w:val="DefaultParagraphFont"/>
    <w:link w:val="HTMLPreformatted"/>
    <w:uiPriority w:val="97"/>
    <w:semiHidden/>
    <w:rsid w:val="008E65A3"/>
    <w:rPr>
      <w:rFonts w:asciiTheme="minorHAnsi" w:hAnsiTheme="minorHAnsi"/>
    </w:rPr>
  </w:style>
  <w:style w:type="character" w:styleId="HTMLSample">
    <w:name w:val="HTML Sample"/>
    <w:basedOn w:val="DefaultParagraphFont"/>
    <w:uiPriority w:val="97"/>
    <w:semiHidden/>
    <w:rsid w:val="008E65A3"/>
    <w:rPr>
      <w:rFonts w:asciiTheme="minorHAnsi" w:hAnsiTheme="minorHAnsi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8E65A3"/>
    <w:rPr>
      <w:rFonts w:asciiTheme="minorHAnsi" w:hAnsiTheme="minorHAnsi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8E65A3"/>
    <w:rPr>
      <w:rFonts w:asciiTheme="minorHAnsi" w:hAnsiTheme="minorHAnsi"/>
      <w:i/>
      <w:iCs/>
    </w:rPr>
  </w:style>
  <w:style w:type="character" w:styleId="Hyperlink">
    <w:name w:val="Hyperlink"/>
    <w:basedOn w:val="DefaultParagraphFont"/>
    <w:uiPriority w:val="15"/>
    <w:semiHidden/>
    <w:rsid w:val="00021C23"/>
    <w:rPr>
      <w:rFonts w:ascii="Arial" w:hAnsi="Arial"/>
      <w:color w:val="0000FF" w:themeColor="hyperlink"/>
      <w:sz w:val="20"/>
      <w:u w:val="single"/>
    </w:rPr>
  </w:style>
  <w:style w:type="paragraph" w:styleId="Index1">
    <w:name w:val="index 1"/>
    <w:basedOn w:val="Normal"/>
    <w:next w:val="Normal"/>
    <w:autoRedefine/>
    <w:uiPriority w:val="97"/>
    <w:semiHidden/>
    <w:rsid w:val="008E65A3"/>
    <w:pPr>
      <w:ind w:left="200" w:hanging="200"/>
    </w:pPr>
  </w:style>
  <w:style w:type="paragraph" w:styleId="Index2">
    <w:name w:val="index 2"/>
    <w:basedOn w:val="Normal"/>
    <w:next w:val="Normal"/>
    <w:autoRedefine/>
    <w:uiPriority w:val="97"/>
    <w:semiHidden/>
    <w:rsid w:val="008E65A3"/>
    <w:pPr>
      <w:ind w:left="400" w:hanging="200"/>
    </w:pPr>
  </w:style>
  <w:style w:type="paragraph" w:styleId="Index3">
    <w:name w:val="index 3"/>
    <w:basedOn w:val="Normal"/>
    <w:next w:val="Normal"/>
    <w:autoRedefine/>
    <w:uiPriority w:val="97"/>
    <w:semiHidden/>
    <w:rsid w:val="008E65A3"/>
    <w:pPr>
      <w:ind w:left="600" w:hanging="200"/>
    </w:pPr>
  </w:style>
  <w:style w:type="paragraph" w:styleId="Index4">
    <w:name w:val="index 4"/>
    <w:basedOn w:val="Normal"/>
    <w:next w:val="Normal"/>
    <w:autoRedefine/>
    <w:uiPriority w:val="97"/>
    <w:semiHidden/>
    <w:rsid w:val="008E65A3"/>
    <w:pPr>
      <w:ind w:left="800" w:hanging="200"/>
    </w:pPr>
  </w:style>
  <w:style w:type="paragraph" w:styleId="Index5">
    <w:name w:val="index 5"/>
    <w:basedOn w:val="Normal"/>
    <w:next w:val="Normal"/>
    <w:autoRedefine/>
    <w:uiPriority w:val="97"/>
    <w:semiHidden/>
    <w:rsid w:val="008E65A3"/>
    <w:pPr>
      <w:ind w:left="1000" w:hanging="200"/>
    </w:pPr>
  </w:style>
  <w:style w:type="paragraph" w:styleId="Index6">
    <w:name w:val="index 6"/>
    <w:basedOn w:val="Normal"/>
    <w:next w:val="Normal"/>
    <w:autoRedefine/>
    <w:uiPriority w:val="97"/>
    <w:semiHidden/>
    <w:rsid w:val="008E65A3"/>
    <w:pPr>
      <w:ind w:left="1200" w:hanging="200"/>
    </w:pPr>
  </w:style>
  <w:style w:type="paragraph" w:styleId="Index7">
    <w:name w:val="index 7"/>
    <w:basedOn w:val="Normal"/>
    <w:next w:val="Normal"/>
    <w:autoRedefine/>
    <w:uiPriority w:val="97"/>
    <w:semiHidden/>
    <w:rsid w:val="008E65A3"/>
    <w:pPr>
      <w:ind w:left="1400" w:hanging="200"/>
    </w:pPr>
  </w:style>
  <w:style w:type="paragraph" w:styleId="Index8">
    <w:name w:val="index 8"/>
    <w:basedOn w:val="Normal"/>
    <w:next w:val="Normal"/>
    <w:autoRedefine/>
    <w:uiPriority w:val="97"/>
    <w:semiHidden/>
    <w:rsid w:val="008E65A3"/>
    <w:pPr>
      <w:ind w:left="1600" w:hanging="200"/>
    </w:pPr>
  </w:style>
  <w:style w:type="paragraph" w:styleId="Index9">
    <w:name w:val="index 9"/>
    <w:basedOn w:val="Normal"/>
    <w:next w:val="Normal"/>
    <w:autoRedefine/>
    <w:uiPriority w:val="97"/>
    <w:semiHidden/>
    <w:rsid w:val="008E65A3"/>
    <w:pPr>
      <w:ind w:left="1800" w:hanging="200"/>
    </w:pPr>
  </w:style>
  <w:style w:type="paragraph" w:styleId="IndexHeading">
    <w:name w:val="index heading"/>
    <w:basedOn w:val="Normal"/>
    <w:next w:val="Index1"/>
    <w:uiPriority w:val="97"/>
    <w:semiHidden/>
    <w:rsid w:val="008E65A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7"/>
    <w:semiHidden/>
    <w:rsid w:val="008E65A3"/>
    <w:rPr>
      <w:rFonts w:asciiTheme="minorHAnsi" w:hAnsiTheme="minorHAnsi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7"/>
    <w:semiHidden/>
    <w:rsid w:val="008E65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7"/>
    <w:semiHidden/>
    <w:rsid w:val="008E65A3"/>
    <w:rPr>
      <w:rFonts w:asciiTheme="minorHAnsi" w:hAnsiTheme="minorHAnsi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7"/>
    <w:semiHidden/>
    <w:rsid w:val="008E65A3"/>
    <w:rPr>
      <w:rFonts w:asciiTheme="minorHAnsi" w:hAnsiTheme="minorHAnsi"/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98"/>
    <w:rsid w:val="008E65A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8E65A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8E65A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8E65A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8E65A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8E65A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8E65A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8E65A3"/>
    <w:rPr>
      <w:rFonts w:asciiTheme="minorHAnsi" w:hAnsiTheme="minorHAnsi"/>
    </w:rPr>
  </w:style>
  <w:style w:type="paragraph" w:styleId="List">
    <w:name w:val="List"/>
    <w:basedOn w:val="Normal"/>
    <w:uiPriority w:val="4"/>
    <w:semiHidden/>
    <w:rsid w:val="008E65A3"/>
    <w:pPr>
      <w:ind w:left="283" w:hanging="283"/>
      <w:contextualSpacing/>
    </w:pPr>
  </w:style>
  <w:style w:type="paragraph" w:styleId="List2">
    <w:name w:val="List 2"/>
    <w:basedOn w:val="Normal"/>
    <w:uiPriority w:val="4"/>
    <w:semiHidden/>
    <w:rsid w:val="008E65A3"/>
    <w:pPr>
      <w:ind w:left="566" w:hanging="283"/>
      <w:contextualSpacing/>
    </w:pPr>
  </w:style>
  <w:style w:type="paragraph" w:styleId="List3">
    <w:name w:val="List 3"/>
    <w:basedOn w:val="Normal"/>
    <w:uiPriority w:val="4"/>
    <w:semiHidden/>
    <w:rsid w:val="008E65A3"/>
    <w:pPr>
      <w:ind w:left="849" w:hanging="283"/>
      <w:contextualSpacing/>
    </w:pPr>
  </w:style>
  <w:style w:type="paragraph" w:styleId="List4">
    <w:name w:val="List 4"/>
    <w:basedOn w:val="Normal"/>
    <w:uiPriority w:val="4"/>
    <w:semiHidden/>
    <w:rsid w:val="008E65A3"/>
    <w:pPr>
      <w:ind w:left="1132" w:hanging="283"/>
      <w:contextualSpacing/>
    </w:pPr>
  </w:style>
  <w:style w:type="paragraph" w:styleId="List5">
    <w:name w:val="List 5"/>
    <w:basedOn w:val="Normal"/>
    <w:uiPriority w:val="4"/>
    <w:semiHidden/>
    <w:rsid w:val="008E65A3"/>
    <w:pPr>
      <w:ind w:left="1415" w:hanging="283"/>
      <w:contextualSpacing/>
    </w:pPr>
  </w:style>
  <w:style w:type="paragraph" w:styleId="ListBullet2">
    <w:name w:val="List Bullet 2"/>
    <w:basedOn w:val="Normal"/>
    <w:uiPriority w:val="2"/>
    <w:semiHidden/>
    <w:rsid w:val="008E65A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2"/>
    <w:semiHidden/>
    <w:rsid w:val="008E65A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2"/>
    <w:semiHidden/>
    <w:rsid w:val="008E65A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2"/>
    <w:semiHidden/>
    <w:rsid w:val="008E65A3"/>
    <w:pPr>
      <w:numPr>
        <w:numId w:val="5"/>
      </w:numPr>
      <w:contextualSpacing/>
    </w:pPr>
  </w:style>
  <w:style w:type="paragraph" w:styleId="ListContinue2">
    <w:name w:val="List Continue 2"/>
    <w:basedOn w:val="Normal"/>
    <w:uiPriority w:val="98"/>
    <w:semiHidden/>
    <w:rsid w:val="008E65A3"/>
    <w:pPr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8E65A3"/>
    <w:pPr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8E65A3"/>
    <w:pPr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8E65A3"/>
    <w:pPr>
      <w:ind w:left="1415"/>
      <w:contextualSpacing/>
    </w:pPr>
  </w:style>
  <w:style w:type="paragraph" w:styleId="ListNumber">
    <w:name w:val="List Number"/>
    <w:basedOn w:val="Normal"/>
    <w:uiPriority w:val="3"/>
    <w:semiHidden/>
    <w:qFormat/>
    <w:rsid w:val="008E65A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3"/>
    <w:semiHidden/>
    <w:rsid w:val="008E65A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3"/>
    <w:semiHidden/>
    <w:rsid w:val="008E65A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3"/>
    <w:semiHidden/>
    <w:rsid w:val="008E65A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3"/>
    <w:semiHidden/>
    <w:rsid w:val="008E65A3"/>
    <w:pPr>
      <w:numPr>
        <w:numId w:val="10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8E65A3"/>
    <w:pPr>
      <w:ind w:left="720"/>
      <w:contextualSpacing/>
    </w:pPr>
  </w:style>
  <w:style w:type="paragraph" w:styleId="MacroText">
    <w:name w:val="macro"/>
    <w:link w:val="MacroTextChar"/>
    <w:uiPriority w:val="97"/>
    <w:semiHidden/>
    <w:rsid w:val="008E65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Theme="minorHAnsi" w:hAnsiTheme="minorHAnsi"/>
    </w:rPr>
  </w:style>
  <w:style w:type="character" w:customStyle="1" w:styleId="MacroTextChar">
    <w:name w:val="Macro Text Char"/>
    <w:basedOn w:val="DefaultParagraphFont"/>
    <w:link w:val="MacroText"/>
    <w:uiPriority w:val="97"/>
    <w:semiHidden/>
    <w:rsid w:val="008E65A3"/>
    <w:rPr>
      <w:rFonts w:asciiTheme="minorHAnsi" w:hAnsiTheme="minorHAnsi"/>
    </w:rPr>
  </w:style>
  <w:style w:type="table" w:styleId="MediumGrid1">
    <w:name w:val="Medium Grid 1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8E65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8E65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8E65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8E65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8E65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8E65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8E65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7"/>
    <w:semiHidden/>
    <w:rsid w:val="008E65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7"/>
    <w:semiHidden/>
    <w:rsid w:val="008E65A3"/>
    <w:rPr>
      <w:rFonts w:asciiTheme="minorHAnsi" w:eastAsiaTheme="majorEastAsia" w:hAnsiTheme="min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8"/>
    <w:semiHidden/>
    <w:rsid w:val="008E65A3"/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7"/>
    <w:semiHidden/>
    <w:rsid w:val="008E65A3"/>
    <w:rPr>
      <w:rFonts w:asciiTheme="majorHAnsi" w:hAnsiTheme="majorHAnsi"/>
    </w:rPr>
  </w:style>
  <w:style w:type="character" w:customStyle="1" w:styleId="NoteHeadingChar">
    <w:name w:val="Note Heading Char"/>
    <w:basedOn w:val="DefaultParagraphFont"/>
    <w:link w:val="NoteHeading"/>
    <w:uiPriority w:val="97"/>
    <w:semiHidden/>
    <w:rsid w:val="008E65A3"/>
    <w:rPr>
      <w:rFonts w:asciiTheme="majorHAnsi" w:hAnsiTheme="majorHAnsi"/>
    </w:rPr>
  </w:style>
  <w:style w:type="character" w:styleId="PlaceholderText">
    <w:name w:val="Placeholder Text"/>
    <w:basedOn w:val="DefaultParagraphFont"/>
    <w:uiPriority w:val="14"/>
    <w:semiHidden/>
    <w:rsid w:val="008E65A3"/>
    <w:rPr>
      <w:rFonts w:asciiTheme="minorHAnsi" w:hAnsiTheme="minorHAnsi"/>
      <w:color w:val="808080"/>
    </w:rPr>
  </w:style>
  <w:style w:type="paragraph" w:styleId="PlainText">
    <w:name w:val="Plain Text"/>
    <w:basedOn w:val="Normal"/>
    <w:link w:val="PlainTextChar"/>
    <w:uiPriority w:val="99"/>
    <w:rsid w:val="008E65A3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65A3"/>
    <w:rPr>
      <w:rFonts w:asciiTheme="minorHAnsi" w:hAnsiTheme="minorHAnsi"/>
      <w:sz w:val="21"/>
      <w:szCs w:val="21"/>
    </w:rPr>
  </w:style>
  <w:style w:type="paragraph" w:styleId="Quote">
    <w:name w:val="Quote"/>
    <w:basedOn w:val="Normal"/>
    <w:next w:val="Normal"/>
    <w:link w:val="QuoteChar"/>
    <w:uiPriority w:val="97"/>
    <w:semiHidden/>
    <w:rsid w:val="008E65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7"/>
    <w:semiHidden/>
    <w:rsid w:val="008E65A3"/>
    <w:rPr>
      <w:rFonts w:asciiTheme="minorHAnsi" w:hAnsiTheme="minorHAns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7"/>
    <w:semiHidden/>
    <w:rsid w:val="008E65A3"/>
  </w:style>
  <w:style w:type="character" w:customStyle="1" w:styleId="SalutationChar">
    <w:name w:val="Salutation Char"/>
    <w:basedOn w:val="DefaultParagraphFont"/>
    <w:link w:val="Salutation"/>
    <w:uiPriority w:val="97"/>
    <w:semiHidden/>
    <w:rsid w:val="008E65A3"/>
    <w:rPr>
      <w:rFonts w:asciiTheme="minorHAnsi" w:hAnsiTheme="minorHAnsi"/>
    </w:rPr>
  </w:style>
  <w:style w:type="paragraph" w:styleId="Signature">
    <w:name w:val="Signature"/>
    <w:basedOn w:val="Normal"/>
    <w:link w:val="SignatureChar"/>
    <w:uiPriority w:val="97"/>
    <w:semiHidden/>
    <w:rsid w:val="008E65A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7"/>
    <w:semiHidden/>
    <w:rsid w:val="008E65A3"/>
    <w:rPr>
      <w:rFonts w:asciiTheme="minorHAnsi" w:hAnsiTheme="minorHAnsi"/>
    </w:rPr>
  </w:style>
  <w:style w:type="character" w:styleId="Strong">
    <w:name w:val="Strong"/>
    <w:basedOn w:val="DefaultParagraphFont"/>
    <w:uiPriority w:val="97"/>
    <w:semiHidden/>
    <w:rsid w:val="008E65A3"/>
    <w:rPr>
      <w:rFonts w:asciiTheme="minorHAnsi" w:hAnsiTheme="minorHAnsi"/>
      <w:b/>
      <w:bCs/>
    </w:rPr>
  </w:style>
  <w:style w:type="paragraph" w:styleId="Subtitle">
    <w:name w:val="Subtitle"/>
    <w:basedOn w:val="Normal"/>
    <w:next w:val="Normal"/>
    <w:link w:val="SubtitleChar"/>
    <w:uiPriority w:val="97"/>
    <w:semiHidden/>
    <w:rsid w:val="008E65A3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7"/>
    <w:semiHidden/>
    <w:rsid w:val="008E65A3"/>
    <w:rPr>
      <w:rFonts w:asciiTheme="minorHAnsi" w:eastAsiaTheme="majorEastAsia" w:hAnsiTheme="min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7"/>
    <w:semiHidden/>
    <w:rsid w:val="008E65A3"/>
    <w:rPr>
      <w:rFonts w:asciiTheme="minorHAnsi" w:hAnsi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8E65A3"/>
    <w:rPr>
      <w:rFonts w:asciiTheme="minorHAnsi" w:hAnsiTheme="minorHAnsi"/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8"/>
    <w:rsid w:val="008E65A3"/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rsid w:val="008E65A3"/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8"/>
    <w:rsid w:val="008E65A3"/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rsid w:val="008E65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rsid w:val="008E65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rsid w:val="008E65A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rsid w:val="008E65A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rsid w:val="008E65A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rsid w:val="008E65A3"/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rsid w:val="008E65A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rsid w:val="008E65A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rsid w:val="008E65A3"/>
    <w:rPr>
      <w:b/>
      <w:bCs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rsid w:val="008E65A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rsid w:val="008E65A3"/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rsid w:val="008E65A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rsid w:val="008E65A3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rsid w:val="008E65A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rsid w:val="008E65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rsid w:val="008E65A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rsid w:val="008E65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rsid w:val="008E65A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rsid w:val="008E65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8"/>
    <w:rsid w:val="008E65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rsid w:val="008E65A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rsid w:val="008E65A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rsid w:val="008E65A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rsid w:val="008E65A3"/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rsid w:val="008E65A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rsid w:val="008E65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rsid w:val="008E65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rsid w:val="008E65A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rsid w:val="008E65A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rsid w:val="008E65A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7"/>
    <w:semiHidden/>
    <w:rsid w:val="008E65A3"/>
    <w:pPr>
      <w:ind w:left="200" w:hanging="200"/>
    </w:pPr>
  </w:style>
  <w:style w:type="paragraph" w:styleId="TableofFigures">
    <w:name w:val="table of figures"/>
    <w:basedOn w:val="Normal"/>
    <w:next w:val="Normal"/>
    <w:uiPriority w:val="97"/>
    <w:semiHidden/>
    <w:rsid w:val="008E65A3"/>
  </w:style>
  <w:style w:type="table" w:styleId="TableProfessional">
    <w:name w:val="Table Professional"/>
    <w:basedOn w:val="TableNormal"/>
    <w:uiPriority w:val="98"/>
    <w:rsid w:val="008E65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rsid w:val="008E65A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rsid w:val="008E65A3"/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rsid w:val="008E65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rsid w:val="008E65A3"/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rsid w:val="008E65A3"/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rsid w:val="008E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8"/>
    <w:rsid w:val="008E65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rsid w:val="008E65A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rsid w:val="008E65A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4"/>
    <w:qFormat/>
    <w:rsid w:val="00453376"/>
    <w:pPr>
      <w:autoSpaceDE w:val="0"/>
      <w:autoSpaceDN w:val="0"/>
      <w:adjustRightInd w:val="0"/>
      <w:spacing w:after="0" w:line="448" w:lineRule="atLeast"/>
      <w:textAlignment w:val="center"/>
    </w:pPr>
    <w:rPr>
      <w:rFonts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453376"/>
    <w:rPr>
      <w:rFonts w:ascii="Arial" w:hAnsi="Arial" w:cs="Georgia"/>
      <w:b/>
      <w:bCs/>
      <w:color w:val="000000"/>
      <w:sz w:val="42"/>
      <w:szCs w:val="42"/>
    </w:rPr>
  </w:style>
  <w:style w:type="paragraph" w:styleId="TOAHeading">
    <w:name w:val="toa heading"/>
    <w:basedOn w:val="Normal"/>
    <w:next w:val="Normal"/>
    <w:uiPriority w:val="97"/>
    <w:semiHidden/>
    <w:rsid w:val="008E65A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14"/>
    <w:semiHidden/>
    <w:rsid w:val="008E65A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rsid w:val="008E65A3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rsid w:val="008E65A3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rsid w:val="008E65A3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rsid w:val="008E65A3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rsid w:val="008E65A3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rsid w:val="008E65A3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rsid w:val="008E65A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rsid w:val="008E65A3"/>
    <w:pPr>
      <w:keepLines/>
      <w:spacing w:before="480"/>
      <w:outlineLvl w:val="9"/>
    </w:pPr>
    <w:rPr>
      <w:rFonts w:eastAsiaTheme="majorEastAsia" w:cstheme="majorBidi"/>
      <w:color w:val="365F91" w:themeColor="accent1" w:themeShade="BF"/>
      <w:kern w:val="0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E43C5B"/>
    <w:rPr>
      <w:rFonts w:ascii="Georgia" w:hAnsi="Georgia"/>
      <w:sz w:val="22"/>
    </w:rPr>
  </w:style>
  <w:style w:type="paragraph" w:customStyle="1" w:styleId="BasicParagraph">
    <w:name w:val="[Basic Paragraph]"/>
    <w:basedOn w:val="Normal"/>
    <w:uiPriority w:val="99"/>
    <w:rsid w:val="00AC273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TitleSub">
    <w:name w:val="Title Sub"/>
    <w:basedOn w:val="Normal"/>
    <w:qFormat/>
    <w:rsid w:val="00453376"/>
    <w:pPr>
      <w:autoSpaceDE w:val="0"/>
      <w:autoSpaceDN w:val="0"/>
      <w:adjustRightInd w:val="0"/>
      <w:spacing w:line="420" w:lineRule="atLeast"/>
      <w:textAlignment w:val="center"/>
    </w:pPr>
    <w:rPr>
      <w:rFonts w:cs="Georgia"/>
      <w:color w:val="000000"/>
      <w:spacing w:val="-10"/>
      <w:sz w:val="42"/>
      <w:szCs w:val="42"/>
    </w:rPr>
  </w:style>
  <w:style w:type="table" w:customStyle="1" w:styleId="PSCGreen">
    <w:name w:val="PSC_Green"/>
    <w:basedOn w:val="TableNormal"/>
    <w:uiPriority w:val="99"/>
    <w:rsid w:val="00A76532"/>
    <w:pPr>
      <w:spacing w:line="280" w:lineRule="atLeast"/>
    </w:pPr>
    <w:rPr>
      <w:rFonts w:ascii="Arial" w:hAnsi="Arial"/>
      <w:color w:val="FFFFFF" w:themeColor="background1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02436B"/>
    <w:pPr>
      <w:spacing w:before="40" w:after="40" w:line="280" w:lineRule="atLeast"/>
    </w:pPr>
    <w:rPr>
      <w:color w:val="FFFFFF"/>
      <w:sz w:val="20"/>
    </w:rPr>
  </w:style>
  <w:style w:type="table" w:customStyle="1" w:styleId="PSCPurple">
    <w:name w:val="PSC_Purple"/>
    <w:basedOn w:val="TableNormal"/>
    <w:uiPriority w:val="99"/>
    <w:rsid w:val="008E0207"/>
    <w:rPr>
      <w:rFonts w:ascii="Arial" w:hAnsi="Arial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02436B"/>
    <w:rPr>
      <w:color w:val="auto"/>
    </w:rPr>
  </w:style>
  <w:style w:type="paragraph" w:customStyle="1" w:styleId="Tablehead1">
    <w:name w:val="Table head 1"/>
    <w:basedOn w:val="Normal"/>
    <w:uiPriority w:val="99"/>
    <w:rsid w:val="00DD15D6"/>
    <w:pPr>
      <w:suppressAutoHyphens/>
      <w:autoSpaceDE w:val="0"/>
      <w:autoSpaceDN w:val="0"/>
      <w:adjustRightInd w:val="0"/>
      <w:spacing w:before="57" w:after="113" w:line="392" w:lineRule="atLeast"/>
      <w:textAlignment w:val="center"/>
    </w:pPr>
    <w:rPr>
      <w:rFonts w:cs="Arial"/>
      <w:b/>
      <w:bCs/>
      <w:color w:val="FFFFFF"/>
      <w:szCs w:val="22"/>
      <w:lang w:val="en-US"/>
    </w:rPr>
  </w:style>
  <w:style w:type="paragraph" w:customStyle="1" w:styleId="TableBullet">
    <w:name w:val="Table Bullet"/>
    <w:basedOn w:val="ListBullet"/>
    <w:qFormat/>
    <w:rsid w:val="003C64C5"/>
    <w:rPr>
      <w:sz w:val="20"/>
    </w:rPr>
  </w:style>
  <w:style w:type="paragraph" w:customStyle="1" w:styleId="HelpText">
    <w:name w:val="HelpText"/>
    <w:basedOn w:val="Normal"/>
    <w:qFormat/>
    <w:rsid w:val="00B04165"/>
    <w:pPr>
      <w:spacing w:after="0"/>
    </w:pPr>
    <w:rPr>
      <w:rFonts w:asciiTheme="minorHAnsi" w:hAnsiTheme="minorHAnsi"/>
      <w:vanish/>
      <w:color w:val="FF0000"/>
      <w:sz w:val="16"/>
    </w:rPr>
  </w:style>
  <w:style w:type="paragraph" w:customStyle="1" w:styleId="TableTextWhite0">
    <w:name w:val="Table_Text_White"/>
    <w:basedOn w:val="Normal"/>
    <w:qFormat/>
    <w:rsid w:val="00803E47"/>
    <w:pPr>
      <w:spacing w:before="40" w:after="40" w:line="280" w:lineRule="atLeast"/>
    </w:pPr>
    <w:rPr>
      <w:b/>
      <w:color w:val="FFFFFF"/>
    </w:rPr>
  </w:style>
  <w:style w:type="paragraph" w:customStyle="1" w:styleId="OSRlevel1bullet10pt">
    <w:name w:val="OSR level 1 bullet 10 pt"/>
    <w:basedOn w:val="Normal"/>
    <w:rsid w:val="005505E4"/>
    <w:pPr>
      <w:numPr>
        <w:numId w:val="14"/>
      </w:numPr>
      <w:spacing w:after="0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Pa18">
    <w:name w:val="Pa18"/>
    <w:basedOn w:val="Normal"/>
    <w:next w:val="Normal"/>
    <w:uiPriority w:val="99"/>
    <w:rsid w:val="00A37020"/>
    <w:pPr>
      <w:autoSpaceDE w:val="0"/>
      <w:autoSpaceDN w:val="0"/>
      <w:adjustRightInd w:val="0"/>
      <w:spacing w:after="0" w:line="161" w:lineRule="atLeast"/>
    </w:pPr>
    <w:rPr>
      <w:rFonts w:ascii="Rooney" w:hAnsi="Rooney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C453F"/>
    <w:rPr>
      <w:rFonts w:ascii="Arial" w:hAnsi="Arial" w:cs="Arial"/>
      <w:b/>
      <w:bCs/>
      <w:kern w:val="32"/>
      <w:sz w:val="42"/>
      <w:szCs w:val="32"/>
    </w:rPr>
  </w:style>
  <w:style w:type="paragraph" w:customStyle="1" w:styleId="msonormal0">
    <w:name w:val="msonormal"/>
    <w:basedOn w:val="Normal"/>
    <w:uiPriority w:val="99"/>
    <w:semiHidden/>
    <w:rsid w:val="00550DF7"/>
    <w:pPr>
      <w:shd w:val="clear" w:color="auto" w:fill="F7F7F7"/>
      <w:tabs>
        <w:tab w:val="num" w:pos="360"/>
      </w:tabs>
      <w:spacing w:after="0" w:line="270" w:lineRule="atLeast"/>
    </w:pPr>
    <w:rPr>
      <w:rFonts w:asciiTheme="minorHAnsi" w:hAnsiTheme="minorHAnsi" w:cstheme="minorBidi"/>
      <w:szCs w:val="22"/>
    </w:rPr>
  </w:style>
  <w:style w:type="character" w:customStyle="1" w:styleId="Heading2Char">
    <w:name w:val="Heading 2 Char"/>
    <w:basedOn w:val="DefaultParagraphFont"/>
    <w:link w:val="Heading2"/>
    <w:uiPriority w:val="1"/>
    <w:rsid w:val="004A3696"/>
    <w:rPr>
      <w:rFonts w:ascii="Arial" w:hAnsi="Arial" w:cs="Arial"/>
      <w:b/>
      <w:bCs/>
      <w:iCs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c.nsw.gov.au/workforce-management/capability-framework/the-capability-framewor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_Default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customTab" label="Role Description" insertBeforeMso="TabHome">
        <group id="customGroup" label="Styles">
          <button idMso="StyleNormal" visible="true" size="large" label="Normal" imageMso="AlignLeft"/>
          <separator id="separator1"/>
          <button idMso="Heading1Apply" label="Heading 1" imageMso="_1" size="normal"/>
          <button idMso="Heading2Apply" label="Heading 2" imageMso="_2" size="normal"/>
          <splitButton id="SplitBullets" size="normal">
            <button idMso="ListBulletApply" label="Bullets" imageMso="Bullets"/>
            <menu id="MyMenu3" label="Bullets" itemSize="large" imageMso="Bullets">
              <button id="Style_List_Bullet_1" label="Bullets Level 1" onAction="RibbonXOnAction" tag="ApplyStyle_List_Bullet" imageMso="Bullets"/>
              <button id="Style_List_Bullet_2" label="Bullets Level 2" onAction="RibbonXOnAction" tag="ApplyStyle_List_Bullet_2" imageMso="Bullets"/>
            </menu>
          </splitButton>
          <dialogBoxLauncher>
            <button idMso="StylesPane"/>
          </dialogBoxLauncher>
        </group>
        <group id="customGroup3" label="Tools">
          <button idMso="PasteTextOnly" label="Paste Unformatted" size="large" imageMso="Paste"/>
          <toggleButton idMso="TableShowGridlines" visible="true" size="large" label="Show Gridlines"/>
          <toggleButton idMso="ParagraphMarks" visible="true" size="large" label="Show Paragraph Mark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5CFA-6C6A-4D7B-B616-9C22E349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Accountant Grade 7/8</vt:lpstr>
    </vt:vector>
  </TitlesOfParts>
  <Company>Public Sector Commission</Company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Accountant Grade 7/8</dc:title>
  <dc:creator>Jennifer Christensen</dc:creator>
  <cp:lastModifiedBy>Elleanor Wood</cp:lastModifiedBy>
  <cp:revision>30</cp:revision>
  <cp:lastPrinted>2021-06-07T04:46:00Z</cp:lastPrinted>
  <dcterms:created xsi:type="dcterms:W3CDTF">2021-06-21T00:26:00Z</dcterms:created>
  <dcterms:modified xsi:type="dcterms:W3CDTF">2024-04-05T04:35:00Z</dcterms:modified>
  <cp:category>Role Description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t_Agency">
    <vt:lpwstr>Department/Agency</vt:lpwstr>
  </property>
</Properties>
</file>