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002851B4"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58608CF" w14:textId="77777777" w:rsidR="009077E2" w:rsidRPr="00DC0173" w:rsidRDefault="00E95F38" w:rsidP="00DC0173">
            <w:pPr>
              <w:pStyle w:val="TableTextWhite"/>
              <w:rPr>
                <w:b/>
              </w:rPr>
            </w:pPr>
            <w:r>
              <w:rPr>
                <w:b/>
              </w:rPr>
              <w:t>Cluster</w:t>
            </w:r>
          </w:p>
        </w:tc>
        <w:tc>
          <w:tcPr>
            <w:tcW w:w="6561" w:type="dxa"/>
          </w:tcPr>
          <w:p w14:paraId="420CCD2F" w14:textId="77777777" w:rsidR="009077E2" w:rsidRPr="00DC0173" w:rsidRDefault="00E95F38" w:rsidP="00DC0173">
            <w:pPr>
              <w:pStyle w:val="TableTextWhite"/>
            </w:pPr>
            <w:r>
              <w:t>Planning</w:t>
            </w:r>
            <w:r w:rsidR="001B2DE4">
              <w:t>, Industry</w:t>
            </w:r>
            <w:r>
              <w:t xml:space="preserve"> &amp; Environment</w:t>
            </w:r>
          </w:p>
        </w:tc>
      </w:tr>
      <w:tr w:rsidR="009077E2" w:rsidRPr="00DC0173" w14:paraId="269CDE82" w14:textId="77777777" w:rsidTr="008476E6">
        <w:tc>
          <w:tcPr>
            <w:tcW w:w="4026" w:type="dxa"/>
            <w:vAlign w:val="center"/>
          </w:tcPr>
          <w:p w14:paraId="25D320C3" w14:textId="77777777" w:rsidR="009077E2" w:rsidRPr="00DC0173" w:rsidRDefault="00E95F38" w:rsidP="00DC0173">
            <w:pPr>
              <w:pStyle w:val="TableTextWhite"/>
              <w:rPr>
                <w:b/>
              </w:rPr>
            </w:pPr>
            <w:r>
              <w:rPr>
                <w:b/>
              </w:rPr>
              <w:t>Agency</w:t>
            </w:r>
          </w:p>
        </w:tc>
        <w:tc>
          <w:tcPr>
            <w:tcW w:w="6561" w:type="dxa"/>
          </w:tcPr>
          <w:p w14:paraId="2F9C9F6D" w14:textId="02C8FD73" w:rsidR="009077E2" w:rsidRPr="00DC0173" w:rsidRDefault="00DF0910" w:rsidP="00DC0173">
            <w:pPr>
              <w:pStyle w:val="TableTextWhite"/>
            </w:pPr>
            <w:r>
              <w:t xml:space="preserve">Department of </w:t>
            </w:r>
            <w:r>
              <w:t>Planning, Industry &amp; Environment</w:t>
            </w:r>
          </w:p>
        </w:tc>
      </w:tr>
      <w:tr w:rsidR="009077E2" w:rsidRPr="00DC0173" w14:paraId="59AA21ED" w14:textId="77777777" w:rsidTr="008476E6">
        <w:tc>
          <w:tcPr>
            <w:tcW w:w="4026" w:type="dxa"/>
            <w:vAlign w:val="center"/>
          </w:tcPr>
          <w:p w14:paraId="6B10E6C2" w14:textId="77777777" w:rsidR="009077E2" w:rsidRPr="00DC0173" w:rsidRDefault="00E95F38" w:rsidP="00DC0173">
            <w:pPr>
              <w:pStyle w:val="TableTextWhite"/>
              <w:rPr>
                <w:b/>
              </w:rPr>
            </w:pPr>
            <w:r>
              <w:rPr>
                <w:b/>
              </w:rPr>
              <w:t>Division/Branch/Unit</w:t>
            </w:r>
          </w:p>
        </w:tc>
        <w:tc>
          <w:tcPr>
            <w:tcW w:w="6561" w:type="dxa"/>
          </w:tcPr>
          <w:p w14:paraId="02718FE6" w14:textId="77777777" w:rsidR="009077E2" w:rsidRPr="00DC0173" w:rsidRDefault="00E95F38" w:rsidP="00DC0173">
            <w:pPr>
              <w:pStyle w:val="TableTextWhite"/>
            </w:pPr>
            <w:r>
              <w:t>National Parks &amp; Wildife Service</w:t>
            </w:r>
          </w:p>
        </w:tc>
      </w:tr>
      <w:tr w:rsidR="009077E2" w:rsidRPr="00DC0173" w14:paraId="4D80D499" w14:textId="77777777" w:rsidTr="008476E6">
        <w:tc>
          <w:tcPr>
            <w:tcW w:w="4026" w:type="dxa"/>
            <w:vAlign w:val="center"/>
          </w:tcPr>
          <w:p w14:paraId="6EE463DA" w14:textId="77777777" w:rsidR="009077E2" w:rsidRPr="00DC0173" w:rsidRDefault="00E95F38" w:rsidP="00DC0173">
            <w:pPr>
              <w:pStyle w:val="TableTextWhite"/>
              <w:rPr>
                <w:b/>
              </w:rPr>
            </w:pPr>
            <w:r>
              <w:rPr>
                <w:b/>
              </w:rPr>
              <w:t>Location</w:t>
            </w:r>
          </w:p>
        </w:tc>
        <w:tc>
          <w:tcPr>
            <w:tcW w:w="6561" w:type="dxa"/>
          </w:tcPr>
          <w:p w14:paraId="4AD7A279" w14:textId="77777777" w:rsidR="009077E2" w:rsidRPr="00DC0173" w:rsidRDefault="00E95F38" w:rsidP="00DC0173">
            <w:pPr>
              <w:pStyle w:val="TableTextWhite"/>
            </w:pPr>
            <w:r>
              <w:t>Various</w:t>
            </w:r>
          </w:p>
        </w:tc>
      </w:tr>
      <w:tr w:rsidR="009077E2" w:rsidRPr="00DC0173" w14:paraId="1317C558" w14:textId="77777777" w:rsidTr="008476E6">
        <w:tc>
          <w:tcPr>
            <w:tcW w:w="4026" w:type="dxa"/>
            <w:vAlign w:val="center"/>
          </w:tcPr>
          <w:p w14:paraId="6268C6D9" w14:textId="77777777" w:rsidR="009077E2" w:rsidRPr="00DC0173" w:rsidRDefault="00E95F38" w:rsidP="00DC0173">
            <w:pPr>
              <w:pStyle w:val="TableTextWhite"/>
              <w:rPr>
                <w:b/>
              </w:rPr>
            </w:pPr>
            <w:r>
              <w:rPr>
                <w:b/>
              </w:rPr>
              <w:t>Classification/Grade/Band</w:t>
            </w:r>
          </w:p>
        </w:tc>
        <w:tc>
          <w:tcPr>
            <w:tcW w:w="6561" w:type="dxa"/>
          </w:tcPr>
          <w:p w14:paraId="68A167CB" w14:textId="77777777" w:rsidR="009077E2" w:rsidRPr="00DC0173" w:rsidRDefault="00E95F38" w:rsidP="00DC0173">
            <w:pPr>
              <w:pStyle w:val="TableTextWhite"/>
            </w:pPr>
            <w:r>
              <w:t>Clerk Grade 5-6</w:t>
            </w:r>
          </w:p>
        </w:tc>
      </w:tr>
      <w:tr w:rsidR="009077E2" w:rsidRPr="00DC0173" w14:paraId="5CCDA6B2" w14:textId="77777777" w:rsidTr="008476E6">
        <w:tc>
          <w:tcPr>
            <w:tcW w:w="4026" w:type="dxa"/>
            <w:vAlign w:val="center"/>
          </w:tcPr>
          <w:p w14:paraId="11FA7858" w14:textId="77777777" w:rsidR="009077E2" w:rsidRPr="00DC0173" w:rsidRDefault="00E95F38" w:rsidP="00DC0173">
            <w:pPr>
              <w:pStyle w:val="TableTextWhite"/>
              <w:rPr>
                <w:b/>
              </w:rPr>
            </w:pPr>
            <w:r>
              <w:rPr>
                <w:b/>
              </w:rPr>
              <w:t>Role Number</w:t>
            </w:r>
          </w:p>
        </w:tc>
        <w:tc>
          <w:tcPr>
            <w:tcW w:w="6561" w:type="dxa"/>
          </w:tcPr>
          <w:p w14:paraId="50E7845C" w14:textId="77777777" w:rsidR="009077E2" w:rsidRPr="00DC0173" w:rsidRDefault="00E95F38" w:rsidP="00DC0173">
            <w:pPr>
              <w:pStyle w:val="TableTextWhite"/>
            </w:pPr>
            <w:r>
              <w:t>Generic</w:t>
            </w:r>
          </w:p>
        </w:tc>
      </w:tr>
      <w:tr w:rsidR="009077E2" w:rsidRPr="00DC0173" w14:paraId="3BFF11AE" w14:textId="77777777" w:rsidTr="008476E6">
        <w:tc>
          <w:tcPr>
            <w:tcW w:w="4026" w:type="dxa"/>
            <w:vAlign w:val="center"/>
          </w:tcPr>
          <w:p w14:paraId="5880DC5F" w14:textId="77777777" w:rsidR="009077E2" w:rsidRPr="00DC0173" w:rsidRDefault="00E95F38" w:rsidP="00DC0173">
            <w:pPr>
              <w:pStyle w:val="TableTextWhite"/>
              <w:rPr>
                <w:b/>
              </w:rPr>
            </w:pPr>
            <w:r>
              <w:rPr>
                <w:b/>
              </w:rPr>
              <w:t>ANZSCO Code</w:t>
            </w:r>
          </w:p>
        </w:tc>
        <w:tc>
          <w:tcPr>
            <w:tcW w:w="6561" w:type="dxa"/>
          </w:tcPr>
          <w:p w14:paraId="6292FCF4" w14:textId="77777777" w:rsidR="009077E2" w:rsidRPr="00DC0173" w:rsidRDefault="00E6482B" w:rsidP="00DC0173">
            <w:pPr>
              <w:pStyle w:val="TableTextWhite"/>
            </w:pPr>
            <w:r>
              <w:t>451412</w:t>
            </w:r>
          </w:p>
        </w:tc>
      </w:tr>
      <w:tr w:rsidR="009077E2" w:rsidRPr="00DC0173" w14:paraId="4B4EDD9B" w14:textId="77777777" w:rsidTr="008476E6">
        <w:tc>
          <w:tcPr>
            <w:tcW w:w="4026" w:type="dxa"/>
            <w:vAlign w:val="center"/>
          </w:tcPr>
          <w:p w14:paraId="43560F69" w14:textId="77777777" w:rsidR="009077E2" w:rsidRPr="00DC0173" w:rsidRDefault="00E95F38" w:rsidP="00DC0173">
            <w:pPr>
              <w:pStyle w:val="TableTextWhite"/>
              <w:rPr>
                <w:b/>
              </w:rPr>
            </w:pPr>
            <w:r>
              <w:rPr>
                <w:b/>
              </w:rPr>
              <w:t>PCAT Code</w:t>
            </w:r>
          </w:p>
        </w:tc>
        <w:tc>
          <w:tcPr>
            <w:tcW w:w="6561" w:type="dxa"/>
          </w:tcPr>
          <w:p w14:paraId="579A08C2" w14:textId="77777777" w:rsidR="009077E2" w:rsidRPr="00DC0173" w:rsidRDefault="00E6482B" w:rsidP="00DC0173">
            <w:pPr>
              <w:pStyle w:val="TableTextWhite"/>
            </w:pPr>
            <w:r>
              <w:t>1119192</w:t>
            </w:r>
          </w:p>
        </w:tc>
      </w:tr>
      <w:tr w:rsidR="009077E2" w:rsidRPr="00DC0173" w14:paraId="48508253" w14:textId="77777777" w:rsidTr="008476E6">
        <w:tc>
          <w:tcPr>
            <w:tcW w:w="4026" w:type="dxa"/>
            <w:vAlign w:val="center"/>
          </w:tcPr>
          <w:p w14:paraId="2B986910" w14:textId="77777777" w:rsidR="009077E2" w:rsidRPr="00DC0173" w:rsidRDefault="00E95F38" w:rsidP="00DC0173">
            <w:pPr>
              <w:pStyle w:val="TableTextWhite"/>
              <w:rPr>
                <w:b/>
              </w:rPr>
            </w:pPr>
            <w:r>
              <w:rPr>
                <w:b/>
              </w:rPr>
              <w:t>Date of Approval</w:t>
            </w:r>
          </w:p>
        </w:tc>
        <w:tc>
          <w:tcPr>
            <w:tcW w:w="6561" w:type="dxa"/>
          </w:tcPr>
          <w:p w14:paraId="110357EB" w14:textId="77777777" w:rsidR="009077E2" w:rsidRPr="00DC0173" w:rsidRDefault="00E95F38" w:rsidP="00DC0173">
            <w:pPr>
              <w:pStyle w:val="TableTextWhite"/>
            </w:pPr>
            <w:r>
              <w:t>23 August 2016</w:t>
            </w:r>
            <w:r w:rsidR="009A15D8">
              <w:t xml:space="preserve"> – updated 2</w:t>
            </w:r>
            <w:r w:rsidR="00564DF8">
              <w:t>1</w:t>
            </w:r>
            <w:r w:rsidR="009A15D8">
              <w:t xml:space="preserve"> May 2021</w:t>
            </w:r>
          </w:p>
        </w:tc>
      </w:tr>
      <w:tr w:rsidR="003F44C7" w:rsidRPr="00DC0173" w14:paraId="0B29A750" w14:textId="77777777" w:rsidTr="008476E6">
        <w:tc>
          <w:tcPr>
            <w:tcW w:w="4026" w:type="dxa"/>
            <w:vAlign w:val="center"/>
          </w:tcPr>
          <w:p w14:paraId="53A48D95" w14:textId="77777777" w:rsidR="003F44C7" w:rsidRPr="00DC0173" w:rsidRDefault="003F44C7" w:rsidP="003F44C7">
            <w:pPr>
              <w:pStyle w:val="TableTextWhite"/>
              <w:rPr>
                <w:b/>
              </w:rPr>
            </w:pPr>
            <w:r>
              <w:rPr>
                <w:b/>
              </w:rPr>
              <w:t>Agency Website</w:t>
            </w:r>
          </w:p>
        </w:tc>
        <w:tc>
          <w:tcPr>
            <w:tcW w:w="6561" w:type="dxa"/>
          </w:tcPr>
          <w:p w14:paraId="6AD86864" w14:textId="77777777" w:rsidR="003F44C7" w:rsidRDefault="00105D77" w:rsidP="003F44C7">
            <w:pPr>
              <w:pStyle w:val="TableTextWhite"/>
            </w:pPr>
            <w:hyperlink r:id="rId8" w:history="1">
              <w:r w:rsidR="003F44C7" w:rsidRPr="00C8161A">
                <w:rPr>
                  <w:rStyle w:val="Hyperlink"/>
                </w:rPr>
                <w:t>www.nationalparks.nsw.gov.au</w:t>
              </w:r>
            </w:hyperlink>
            <w:r w:rsidR="003F44C7">
              <w:t xml:space="preserve"> &amp; </w:t>
            </w:r>
            <w:hyperlink r:id="rId9" w:history="1">
              <w:r w:rsidR="003F44C7" w:rsidRPr="006A30AC">
                <w:rPr>
                  <w:rStyle w:val="Hyperlink"/>
                </w:rPr>
                <w:t>www.dpie.nsw.gov.au</w:t>
              </w:r>
            </w:hyperlink>
            <w:r w:rsidR="003F44C7">
              <w:t xml:space="preserve"> </w:t>
            </w:r>
          </w:p>
        </w:tc>
        <w:bookmarkStart w:id="0" w:name="Cluster"/>
        <w:bookmarkEnd w:id="0"/>
      </w:tr>
    </w:tbl>
    <w:p w14:paraId="58045997" w14:textId="77777777" w:rsidR="006A2280" w:rsidRDefault="006A2280" w:rsidP="006A2280">
      <w:pPr>
        <w:tabs>
          <w:tab w:val="left" w:pos="2925"/>
        </w:tabs>
      </w:pPr>
    </w:p>
    <w:p w14:paraId="39EDD22B" w14:textId="77777777" w:rsidR="00F47143" w:rsidRPr="00974F4E" w:rsidRDefault="00F47143" w:rsidP="006A2280">
      <w:pPr>
        <w:tabs>
          <w:tab w:val="left" w:pos="2925"/>
        </w:tabs>
        <w:rPr>
          <w:rStyle w:val="Heading1Char"/>
        </w:rPr>
      </w:pPr>
      <w:r w:rsidRPr="00614552">
        <w:rPr>
          <w:rStyle w:val="Heading1Char"/>
        </w:rPr>
        <w:t>Agency overview</w:t>
      </w:r>
    </w:p>
    <w:p w14:paraId="73A48D11" w14:textId="77777777" w:rsidR="003F44C7" w:rsidRPr="00955CF2" w:rsidRDefault="003F44C7" w:rsidP="003F44C7">
      <w:pPr>
        <w:tabs>
          <w:tab w:val="left" w:pos="2925"/>
        </w:tabs>
        <w:rPr>
          <w:rFonts w:eastAsia="Times New Roman" w:cs="Times New Roman"/>
        </w:rPr>
      </w:pPr>
      <w:bookmarkStart w:id="1" w:name="_Hlk58859665"/>
      <w:r w:rsidRPr="00955CF2">
        <w:rPr>
          <w:rFonts w:eastAsia="Times New Roman" w:cs="Times New Roman"/>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AC4B007" w14:textId="77777777" w:rsidR="003F44C7" w:rsidRPr="00955CF2" w:rsidRDefault="003F44C7" w:rsidP="003F44C7">
      <w:pPr>
        <w:tabs>
          <w:tab w:val="left" w:pos="2925"/>
        </w:tabs>
        <w:rPr>
          <w:rFonts w:eastAsia="Calibri" w:cs="Arial"/>
          <w:b/>
          <w:bCs/>
          <w:kern w:val="32"/>
          <w:sz w:val="26"/>
          <w:szCs w:val="32"/>
          <w:lang w:val="en-AU"/>
        </w:rPr>
      </w:pPr>
      <w:r w:rsidRPr="00955CF2">
        <w:rPr>
          <w:rFonts w:eastAsia="Calibri" w:cs="Arial"/>
          <w:b/>
          <w:bCs/>
          <w:kern w:val="32"/>
          <w:sz w:val="26"/>
          <w:szCs w:val="32"/>
          <w:lang w:val="en-AU"/>
        </w:rPr>
        <w:t>National Parks &amp; Wildlife Service overview</w:t>
      </w:r>
    </w:p>
    <w:p w14:paraId="36A1B0EB" w14:textId="77777777" w:rsidR="003F44C7" w:rsidRPr="00955CF2" w:rsidRDefault="003F44C7" w:rsidP="003F44C7">
      <w:pPr>
        <w:rPr>
          <w:rFonts w:eastAsia="Times New Roman" w:cs="Times New Roman"/>
        </w:rPr>
      </w:pPr>
      <w:r w:rsidRPr="00955CF2">
        <w:rPr>
          <w:rFonts w:eastAsia="Times New Roman" w:cs="Times New Roman"/>
        </w:rP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bookmarkEnd w:id="1"/>
    <w:p w14:paraId="740CFFEF" w14:textId="77777777" w:rsidR="00037FD5" w:rsidRPr="00614552" w:rsidRDefault="00037FD5" w:rsidP="006A2280">
      <w:pPr>
        <w:tabs>
          <w:tab w:val="left" w:pos="2925"/>
        </w:tabs>
        <w:rPr>
          <w:rStyle w:val="Heading1Char"/>
        </w:rPr>
      </w:pPr>
      <w:r w:rsidRPr="00614552">
        <w:rPr>
          <w:rStyle w:val="Heading1Char"/>
        </w:rPr>
        <w:t>Primary purpose of the role</w:t>
      </w:r>
    </w:p>
    <w:p w14:paraId="31C3687D" w14:textId="77777777" w:rsidR="0013413E" w:rsidRDefault="00037FD5" w:rsidP="006A2280">
      <w:pPr>
        <w:tabs>
          <w:tab w:val="left" w:pos="2925"/>
        </w:tabs>
        <w:rPr>
          <w:rFonts w:ascii="Georgia" w:hAnsi="Georgia"/>
        </w:rPr>
      </w:pPr>
      <w:r w:rsidRPr="00614552">
        <w:rPr>
          <w:rFonts w:cs="Arial"/>
        </w:rPr>
        <w:t>Coordinate the development, implementation, promotion, delivery, monitoring and evaluation of National Parks Discovery - Walks, Talks and Tours program. Recruit and supervise Discovery staff, volunteers and contractors. Maximise participation from target markets and initiate tourism partnerships focused on the development of packaged visitor experiences with commercial tour operators.</w:t>
      </w:r>
    </w:p>
    <w:p w14:paraId="308C5635" w14:textId="77777777" w:rsidR="00F339CD" w:rsidRDefault="00F339CD" w:rsidP="00614552">
      <w:pPr>
        <w:pStyle w:val="Heading1"/>
      </w:pPr>
      <w:r w:rsidRPr="00A14A03">
        <w:t>Key accountabilities</w:t>
      </w:r>
    </w:p>
    <w:p w14:paraId="12D3FE15"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promote and coordinate educational and information programs such as Discovery activities to enhance the visitor experience.</w:t>
      </w:r>
    </w:p>
    <w:p w14:paraId="69C72266"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 xml:space="preserve">Supervise and lead staff and volunteers to ensure they are motivated and trained so they can effectively and efficiently fulfil the requirements of their </w:t>
      </w:r>
      <w:r w:rsidR="007C301C">
        <w:rPr>
          <w:rFonts w:cs="Arial"/>
        </w:rPr>
        <w:t>role</w:t>
      </w:r>
      <w:r w:rsidRPr="00614552">
        <w:rPr>
          <w:rFonts w:cs="Arial"/>
        </w:rPr>
        <w:t>s.</w:t>
      </w:r>
    </w:p>
    <w:p w14:paraId="177F9ACB"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Oversee the gathering of information, data input and preparation of financial reports for the </w:t>
      </w:r>
      <w:r w:rsidR="003F44C7">
        <w:rPr>
          <w:rFonts w:cs="Arial"/>
        </w:rPr>
        <w:t>Team Leader Visitor Experience</w:t>
      </w:r>
      <w:r w:rsidRPr="00614552">
        <w:rPr>
          <w:rFonts w:cs="Arial"/>
        </w:rPr>
        <w:t>, including monthly and periodical reports, annual business statements, budgets and performance targets.</w:t>
      </w:r>
    </w:p>
    <w:p w14:paraId="15621B44"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Demonstrated experience in the management and delivery of a financially viable guided tour program, plus knowledge of learning methodologies and sound marketing skills.</w:t>
      </w:r>
    </w:p>
    <w:p w14:paraId="6FBCB80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Demonstrated written communication skills with experience in office administration, roster management and ability to formulate and manage a budget.</w:t>
      </w:r>
    </w:p>
    <w:p w14:paraId="35ED94FA"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A broad knowledge and appreciation of natural and cultural values with the ability to apply appropriate emphasis and sensitivity to Aboriginal cultural heritage aspects and willingness to work within </w:t>
      </w:r>
      <w:r w:rsidR="009A15D8">
        <w:rPr>
          <w:rFonts w:cs="Arial"/>
        </w:rPr>
        <w:t>NPWS</w:t>
      </w:r>
      <w:r w:rsidRPr="00614552">
        <w:rPr>
          <w:rFonts w:cs="Arial"/>
        </w:rPr>
        <w:t xml:space="preserve"> policy on these.</w:t>
      </w:r>
    </w:p>
    <w:p w14:paraId="767914F5"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Demonstrated knowledge of WHS Risk Management, Minimal Impact and Bush Safety principles in relation to guided tours.</w:t>
      </w:r>
    </w:p>
    <w:p w14:paraId="1E25E88D" w14:textId="77777777" w:rsidR="00F339CD" w:rsidRPr="007C301C" w:rsidRDefault="00F339CD" w:rsidP="00F339CD">
      <w:pPr>
        <w:pStyle w:val="ListParagraph"/>
        <w:numPr>
          <w:ilvl w:val="0"/>
          <w:numId w:val="3"/>
        </w:numPr>
        <w:tabs>
          <w:tab w:val="left" w:pos="2925"/>
        </w:tabs>
        <w:rPr>
          <w:rFonts w:ascii="Georgia" w:hAnsi="Georgia"/>
        </w:rPr>
      </w:pPr>
      <w:r w:rsidRPr="00614552">
        <w:rPr>
          <w:rFonts w:cs="Arial"/>
        </w:rPr>
        <w:t>Demonstrated team management skills plus sound human resource management experience in recruitment, supervision and training including volunteers.</w:t>
      </w:r>
    </w:p>
    <w:p w14:paraId="2F573247" w14:textId="77777777" w:rsidR="007C301C" w:rsidRPr="007C301C" w:rsidRDefault="007C301C" w:rsidP="007C301C">
      <w:pPr>
        <w:tabs>
          <w:tab w:val="left" w:pos="2925"/>
        </w:tabs>
        <w:rPr>
          <w:rFonts w:cs="Arial"/>
        </w:rPr>
      </w:pPr>
      <w:r w:rsidRPr="007C301C">
        <w:rPr>
          <w:rFonts w:cs="Arial"/>
        </w:rPr>
        <w:t>Notes:</w:t>
      </w:r>
    </w:p>
    <w:p w14:paraId="3F30AB74" w14:textId="77777777" w:rsidR="007C301C" w:rsidRDefault="007C301C" w:rsidP="007C301C">
      <w:pPr>
        <w:pStyle w:val="Default"/>
        <w:rPr>
          <w:sz w:val="22"/>
          <w:szCs w:val="22"/>
        </w:rPr>
      </w:pPr>
      <w:r w:rsidRPr="007C301C">
        <w:rPr>
          <w:sz w:val="22"/>
          <w:szCs w:val="22"/>
        </w:rPr>
        <w:t xml:space="preserve">This </w:t>
      </w:r>
      <w:r>
        <w:rPr>
          <w:sz w:val="22"/>
          <w:szCs w:val="22"/>
        </w:rPr>
        <w:t>role</w:t>
      </w:r>
      <w:r w:rsidRPr="007C301C">
        <w:rPr>
          <w:sz w:val="22"/>
          <w:szCs w:val="22"/>
        </w:rPr>
        <w:t xml:space="preserve"> will require a current Senior First Aid Certificate or willingness to gain a Senior First Aid Certificate prior to commencement of employment. </w:t>
      </w:r>
    </w:p>
    <w:p w14:paraId="492E5CED" w14:textId="77777777" w:rsidR="007C301C" w:rsidRPr="007C301C" w:rsidRDefault="007C301C" w:rsidP="007C301C">
      <w:pPr>
        <w:pStyle w:val="Default"/>
        <w:rPr>
          <w:sz w:val="22"/>
          <w:szCs w:val="22"/>
        </w:rPr>
      </w:pPr>
    </w:p>
    <w:p w14:paraId="12AFDD7F" w14:textId="77777777" w:rsidR="007C301C" w:rsidRPr="007C301C" w:rsidRDefault="007C301C" w:rsidP="007C301C">
      <w:pPr>
        <w:tabs>
          <w:tab w:val="left" w:pos="2925"/>
        </w:tabs>
        <w:rPr>
          <w:rFonts w:cs="Arial"/>
        </w:rPr>
      </w:pPr>
      <w:r w:rsidRPr="007C301C">
        <w:rPr>
          <w:rFonts w:cs="Arial"/>
        </w:rPr>
        <w:t xml:space="preserve">This </w:t>
      </w:r>
      <w:r>
        <w:rPr>
          <w:rFonts w:cs="Arial"/>
        </w:rPr>
        <w:t>role</w:t>
      </w:r>
      <w:r w:rsidRPr="007C301C">
        <w:rPr>
          <w:rFonts w:cs="Arial"/>
        </w:rPr>
        <w:t xml:space="preserve"> undertakes child related work as determined by the Child Protection (Working with Children) Act, 2012. The </w:t>
      </w:r>
      <w:r>
        <w:rPr>
          <w:rFonts w:cs="Arial"/>
        </w:rPr>
        <w:t>role</w:t>
      </w:r>
      <w:r w:rsidRPr="007C301C">
        <w:rPr>
          <w:rFonts w:cs="Arial"/>
        </w:rPr>
        <w:t xml:space="preserve"> needs a valid clearance and clearance number p</w:t>
      </w:r>
      <w:r>
        <w:rPr>
          <w:rFonts w:cs="Arial"/>
        </w:rPr>
        <w:t>rior to commencing this role</w:t>
      </w:r>
      <w:r w:rsidRPr="007C301C">
        <w:rPr>
          <w:rFonts w:cs="Arial"/>
        </w:rPr>
        <w:t>. This</w:t>
      </w:r>
      <w:r>
        <w:rPr>
          <w:rFonts w:cs="Arial"/>
        </w:rPr>
        <w:t xml:space="preserve"> role</w:t>
      </w:r>
      <w:r w:rsidRPr="007C301C">
        <w:rPr>
          <w:rFonts w:cs="Arial"/>
        </w:rPr>
        <w:t xml:space="preserve"> may involve regular evening and weekend work.</w:t>
      </w:r>
    </w:p>
    <w:p w14:paraId="7FD10C1A" w14:textId="77777777" w:rsidR="001D097C" w:rsidRPr="00614552" w:rsidRDefault="001D097C" w:rsidP="006A2280">
      <w:pPr>
        <w:tabs>
          <w:tab w:val="left" w:pos="2925"/>
        </w:tabs>
        <w:rPr>
          <w:rStyle w:val="Heading1Char"/>
        </w:rPr>
      </w:pPr>
      <w:r w:rsidRPr="00614552">
        <w:rPr>
          <w:rStyle w:val="Heading1Char"/>
        </w:rPr>
        <w:t>Key challenges</w:t>
      </w:r>
    </w:p>
    <w:p w14:paraId="11CA3FC7"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Identifying, developing and implementing a range of programs that provide high quality, cost effective and sustainable visitor experiences which deliver on the key objectives of providing environmental and cultural heritage focused educational outcomes whilst managing the programs to budget and agrees key performance indicators.</w:t>
      </w:r>
    </w:p>
    <w:p w14:paraId="16FD725D"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Needs to ensure appropriateness of program and visitor experience content to ensure alignment with key </w:t>
      </w:r>
      <w:r w:rsidR="009A15D8">
        <w:rPr>
          <w:rFonts w:cs="Arial"/>
        </w:rPr>
        <w:t>NPWS</w:t>
      </w:r>
      <w:r w:rsidRPr="00614552">
        <w:rPr>
          <w:rFonts w:cs="Arial"/>
        </w:rPr>
        <w:t xml:space="preserve"> environmental and cultural heritage messaging taking into consideration participant numbers, program content, pricing to ensure financial viability and allocation of permanent, casual staff and volunteers.</w:t>
      </w:r>
    </w:p>
    <w:p w14:paraId="14190EB0"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Fosters successful partnership programs between environmental education providers, local communities, including local Aboriginal groups, local businesses, local government and tourism organisations.</w:t>
      </w:r>
    </w:p>
    <w:p w14:paraId="2055328F"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CEE137C"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7F814966" w14:textId="77777777" w:rsidR="00BB532F" w:rsidRPr="00C978B9" w:rsidRDefault="00BB532F" w:rsidP="00BD7BA7">
            <w:pPr>
              <w:pStyle w:val="TableTextWhite0"/>
            </w:pPr>
            <w:r w:rsidRPr="00C978B9">
              <w:t>Who</w:t>
            </w:r>
          </w:p>
        </w:tc>
        <w:tc>
          <w:tcPr>
            <w:tcW w:w="6986" w:type="dxa"/>
          </w:tcPr>
          <w:p w14:paraId="1DE9C9C4" w14:textId="77777777" w:rsidR="00BB532F" w:rsidRPr="00C978B9" w:rsidRDefault="00022223" w:rsidP="00022223">
            <w:pPr>
              <w:pStyle w:val="TableTextWhite0"/>
            </w:pPr>
            <w:r>
              <w:t xml:space="preserve">       </w:t>
            </w:r>
            <w:r w:rsidR="00BB532F" w:rsidRPr="00C978B9">
              <w:t>Why</w:t>
            </w:r>
          </w:p>
        </w:tc>
      </w:tr>
      <w:tr w:rsidR="00BB532F" w:rsidRPr="00A8245E" w14:paraId="2D0C16A5" w14:textId="77777777" w:rsidTr="00CE105E">
        <w:tc>
          <w:tcPr>
            <w:tcW w:w="3601" w:type="dxa"/>
            <w:shd w:val="clear" w:color="auto" w:fill="BCBEC0"/>
          </w:tcPr>
          <w:p w14:paraId="446E4720"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55AB709D" w14:textId="77777777" w:rsidR="00BB532F" w:rsidRPr="00A8245E" w:rsidRDefault="00BB532F" w:rsidP="00BD7BA7">
            <w:pPr>
              <w:pStyle w:val="TableText"/>
              <w:keepNext/>
              <w:rPr>
                <w:b/>
              </w:rPr>
            </w:pPr>
          </w:p>
        </w:tc>
      </w:tr>
      <w:tr w:rsidR="00BB532F" w:rsidRPr="00C978B9" w14:paraId="0B2CAF97" w14:textId="77777777" w:rsidTr="00CE105E">
        <w:tc>
          <w:tcPr>
            <w:tcW w:w="3601" w:type="dxa"/>
            <w:tcBorders>
              <w:top w:val="single" w:sz="8" w:space="0" w:color="auto"/>
              <w:bottom w:val="single" w:sz="8" w:space="0" w:color="BCBEC0"/>
            </w:tcBorders>
          </w:tcPr>
          <w:p w14:paraId="43CD8917" w14:textId="77777777" w:rsidR="00BB532F" w:rsidRPr="00A15CDB" w:rsidRDefault="001336E8" w:rsidP="002B1F76">
            <w:pPr>
              <w:pStyle w:val="TableText"/>
            </w:pPr>
            <w:r>
              <w:t>Team Leader</w:t>
            </w:r>
          </w:p>
        </w:tc>
        <w:tc>
          <w:tcPr>
            <w:tcW w:w="6986" w:type="dxa"/>
            <w:tcBorders>
              <w:top w:val="single" w:sz="8" w:space="0" w:color="auto"/>
              <w:bottom w:val="single" w:sz="8" w:space="0" w:color="BCBEC0"/>
            </w:tcBorders>
          </w:tcPr>
          <w:p w14:paraId="3F110655" w14:textId="77777777" w:rsidR="00BB532F" w:rsidRPr="00A15CDB" w:rsidRDefault="001336E8" w:rsidP="00022223">
            <w:pPr>
              <w:pStyle w:val="TableText"/>
              <w:numPr>
                <w:ilvl w:val="0"/>
                <w:numId w:val="3"/>
              </w:numPr>
            </w:pPr>
            <w:r>
              <w:t>Provides management support, receive broad guidance, provide expert advice and exchange information.</w:t>
            </w:r>
          </w:p>
        </w:tc>
      </w:tr>
      <w:tr w:rsidR="00BB532F" w:rsidRPr="00C978B9" w14:paraId="28D9B2DD" w14:textId="77777777" w:rsidTr="00CE105E">
        <w:tc>
          <w:tcPr>
            <w:tcW w:w="3601" w:type="dxa"/>
            <w:tcBorders>
              <w:top w:val="single" w:sz="8" w:space="0" w:color="auto"/>
              <w:bottom w:val="single" w:sz="8" w:space="0" w:color="BCBEC0"/>
            </w:tcBorders>
          </w:tcPr>
          <w:p w14:paraId="4C58FCFC" w14:textId="77777777" w:rsidR="00BB532F" w:rsidRPr="00A15CDB" w:rsidRDefault="001336E8" w:rsidP="002B1F76">
            <w:pPr>
              <w:pStyle w:val="TableText"/>
            </w:pPr>
            <w:r>
              <w:lastRenderedPageBreak/>
              <w:t>CED/NPWS Staff</w:t>
            </w:r>
          </w:p>
        </w:tc>
        <w:tc>
          <w:tcPr>
            <w:tcW w:w="6986" w:type="dxa"/>
            <w:tcBorders>
              <w:top w:val="single" w:sz="8" w:space="0" w:color="auto"/>
              <w:bottom w:val="single" w:sz="8" w:space="0" w:color="BCBEC0"/>
            </w:tcBorders>
          </w:tcPr>
          <w:p w14:paraId="0CEE342E" w14:textId="77777777" w:rsidR="00BB532F" w:rsidRPr="00A15CDB" w:rsidRDefault="001336E8" w:rsidP="00022223">
            <w:pPr>
              <w:pStyle w:val="TableText"/>
              <w:numPr>
                <w:ilvl w:val="0"/>
                <w:numId w:val="3"/>
              </w:numPr>
            </w:pPr>
            <w:r>
              <w:t>Provide advice and professional support in respect to the application of best practice and policy in relation to appropriate leisure and educational visitor</w:t>
            </w:r>
          </w:p>
          <w:p w14:paraId="29547A04" w14:textId="77777777" w:rsidR="00BB532F" w:rsidRPr="00A15CDB" w:rsidRDefault="001336E8" w:rsidP="00022223">
            <w:pPr>
              <w:pStyle w:val="TableText"/>
              <w:numPr>
                <w:ilvl w:val="0"/>
                <w:numId w:val="3"/>
              </w:numPr>
            </w:pPr>
            <w:r>
              <w:t>experiences and program activities.</w:t>
            </w:r>
          </w:p>
        </w:tc>
      </w:tr>
      <w:tr w:rsidR="00BB532F" w:rsidRPr="00A8245E" w14:paraId="3A0C9C2F" w14:textId="77777777" w:rsidTr="00CE105E">
        <w:tc>
          <w:tcPr>
            <w:tcW w:w="3601" w:type="dxa"/>
            <w:shd w:val="clear" w:color="auto" w:fill="BCBEC0"/>
          </w:tcPr>
          <w:p w14:paraId="42AF7FBB"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61C412A8" w14:textId="77777777" w:rsidR="00BB532F" w:rsidRPr="00A8245E" w:rsidRDefault="00BB532F" w:rsidP="00BD7BA7">
            <w:pPr>
              <w:pStyle w:val="TableText"/>
              <w:keepNext/>
              <w:rPr>
                <w:b/>
              </w:rPr>
            </w:pPr>
          </w:p>
        </w:tc>
      </w:tr>
      <w:tr w:rsidR="00BB532F" w:rsidRPr="00C978B9" w14:paraId="176A9693" w14:textId="77777777" w:rsidTr="00CE105E">
        <w:tc>
          <w:tcPr>
            <w:tcW w:w="3601" w:type="dxa"/>
            <w:tcBorders>
              <w:top w:val="single" w:sz="8" w:space="0" w:color="auto"/>
              <w:bottom w:val="single" w:sz="8" w:space="0" w:color="BCBEC0"/>
            </w:tcBorders>
          </w:tcPr>
          <w:p w14:paraId="10D09929"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2D906475" w14:textId="77777777" w:rsidR="00BB532F" w:rsidRPr="00A15CDB" w:rsidRDefault="001336E8" w:rsidP="00022223">
            <w:pPr>
              <w:pStyle w:val="TableText"/>
              <w:numPr>
                <w:ilvl w:val="0"/>
                <w:numId w:val="3"/>
              </w:numPr>
            </w:pPr>
            <w:r>
              <w:t>Collaborates with the local community, commercial tour operators and the regional tourism industry.</w:t>
            </w:r>
          </w:p>
        </w:tc>
      </w:tr>
      <w:tr w:rsidR="00BB532F" w:rsidRPr="00C978B9" w14:paraId="1DDAB56C" w14:textId="77777777" w:rsidTr="00CE105E">
        <w:tc>
          <w:tcPr>
            <w:tcW w:w="3601" w:type="dxa"/>
            <w:tcBorders>
              <w:top w:val="single" w:sz="8" w:space="0" w:color="auto"/>
              <w:bottom w:val="single" w:sz="8" w:space="0" w:color="BCBEC0"/>
            </w:tcBorders>
          </w:tcPr>
          <w:p w14:paraId="6F1F5679" w14:textId="77777777" w:rsidR="00BB532F" w:rsidRPr="00A15CDB" w:rsidRDefault="001336E8" w:rsidP="002B1F76">
            <w:pPr>
              <w:pStyle w:val="TableText"/>
            </w:pPr>
            <w:r>
              <w:t>Customers</w:t>
            </w:r>
          </w:p>
        </w:tc>
        <w:tc>
          <w:tcPr>
            <w:tcW w:w="6986" w:type="dxa"/>
            <w:tcBorders>
              <w:top w:val="single" w:sz="8" w:space="0" w:color="auto"/>
              <w:bottom w:val="single" w:sz="8" w:space="0" w:color="BCBEC0"/>
            </w:tcBorders>
          </w:tcPr>
          <w:p w14:paraId="20454E54" w14:textId="3BF61537" w:rsidR="00BB532F" w:rsidRPr="00A15CDB" w:rsidRDefault="001336E8" w:rsidP="00022223">
            <w:pPr>
              <w:pStyle w:val="TableText"/>
              <w:numPr>
                <w:ilvl w:val="0"/>
                <w:numId w:val="3"/>
              </w:numPr>
            </w:pPr>
            <w:r>
              <w:t xml:space="preserve">Is the primary service point for customer wishing to book Discovery programs including visitor experiences and educational activities within the </w:t>
            </w:r>
            <w:r w:rsidR="004E2CF9">
              <w:t>Branch</w:t>
            </w:r>
            <w:r>
              <w:t xml:space="preserve"> and provides information, partnership opportunities and advice to tourism operators and park users over the phone and in person.</w:t>
            </w:r>
          </w:p>
        </w:tc>
      </w:tr>
    </w:tbl>
    <w:p w14:paraId="6A6EBFF5" w14:textId="77777777" w:rsidR="00BB532F" w:rsidRDefault="00BB532F"/>
    <w:p w14:paraId="35C6FE09" w14:textId="77777777" w:rsidR="00603D53" w:rsidRDefault="00603D53" w:rsidP="00614552">
      <w:pPr>
        <w:pStyle w:val="Heading1"/>
        <w:rPr>
          <w:sz w:val="28"/>
        </w:rPr>
      </w:pPr>
      <w:r w:rsidRPr="00614552">
        <w:t>Role dimensions</w:t>
      </w:r>
    </w:p>
    <w:p w14:paraId="2E0C658E" w14:textId="77777777" w:rsidR="00603D53" w:rsidRPr="00614552" w:rsidRDefault="00603D53" w:rsidP="00614552">
      <w:pPr>
        <w:pStyle w:val="Heading2"/>
      </w:pPr>
      <w:r w:rsidRPr="00614552">
        <w:t>Decision making</w:t>
      </w:r>
    </w:p>
    <w:p w14:paraId="2CA0BA99" w14:textId="79E657CE" w:rsidR="00603D53" w:rsidRPr="00603D53" w:rsidRDefault="00603D53">
      <w:pPr>
        <w:rPr>
          <w:rFonts w:cs="Arial"/>
          <w:szCs w:val="26"/>
        </w:rPr>
      </w:pPr>
      <w:r w:rsidRPr="00603D53">
        <w:rPr>
          <w:rFonts w:cs="Arial"/>
          <w:szCs w:val="26"/>
        </w:rPr>
        <w:t xml:space="preserve">The Discovery Coordinator operates with day to day independence within established policies and guidelines which relate to the operation of Discovery programs. The </w:t>
      </w:r>
      <w:r w:rsidR="007C301C">
        <w:rPr>
          <w:rFonts w:cs="Arial"/>
          <w:szCs w:val="26"/>
        </w:rPr>
        <w:t>role</w:t>
      </w:r>
      <w:r w:rsidRPr="00603D53">
        <w:rPr>
          <w:rFonts w:cs="Arial"/>
          <w:szCs w:val="26"/>
        </w:rPr>
        <w:t xml:space="preserve"> is guided by relevant </w:t>
      </w:r>
      <w:r w:rsidR="004E2CF9">
        <w:rPr>
          <w:rFonts w:cs="Arial"/>
          <w:szCs w:val="26"/>
        </w:rPr>
        <w:t>VEB</w:t>
      </w:r>
      <w:r w:rsidRPr="00603D53">
        <w:rPr>
          <w:rFonts w:cs="Arial"/>
          <w:szCs w:val="26"/>
        </w:rPr>
        <w:t xml:space="preserve"> operational and </w:t>
      </w:r>
      <w:r w:rsidR="004E2CF9">
        <w:rPr>
          <w:rFonts w:cs="Arial"/>
          <w:szCs w:val="26"/>
        </w:rPr>
        <w:t>Branch</w:t>
      </w:r>
      <w:r w:rsidRPr="00603D53">
        <w:rPr>
          <w:rFonts w:cs="Arial"/>
          <w:szCs w:val="26"/>
        </w:rPr>
        <w:t xml:space="preserve"> plans, relevant legislation and Department policies and procedures. The </w:t>
      </w:r>
      <w:r w:rsidR="007C301C">
        <w:rPr>
          <w:rFonts w:cs="Arial"/>
          <w:szCs w:val="26"/>
        </w:rPr>
        <w:t>role</w:t>
      </w:r>
      <w:r w:rsidRPr="00603D53">
        <w:rPr>
          <w:rFonts w:cs="Arial"/>
          <w:szCs w:val="26"/>
        </w:rPr>
        <w:t xml:space="preserve"> recommends initiatives to the Team Leader </w:t>
      </w:r>
      <w:r w:rsidR="003F44C7">
        <w:rPr>
          <w:rFonts w:cs="Arial"/>
          <w:szCs w:val="26"/>
        </w:rPr>
        <w:t xml:space="preserve">Visitor Experience </w:t>
      </w:r>
      <w:r w:rsidRPr="00603D53">
        <w:rPr>
          <w:rFonts w:cs="Arial"/>
          <w:szCs w:val="26"/>
        </w:rPr>
        <w:t xml:space="preserve">that relate to the promotion of Discovery Programs, development of activities, visitor experiences, educational programs and marketing of related events. The key element for the </w:t>
      </w:r>
      <w:r w:rsidR="007C301C">
        <w:rPr>
          <w:rFonts w:cs="Arial"/>
          <w:szCs w:val="26"/>
        </w:rPr>
        <w:t>role</w:t>
      </w:r>
      <w:r w:rsidRPr="00603D53">
        <w:rPr>
          <w:rFonts w:cs="Arial"/>
          <w:szCs w:val="26"/>
        </w:rPr>
        <w:t xml:space="preserve"> is to ensure policies and management guidelines are adhered to while achieving the performance objectives listed in relevant organisational plans. The </w:t>
      </w:r>
      <w:r w:rsidR="007C301C">
        <w:rPr>
          <w:rFonts w:cs="Arial"/>
          <w:szCs w:val="26"/>
        </w:rPr>
        <w:t>role</w:t>
      </w:r>
      <w:r w:rsidRPr="00603D53">
        <w:rPr>
          <w:rFonts w:cs="Arial"/>
          <w:szCs w:val="26"/>
        </w:rPr>
        <w:t xml:space="preserve"> holder will make decisions on a day to day basis on staff, volunteer or contractor matters and manage day to day budgets with control and purchase of stock and equipment and has authority to expend funds within approved delegations.</w:t>
      </w:r>
    </w:p>
    <w:p w14:paraId="2D235A66" w14:textId="77777777" w:rsidR="00603D53" w:rsidRPr="00614552" w:rsidRDefault="00603D53" w:rsidP="00614552">
      <w:pPr>
        <w:pStyle w:val="Heading2"/>
      </w:pPr>
      <w:r w:rsidRPr="00614552">
        <w:t>Reporting line</w:t>
      </w:r>
    </w:p>
    <w:p w14:paraId="404FB43A" w14:textId="77777777" w:rsidR="00603D53" w:rsidRPr="00603D53" w:rsidRDefault="00603D53">
      <w:pPr>
        <w:rPr>
          <w:rFonts w:cs="Arial"/>
          <w:szCs w:val="26"/>
        </w:rPr>
      </w:pPr>
      <w:r w:rsidRPr="00603D53">
        <w:rPr>
          <w:rFonts w:cs="Arial"/>
          <w:szCs w:val="26"/>
        </w:rPr>
        <w:t>The role reports to the Team Leader</w:t>
      </w:r>
      <w:r w:rsidR="003F44C7">
        <w:rPr>
          <w:rFonts w:cs="Arial"/>
          <w:szCs w:val="26"/>
        </w:rPr>
        <w:t xml:space="preserve"> Visitor Experience</w:t>
      </w:r>
      <w:r w:rsidRPr="00603D53">
        <w:rPr>
          <w:rFonts w:cs="Arial"/>
          <w:szCs w:val="26"/>
        </w:rPr>
        <w:t>.</w:t>
      </w:r>
    </w:p>
    <w:p w14:paraId="4CC1DF40" w14:textId="77777777" w:rsidR="00603D53" w:rsidRPr="00614552" w:rsidRDefault="00603D53" w:rsidP="00614552">
      <w:pPr>
        <w:pStyle w:val="Heading2"/>
      </w:pPr>
      <w:r w:rsidRPr="00614552">
        <w:t>Direct reports</w:t>
      </w:r>
    </w:p>
    <w:p w14:paraId="449E6D58" w14:textId="77777777" w:rsidR="00603D53" w:rsidRPr="00603D53" w:rsidRDefault="00603D53">
      <w:pPr>
        <w:rPr>
          <w:rFonts w:cs="Arial"/>
          <w:szCs w:val="26"/>
        </w:rPr>
      </w:pPr>
      <w:r w:rsidRPr="00603D53">
        <w:rPr>
          <w:rFonts w:cs="Arial"/>
          <w:szCs w:val="26"/>
        </w:rPr>
        <w:t>Aboriginal Discovery Rangers, Aboriginal Discovery Guides and Aboriginal Discovery Volunteers. Discovery Rangers, Discovery Guides and Discovery Volunteers.</w:t>
      </w:r>
    </w:p>
    <w:p w14:paraId="0CD5B3AC" w14:textId="77777777" w:rsidR="00603D53" w:rsidRPr="00614552" w:rsidRDefault="00603D53" w:rsidP="00614552">
      <w:pPr>
        <w:pStyle w:val="Heading2"/>
      </w:pPr>
      <w:r w:rsidRPr="00614552">
        <w:t>Budget/Expenditure</w:t>
      </w:r>
    </w:p>
    <w:p w14:paraId="7D5A73C5" w14:textId="77777777" w:rsidR="00603D53" w:rsidRPr="00603D53" w:rsidRDefault="00603D53">
      <w:pPr>
        <w:rPr>
          <w:rFonts w:cs="Arial"/>
          <w:szCs w:val="26"/>
        </w:rPr>
      </w:pPr>
      <w:r w:rsidRPr="00603D53">
        <w:rPr>
          <w:rFonts w:cs="Arial"/>
          <w:szCs w:val="26"/>
        </w:rPr>
        <w:t>As per identified and required budget delegated.</w:t>
      </w:r>
    </w:p>
    <w:p w14:paraId="121845CE" w14:textId="77777777" w:rsidR="00205A8A" w:rsidRPr="00614552" w:rsidRDefault="00205A8A" w:rsidP="00205A8A">
      <w:pPr>
        <w:tabs>
          <w:tab w:val="left" w:pos="2925"/>
        </w:tabs>
        <w:rPr>
          <w:rStyle w:val="Heading1Char"/>
        </w:rPr>
      </w:pPr>
      <w:r w:rsidRPr="00614552">
        <w:rPr>
          <w:rStyle w:val="Heading1Char"/>
        </w:rPr>
        <w:t>Essential requirements</w:t>
      </w:r>
    </w:p>
    <w:p w14:paraId="483A9F6A" w14:textId="77777777" w:rsidR="00205A8A" w:rsidRDefault="00205A8A" w:rsidP="00205A8A">
      <w:pPr>
        <w:tabs>
          <w:tab w:val="left" w:pos="2925"/>
        </w:tabs>
        <w:rPr>
          <w:rFonts w:ascii="Georgia" w:hAnsi="Georgia"/>
        </w:rPr>
      </w:pPr>
      <w:r w:rsidRPr="00614552">
        <w:rPr>
          <w:rFonts w:cs="Arial"/>
        </w:rPr>
        <w:t>Current Working with Children Check</w:t>
      </w:r>
    </w:p>
    <w:p w14:paraId="0C028C76" w14:textId="77777777" w:rsidR="00205A8A" w:rsidRDefault="00205A8A" w:rsidP="00205A8A">
      <w:pPr>
        <w:tabs>
          <w:tab w:val="left" w:pos="2925"/>
        </w:tabs>
        <w:rPr>
          <w:rFonts w:ascii="Georgia" w:hAnsi="Georgia"/>
        </w:rPr>
      </w:pPr>
      <w:r w:rsidRPr="00614552">
        <w:rPr>
          <w:rFonts w:cs="Arial"/>
        </w:rPr>
        <w:t>Senior First Aid Certificate</w:t>
      </w:r>
    </w:p>
    <w:p w14:paraId="58D3545F" w14:textId="77777777" w:rsidR="00205A8A" w:rsidRDefault="00205A8A" w:rsidP="00205A8A">
      <w:pPr>
        <w:tabs>
          <w:tab w:val="left" w:pos="2925"/>
        </w:tabs>
        <w:rPr>
          <w:rFonts w:ascii="Georgia" w:hAnsi="Georgia"/>
        </w:rPr>
      </w:pPr>
      <w:r w:rsidRPr="00614552">
        <w:rPr>
          <w:rFonts w:cs="Arial"/>
        </w:rPr>
        <w:t>Demonstrated skills and experience in the development and delivery of guided educational activities for families, school students and community groups in a cultural or field setting.</w:t>
      </w:r>
    </w:p>
    <w:p w14:paraId="3E58A19F" w14:textId="77777777" w:rsidR="00205A8A" w:rsidRDefault="00205A8A" w:rsidP="00205A8A">
      <w:pPr>
        <w:tabs>
          <w:tab w:val="left" w:pos="2925"/>
        </w:tabs>
        <w:rPr>
          <w:rFonts w:ascii="Georgia" w:hAnsi="Georgia"/>
        </w:rPr>
      </w:pPr>
      <w:r w:rsidRPr="00614552">
        <w:rPr>
          <w:rFonts w:cs="Arial"/>
        </w:rPr>
        <w:lastRenderedPageBreak/>
        <w:t>Demonstrated understanding of the role of Interpretation and experience in developing and including interpretive techniques during a guided tour or activity.</w:t>
      </w:r>
    </w:p>
    <w:p w14:paraId="693D13D2" w14:textId="77777777" w:rsidR="00205A8A" w:rsidRDefault="00205A8A" w:rsidP="00205A8A">
      <w:pPr>
        <w:tabs>
          <w:tab w:val="left" w:pos="2925"/>
        </w:tabs>
        <w:rPr>
          <w:rFonts w:ascii="Georgia" w:hAnsi="Georgia"/>
        </w:rPr>
      </w:pPr>
      <w:r w:rsidRPr="00614552">
        <w:rPr>
          <w:rFonts w:cs="Arial"/>
        </w:rPr>
        <w:t>Sound understanding of Risk Management, Minimal Impact and Bush Safety principles in relation to guided tours in a cultural or field setting.</w:t>
      </w:r>
    </w:p>
    <w:p w14:paraId="2E891B34" w14:textId="77777777" w:rsidR="00DF0910" w:rsidRPr="00C978B9" w:rsidRDefault="00DF0910" w:rsidP="00DF0910">
      <w:pPr>
        <w:pStyle w:val="Heading1"/>
      </w:pPr>
      <w:r w:rsidRPr="00C978B9">
        <w:t>Capabilities for the role</w:t>
      </w:r>
    </w:p>
    <w:p w14:paraId="5CE55E13" w14:textId="77777777" w:rsidR="00DF0910" w:rsidRPr="00175AAF" w:rsidRDefault="00DF0910" w:rsidP="00DF0910">
      <w:r w:rsidRPr="00F075C9">
        <w:t xml:space="preserve">The </w:t>
      </w:r>
      <w:hyperlink r:id="rId10" w:history="1">
        <w:r w:rsidRPr="00F075C9">
          <w:rPr>
            <w:rStyle w:val="Hyperlink"/>
            <w:sz w:val="22"/>
          </w:rPr>
          <w:t>NSW public sector capability framework</w:t>
        </w:r>
      </w:hyperlink>
      <w:r w:rsidRPr="00F075C9">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656E3FB" w14:textId="77777777" w:rsidR="00DF0910" w:rsidRPr="00175AAF" w:rsidRDefault="00DF0910" w:rsidP="00DF091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E74EF4C" w14:textId="77777777" w:rsidR="00DF0910" w:rsidRPr="00C978B9" w:rsidRDefault="00DF0910" w:rsidP="00DF0910">
      <w:pPr>
        <w:pStyle w:val="Heading1"/>
      </w:pPr>
      <w:r w:rsidRPr="00C978B9">
        <w:t xml:space="preserve">Focus </w:t>
      </w:r>
      <w:r>
        <w:t>c</w:t>
      </w:r>
      <w:r w:rsidRPr="00C978B9">
        <w:t>apabilities</w:t>
      </w:r>
    </w:p>
    <w:p w14:paraId="570D0BA7" w14:textId="77777777" w:rsidR="00DF0910" w:rsidRDefault="00DF0910" w:rsidP="00DF0910">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A84E5BA" w14:textId="77777777" w:rsidR="00DF0910" w:rsidRDefault="00DF0910" w:rsidP="00DF0910">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76DE52A" w14:textId="77777777" w:rsidR="00DF0910" w:rsidRPr="00BB12E9" w:rsidRDefault="00DF0910" w:rsidP="00DF0910">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F0910" w:rsidRPr="00803E47" w14:paraId="5B4729F8" w14:textId="77777777" w:rsidTr="00695E8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DFD58DE" w14:textId="77777777" w:rsidR="00DF0910" w:rsidRPr="00803E47" w:rsidRDefault="00DF0910" w:rsidP="00695E84">
            <w:pPr>
              <w:pStyle w:val="TableTextWhite0"/>
              <w:keepNext/>
              <w:jc w:val="both"/>
            </w:pPr>
            <w:r w:rsidRPr="00051E80">
              <w:rPr>
                <w:sz w:val="24"/>
                <w:szCs w:val="24"/>
              </w:rPr>
              <w:t>FOCUS CAPABILITIES</w:t>
            </w:r>
          </w:p>
        </w:tc>
      </w:tr>
      <w:tr w:rsidR="00DF0910" w:rsidRPr="00C978B9" w14:paraId="240DF29D" w14:textId="77777777" w:rsidTr="00695E8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421E975" w14:textId="77777777" w:rsidR="00DF0910" w:rsidRPr="00C978B9" w:rsidRDefault="00DF0910" w:rsidP="00695E8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4060998" w14:textId="77777777" w:rsidR="00DF0910" w:rsidRPr="00C978B9" w:rsidRDefault="00DF0910" w:rsidP="00695E8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6AAC8C2" w14:textId="77777777" w:rsidR="00DF0910" w:rsidRDefault="00DF0910" w:rsidP="00695E84">
            <w:pPr>
              <w:pStyle w:val="TableText"/>
              <w:keepNext/>
              <w:rPr>
                <w:b/>
              </w:rPr>
            </w:pPr>
          </w:p>
        </w:tc>
        <w:tc>
          <w:tcPr>
            <w:tcW w:w="4770" w:type="dxa"/>
            <w:tcBorders>
              <w:bottom w:val="single" w:sz="12" w:space="0" w:color="auto"/>
            </w:tcBorders>
            <w:shd w:val="clear" w:color="auto" w:fill="BCBEC0"/>
          </w:tcPr>
          <w:p w14:paraId="40E4B1B0" w14:textId="77777777" w:rsidR="00DF0910" w:rsidRDefault="00DF0910" w:rsidP="00695E84">
            <w:pPr>
              <w:pStyle w:val="TableText"/>
              <w:keepNext/>
              <w:rPr>
                <w:b/>
              </w:rPr>
            </w:pPr>
            <w:r>
              <w:rPr>
                <w:b/>
              </w:rPr>
              <w:t>Behavioural indicators</w:t>
            </w:r>
          </w:p>
        </w:tc>
        <w:tc>
          <w:tcPr>
            <w:tcW w:w="1606" w:type="dxa"/>
            <w:tcBorders>
              <w:bottom w:val="single" w:sz="12" w:space="0" w:color="auto"/>
            </w:tcBorders>
            <w:shd w:val="clear" w:color="auto" w:fill="BCBEC0"/>
          </w:tcPr>
          <w:p w14:paraId="20818667" w14:textId="77777777" w:rsidR="00DF0910" w:rsidRDefault="00DF0910" w:rsidP="00695E84">
            <w:pPr>
              <w:pStyle w:val="TableText"/>
              <w:keepNext/>
              <w:jc w:val="both"/>
              <w:rPr>
                <w:b/>
              </w:rPr>
            </w:pPr>
            <w:r>
              <w:rPr>
                <w:b/>
              </w:rPr>
              <w:t xml:space="preserve">Level </w:t>
            </w:r>
          </w:p>
        </w:tc>
      </w:tr>
      <w:tr w:rsidR="00DF0910" w:rsidRPr="00C978B9" w14:paraId="66D1CC86" w14:textId="77777777" w:rsidTr="00695E84">
        <w:tc>
          <w:tcPr>
            <w:tcW w:w="1406" w:type="dxa"/>
            <w:tcBorders>
              <w:bottom w:val="single" w:sz="4" w:space="0" w:color="BCBEC0"/>
            </w:tcBorders>
          </w:tcPr>
          <w:p w14:paraId="462138AB" w14:textId="77777777" w:rsidR="00DF0910" w:rsidRPr="00C978B9" w:rsidRDefault="00DF0910" w:rsidP="00695E84">
            <w:pPr>
              <w:keepNext/>
            </w:pPr>
            <w:r w:rsidRPr="00C978B9">
              <w:rPr>
                <w:noProof/>
                <w:lang w:eastAsia="en-AU"/>
              </w:rPr>
              <w:drawing>
                <wp:inline distT="0" distB="0" distL="0" distR="0" wp14:anchorId="7038C898" wp14:editId="4D745306">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387C47A" w14:textId="77777777" w:rsidR="00DF0910" w:rsidRPr="00A8226F" w:rsidRDefault="00DF0910" w:rsidP="00695E84">
            <w:pPr>
              <w:pStyle w:val="TableText"/>
              <w:keepNext/>
              <w:rPr>
                <w:b/>
              </w:rPr>
            </w:pPr>
            <w:r>
              <w:rPr>
                <w:b/>
              </w:rPr>
              <w:t>Manage Self</w:t>
            </w:r>
          </w:p>
          <w:p w14:paraId="0A893352" w14:textId="77777777" w:rsidR="00DF0910" w:rsidRPr="00AA57E3" w:rsidRDefault="00DF0910" w:rsidP="00695E84">
            <w:pPr>
              <w:pStyle w:val="TableText"/>
              <w:keepNext/>
            </w:pPr>
            <w:r>
              <w:t>Show drive and motivation, an ability to self-reflect and a commitment to learning</w:t>
            </w:r>
          </w:p>
        </w:tc>
        <w:tc>
          <w:tcPr>
            <w:tcW w:w="4770" w:type="dxa"/>
            <w:tcBorders>
              <w:bottom w:val="single" w:sz="4" w:space="0" w:color="BCBEC0"/>
            </w:tcBorders>
          </w:tcPr>
          <w:p w14:paraId="4C8290B4" w14:textId="77777777" w:rsidR="00DF0910" w:rsidRPr="00AA57E3" w:rsidRDefault="00DF0910" w:rsidP="00695E84">
            <w:pPr>
              <w:pStyle w:val="TableBullet"/>
              <w:tabs>
                <w:tab w:val="clear" w:pos="284"/>
                <w:tab w:val="num" w:pos="360"/>
              </w:tabs>
              <w:ind w:left="360" w:hanging="360"/>
            </w:pPr>
            <w:r>
              <w:t>Adapt existing skills to new situations</w:t>
            </w:r>
          </w:p>
          <w:p w14:paraId="47F620E8" w14:textId="77777777" w:rsidR="00DF0910" w:rsidRPr="00AA57E3" w:rsidRDefault="00DF0910" w:rsidP="00695E84">
            <w:pPr>
              <w:pStyle w:val="TableBullet"/>
              <w:tabs>
                <w:tab w:val="clear" w:pos="284"/>
                <w:tab w:val="num" w:pos="360"/>
              </w:tabs>
              <w:ind w:left="360" w:hanging="360"/>
            </w:pPr>
            <w:r>
              <w:t>Show commitment to achieving work goals</w:t>
            </w:r>
          </w:p>
          <w:p w14:paraId="4859441D" w14:textId="77777777" w:rsidR="00DF0910" w:rsidRPr="00AA57E3" w:rsidRDefault="00DF0910" w:rsidP="00695E84">
            <w:pPr>
              <w:pStyle w:val="TableBullet"/>
              <w:tabs>
                <w:tab w:val="clear" w:pos="284"/>
                <w:tab w:val="num" w:pos="360"/>
              </w:tabs>
              <w:ind w:left="360" w:hanging="360"/>
            </w:pPr>
            <w:r>
              <w:t>Show awareness of own strengths and areas for growth, and develop and apply new skills</w:t>
            </w:r>
          </w:p>
          <w:p w14:paraId="2396F297" w14:textId="77777777" w:rsidR="00DF0910" w:rsidRPr="00AA57E3" w:rsidRDefault="00DF0910" w:rsidP="00695E84">
            <w:pPr>
              <w:pStyle w:val="TableBullet"/>
              <w:tabs>
                <w:tab w:val="clear" w:pos="284"/>
                <w:tab w:val="num" w:pos="360"/>
              </w:tabs>
              <w:ind w:left="360" w:hanging="360"/>
            </w:pPr>
            <w:r>
              <w:t>Seek feedback from colleagues and stakeholders</w:t>
            </w:r>
          </w:p>
          <w:p w14:paraId="70E54D77" w14:textId="77777777" w:rsidR="00DF0910" w:rsidRPr="00AA57E3" w:rsidRDefault="00DF0910" w:rsidP="00695E84">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27D9BA6E" w14:textId="77777777" w:rsidR="00DF0910" w:rsidRDefault="00DF0910" w:rsidP="00695E84">
            <w:pPr>
              <w:pStyle w:val="TableBullet"/>
              <w:numPr>
                <w:ilvl w:val="0"/>
                <w:numId w:val="0"/>
              </w:numPr>
              <w:jc w:val="both"/>
            </w:pPr>
            <w:r>
              <w:t>Intermediate</w:t>
            </w:r>
          </w:p>
        </w:tc>
      </w:tr>
      <w:tr w:rsidR="00DF0910" w:rsidRPr="00C978B9" w14:paraId="2BA34F0D" w14:textId="77777777" w:rsidTr="00695E84">
        <w:tc>
          <w:tcPr>
            <w:tcW w:w="1406" w:type="dxa"/>
            <w:vMerge w:val="restart"/>
            <w:tcBorders>
              <w:bottom w:val="single" w:sz="4" w:space="0" w:color="BCBEC0"/>
            </w:tcBorders>
          </w:tcPr>
          <w:p w14:paraId="19A02439" w14:textId="77777777" w:rsidR="00DF0910" w:rsidRPr="00C978B9" w:rsidRDefault="00DF0910" w:rsidP="00695E84">
            <w:pPr>
              <w:keepNext/>
            </w:pPr>
            <w:r w:rsidRPr="00C978B9">
              <w:rPr>
                <w:noProof/>
                <w:lang w:eastAsia="en-AU"/>
              </w:rPr>
              <w:drawing>
                <wp:inline distT="0" distB="0" distL="0" distR="0" wp14:anchorId="02A1E4ED" wp14:editId="17D8001D">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F9A55A1" w14:textId="77777777" w:rsidR="00DF0910" w:rsidRPr="00A8226F" w:rsidRDefault="00DF0910" w:rsidP="00695E84">
            <w:pPr>
              <w:pStyle w:val="TableText"/>
              <w:keepNext/>
              <w:rPr>
                <w:b/>
              </w:rPr>
            </w:pPr>
            <w:r>
              <w:rPr>
                <w:b/>
              </w:rPr>
              <w:t>Communicate Effectively</w:t>
            </w:r>
          </w:p>
          <w:p w14:paraId="4ED3E0CC" w14:textId="77777777" w:rsidR="00DF0910" w:rsidRPr="00AA57E3" w:rsidRDefault="00DF0910" w:rsidP="00695E84">
            <w:pPr>
              <w:pStyle w:val="TableText"/>
              <w:keepNext/>
            </w:pPr>
            <w:r>
              <w:t>Communicate clearly, actively listen to others, and respond with understanding and respect</w:t>
            </w:r>
          </w:p>
        </w:tc>
        <w:tc>
          <w:tcPr>
            <w:tcW w:w="4770" w:type="dxa"/>
            <w:tcBorders>
              <w:bottom w:val="single" w:sz="4" w:space="0" w:color="BCBEC0"/>
            </w:tcBorders>
          </w:tcPr>
          <w:p w14:paraId="3163CDBF" w14:textId="77777777" w:rsidR="00DF0910" w:rsidRPr="00AA57E3" w:rsidRDefault="00DF0910" w:rsidP="00695E84">
            <w:pPr>
              <w:pStyle w:val="TableBullet"/>
              <w:tabs>
                <w:tab w:val="clear" w:pos="284"/>
                <w:tab w:val="num" w:pos="360"/>
              </w:tabs>
              <w:ind w:left="360" w:hanging="360"/>
            </w:pPr>
            <w:r>
              <w:t>Focus on key points and speak in plain English</w:t>
            </w:r>
          </w:p>
          <w:p w14:paraId="5CD8F7D8" w14:textId="77777777" w:rsidR="00DF0910" w:rsidRPr="00AA57E3" w:rsidRDefault="00DF0910" w:rsidP="00695E84">
            <w:pPr>
              <w:pStyle w:val="TableBullet"/>
              <w:tabs>
                <w:tab w:val="clear" w:pos="284"/>
                <w:tab w:val="num" w:pos="360"/>
              </w:tabs>
              <w:ind w:left="360" w:hanging="360"/>
            </w:pPr>
            <w:r>
              <w:t>Clearly explain and present ideas and arguments</w:t>
            </w:r>
          </w:p>
          <w:p w14:paraId="0AA9030C" w14:textId="77777777" w:rsidR="00DF0910" w:rsidRPr="00AA57E3" w:rsidRDefault="00DF0910" w:rsidP="00695E84">
            <w:pPr>
              <w:pStyle w:val="TableBullet"/>
              <w:tabs>
                <w:tab w:val="clear" w:pos="284"/>
                <w:tab w:val="num" w:pos="360"/>
              </w:tabs>
              <w:ind w:left="360" w:hanging="360"/>
            </w:pPr>
            <w:r>
              <w:t>Listen to others to gain an understanding and ask appropriate, respectful questions</w:t>
            </w:r>
          </w:p>
          <w:p w14:paraId="10E69437" w14:textId="77777777" w:rsidR="00DF0910" w:rsidRPr="00AA57E3" w:rsidRDefault="00DF0910" w:rsidP="00695E84">
            <w:pPr>
              <w:pStyle w:val="TableBullet"/>
              <w:tabs>
                <w:tab w:val="clear" w:pos="284"/>
                <w:tab w:val="num" w:pos="360"/>
              </w:tabs>
              <w:ind w:left="360" w:hanging="360"/>
            </w:pPr>
            <w:r>
              <w:t>Promote the use of inclusive language and assist others to adjust where necessary</w:t>
            </w:r>
          </w:p>
          <w:p w14:paraId="78D0C5F0" w14:textId="77777777" w:rsidR="00DF0910" w:rsidRPr="00AA57E3" w:rsidRDefault="00DF0910" w:rsidP="00695E84">
            <w:pPr>
              <w:pStyle w:val="TableBullet"/>
              <w:tabs>
                <w:tab w:val="clear" w:pos="284"/>
                <w:tab w:val="num" w:pos="360"/>
              </w:tabs>
              <w:ind w:left="360" w:hanging="360"/>
            </w:pPr>
            <w:r>
              <w:t>Monitor own and others’ non-verbal cues and adapt where necessary</w:t>
            </w:r>
          </w:p>
          <w:p w14:paraId="7C467EB9" w14:textId="77777777" w:rsidR="00DF0910" w:rsidRPr="00AA57E3" w:rsidRDefault="00DF0910" w:rsidP="00695E84">
            <w:pPr>
              <w:pStyle w:val="TableBullet"/>
              <w:tabs>
                <w:tab w:val="clear" w:pos="284"/>
                <w:tab w:val="num" w:pos="360"/>
              </w:tabs>
              <w:ind w:left="360" w:hanging="360"/>
            </w:pPr>
            <w:r>
              <w:t>Write and prepare material that is well structured and easy to follow</w:t>
            </w:r>
          </w:p>
          <w:p w14:paraId="377866D5" w14:textId="77777777" w:rsidR="00DF0910" w:rsidRPr="00AA57E3" w:rsidRDefault="00DF0910" w:rsidP="00695E84">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210DDB50" w14:textId="77777777" w:rsidR="00DF0910" w:rsidRDefault="00DF0910" w:rsidP="00695E84">
            <w:pPr>
              <w:pStyle w:val="TableBullet"/>
              <w:numPr>
                <w:ilvl w:val="0"/>
                <w:numId w:val="0"/>
              </w:numPr>
              <w:jc w:val="both"/>
            </w:pPr>
            <w:r>
              <w:t>Intermediate</w:t>
            </w:r>
          </w:p>
        </w:tc>
      </w:tr>
      <w:tr w:rsidR="00DF0910" w:rsidRPr="00C978B9" w14:paraId="5D8875B2" w14:textId="77777777" w:rsidTr="00695E84">
        <w:tc>
          <w:tcPr>
            <w:tcW w:w="1406" w:type="dxa"/>
            <w:vMerge/>
            <w:tcBorders>
              <w:bottom w:val="single" w:sz="4" w:space="0" w:color="BCBEC0"/>
            </w:tcBorders>
          </w:tcPr>
          <w:p w14:paraId="331C6809" w14:textId="77777777" w:rsidR="00DF0910" w:rsidRDefault="00DF0910" w:rsidP="00695E84">
            <w:pPr>
              <w:keepNext/>
              <w:rPr>
                <w:noProof/>
                <w:lang w:eastAsia="en-AU"/>
              </w:rPr>
            </w:pPr>
          </w:p>
        </w:tc>
        <w:tc>
          <w:tcPr>
            <w:tcW w:w="2971" w:type="dxa"/>
            <w:gridSpan w:val="2"/>
            <w:tcBorders>
              <w:bottom w:val="single" w:sz="4" w:space="0" w:color="BCBEC0"/>
            </w:tcBorders>
          </w:tcPr>
          <w:p w14:paraId="63CFF197" w14:textId="77777777" w:rsidR="00DF0910" w:rsidRPr="00A8226F" w:rsidRDefault="00DF0910" w:rsidP="00695E84">
            <w:pPr>
              <w:pStyle w:val="TableText"/>
              <w:keepNext/>
              <w:rPr>
                <w:b/>
              </w:rPr>
            </w:pPr>
            <w:r>
              <w:rPr>
                <w:b/>
              </w:rPr>
              <w:t>Commit to Customer Service</w:t>
            </w:r>
          </w:p>
          <w:p w14:paraId="3B742345" w14:textId="77777777" w:rsidR="00DF0910" w:rsidRPr="00A8226F" w:rsidRDefault="00DF0910" w:rsidP="00695E84">
            <w:pPr>
              <w:pStyle w:val="TableText"/>
              <w:keepNext/>
              <w:rPr>
                <w:b/>
              </w:rPr>
            </w:pPr>
            <w:r>
              <w:t>Provide customer-focused services in line with public sector and organisational objectives</w:t>
            </w:r>
          </w:p>
        </w:tc>
        <w:tc>
          <w:tcPr>
            <w:tcW w:w="4770" w:type="dxa"/>
            <w:tcBorders>
              <w:bottom w:val="single" w:sz="4" w:space="0" w:color="BCBEC0"/>
            </w:tcBorders>
          </w:tcPr>
          <w:p w14:paraId="7179D9BE" w14:textId="77777777" w:rsidR="00DF0910" w:rsidRDefault="00DF0910" w:rsidP="00695E84">
            <w:pPr>
              <w:pStyle w:val="TableBullet"/>
              <w:tabs>
                <w:tab w:val="clear" w:pos="284"/>
                <w:tab w:val="num" w:pos="360"/>
              </w:tabs>
              <w:ind w:left="360" w:hanging="360"/>
            </w:pPr>
            <w:r>
              <w:t>Focus on providing a positive customer experience</w:t>
            </w:r>
          </w:p>
          <w:p w14:paraId="6AA33965" w14:textId="77777777" w:rsidR="00DF0910" w:rsidRDefault="00DF0910" w:rsidP="00695E84">
            <w:pPr>
              <w:pStyle w:val="TableBullet"/>
              <w:tabs>
                <w:tab w:val="clear" w:pos="284"/>
                <w:tab w:val="num" w:pos="360"/>
              </w:tabs>
              <w:ind w:left="360" w:hanging="360"/>
            </w:pPr>
            <w:r>
              <w:t>Support a customer-focused culture in the organisation</w:t>
            </w:r>
          </w:p>
          <w:p w14:paraId="12DDBCC6" w14:textId="77777777" w:rsidR="00DF0910" w:rsidRDefault="00DF0910" w:rsidP="00695E84">
            <w:pPr>
              <w:pStyle w:val="TableBullet"/>
              <w:tabs>
                <w:tab w:val="clear" w:pos="284"/>
                <w:tab w:val="num" w:pos="360"/>
              </w:tabs>
              <w:ind w:left="360" w:hanging="360"/>
            </w:pPr>
            <w:r>
              <w:lastRenderedPageBreak/>
              <w:t>Demonstrate a thorough knowledge of the services provided and relay this knowledge to customers</w:t>
            </w:r>
          </w:p>
          <w:p w14:paraId="5F9FACAD" w14:textId="77777777" w:rsidR="00DF0910" w:rsidRDefault="00DF0910" w:rsidP="00695E84">
            <w:pPr>
              <w:pStyle w:val="TableBullet"/>
              <w:tabs>
                <w:tab w:val="clear" w:pos="284"/>
                <w:tab w:val="num" w:pos="360"/>
              </w:tabs>
              <w:ind w:left="360" w:hanging="360"/>
            </w:pPr>
            <w:r>
              <w:t>Identify and respond quickly to customer needs</w:t>
            </w:r>
          </w:p>
          <w:p w14:paraId="0BB06442" w14:textId="77777777" w:rsidR="00DF0910" w:rsidRDefault="00DF0910" w:rsidP="00695E84">
            <w:pPr>
              <w:pStyle w:val="TableBullet"/>
              <w:tabs>
                <w:tab w:val="clear" w:pos="284"/>
                <w:tab w:val="num" w:pos="360"/>
              </w:tabs>
              <w:ind w:left="360" w:hanging="360"/>
            </w:pPr>
            <w:r>
              <w:t>Consider customer service requirements and develop solutions to meet needs</w:t>
            </w:r>
          </w:p>
          <w:p w14:paraId="0902F1AD" w14:textId="77777777" w:rsidR="00DF0910" w:rsidRDefault="00DF0910" w:rsidP="00695E84">
            <w:pPr>
              <w:pStyle w:val="TableBullet"/>
              <w:tabs>
                <w:tab w:val="clear" w:pos="284"/>
                <w:tab w:val="num" w:pos="360"/>
              </w:tabs>
              <w:ind w:left="360" w:hanging="360"/>
            </w:pPr>
            <w:r>
              <w:t>Resolve complex customer issues and needs</w:t>
            </w:r>
          </w:p>
          <w:p w14:paraId="50FE2814" w14:textId="77777777" w:rsidR="00DF0910" w:rsidRDefault="00DF0910" w:rsidP="00695E84">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415463E1" w14:textId="77777777" w:rsidR="00DF0910" w:rsidRDefault="00DF0910" w:rsidP="00695E84">
            <w:pPr>
              <w:pStyle w:val="TableBullet"/>
              <w:numPr>
                <w:ilvl w:val="0"/>
                <w:numId w:val="0"/>
              </w:numPr>
              <w:jc w:val="both"/>
            </w:pPr>
            <w:r>
              <w:lastRenderedPageBreak/>
              <w:t>Intermediate</w:t>
            </w:r>
          </w:p>
        </w:tc>
      </w:tr>
      <w:tr w:rsidR="00DF0910" w:rsidRPr="00C978B9" w14:paraId="209C2DFF" w14:textId="77777777" w:rsidTr="00695E84">
        <w:tc>
          <w:tcPr>
            <w:tcW w:w="1406" w:type="dxa"/>
            <w:vMerge w:val="restart"/>
            <w:tcBorders>
              <w:bottom w:val="single" w:sz="4" w:space="0" w:color="BCBEC0"/>
            </w:tcBorders>
          </w:tcPr>
          <w:p w14:paraId="57180807" w14:textId="77777777" w:rsidR="00DF0910" w:rsidRPr="00C978B9" w:rsidRDefault="00DF0910" w:rsidP="00695E84">
            <w:pPr>
              <w:keepNext/>
            </w:pPr>
            <w:r w:rsidRPr="00C978B9">
              <w:rPr>
                <w:noProof/>
                <w:lang w:eastAsia="en-AU"/>
              </w:rPr>
              <w:drawing>
                <wp:inline distT="0" distB="0" distL="0" distR="0" wp14:anchorId="54890BDD" wp14:editId="2898F806">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FF8D0A1" w14:textId="77777777" w:rsidR="00DF0910" w:rsidRPr="00A8226F" w:rsidRDefault="00DF0910" w:rsidP="00695E84">
            <w:pPr>
              <w:pStyle w:val="TableText"/>
              <w:keepNext/>
              <w:rPr>
                <w:b/>
              </w:rPr>
            </w:pPr>
            <w:r>
              <w:rPr>
                <w:b/>
              </w:rPr>
              <w:t>Plan and Prioritise</w:t>
            </w:r>
          </w:p>
          <w:p w14:paraId="17689365" w14:textId="77777777" w:rsidR="00DF0910" w:rsidRPr="00AA57E3" w:rsidRDefault="00DF0910" w:rsidP="00695E84">
            <w:pPr>
              <w:pStyle w:val="TableText"/>
              <w:keepNext/>
            </w:pPr>
            <w:r>
              <w:t>Plan to achieve priority outcomes and respond flexibly to changing circumstances</w:t>
            </w:r>
          </w:p>
        </w:tc>
        <w:tc>
          <w:tcPr>
            <w:tcW w:w="4770" w:type="dxa"/>
            <w:tcBorders>
              <w:bottom w:val="single" w:sz="4" w:space="0" w:color="BCBEC0"/>
            </w:tcBorders>
          </w:tcPr>
          <w:p w14:paraId="21EB5A8B" w14:textId="77777777" w:rsidR="00DF0910" w:rsidRPr="00AA57E3" w:rsidRDefault="00DF0910" w:rsidP="00695E84">
            <w:pPr>
              <w:pStyle w:val="TableBullet"/>
              <w:tabs>
                <w:tab w:val="clear" w:pos="284"/>
                <w:tab w:val="num" w:pos="360"/>
              </w:tabs>
              <w:ind w:left="360" w:hanging="360"/>
            </w:pPr>
            <w:r>
              <w:t>Understand the team and unit objectives and align operational activities accordingly</w:t>
            </w:r>
          </w:p>
          <w:p w14:paraId="5CFD3999" w14:textId="77777777" w:rsidR="00DF0910" w:rsidRPr="00AA57E3" w:rsidRDefault="00DF0910" w:rsidP="00695E84">
            <w:pPr>
              <w:pStyle w:val="TableBullet"/>
              <w:tabs>
                <w:tab w:val="clear" w:pos="284"/>
                <w:tab w:val="num" w:pos="360"/>
              </w:tabs>
              <w:ind w:left="360" w:hanging="360"/>
            </w:pPr>
            <w:r>
              <w:t>Initiate and develop team goals and plans, and use feedback to inform future planning</w:t>
            </w:r>
          </w:p>
          <w:p w14:paraId="799777C6" w14:textId="77777777" w:rsidR="00DF0910" w:rsidRPr="00AA57E3" w:rsidRDefault="00DF0910" w:rsidP="00695E84">
            <w:pPr>
              <w:pStyle w:val="TableBullet"/>
              <w:tabs>
                <w:tab w:val="clear" w:pos="284"/>
                <w:tab w:val="num" w:pos="360"/>
              </w:tabs>
              <w:ind w:left="360" w:hanging="360"/>
            </w:pPr>
            <w:r>
              <w:t>Respond proactively to changing circumstances and adjust plans and schedules when necessary</w:t>
            </w:r>
          </w:p>
          <w:p w14:paraId="42DAD4ED" w14:textId="77777777" w:rsidR="00DF0910" w:rsidRPr="00AA57E3" w:rsidRDefault="00DF0910" w:rsidP="00695E84">
            <w:pPr>
              <w:pStyle w:val="TableBullet"/>
              <w:tabs>
                <w:tab w:val="clear" w:pos="284"/>
                <w:tab w:val="num" w:pos="360"/>
              </w:tabs>
              <w:ind w:left="360" w:hanging="360"/>
            </w:pPr>
            <w:r>
              <w:t>Consider the implications of immediate and longer-term organisational issues and how these might affect the achievement of team and unit goals</w:t>
            </w:r>
          </w:p>
          <w:p w14:paraId="60275473" w14:textId="77777777" w:rsidR="00DF0910" w:rsidRPr="00AA57E3" w:rsidRDefault="00DF0910" w:rsidP="00695E84">
            <w:pPr>
              <w:pStyle w:val="TableBullet"/>
              <w:tabs>
                <w:tab w:val="clear" w:pos="284"/>
                <w:tab w:val="num" w:pos="360"/>
              </w:tabs>
              <w:ind w:left="360" w:hanging="360"/>
            </w:pPr>
            <w:r>
              <w:t>Accommodate and respond with initiative to changing priorities and operating environments</w:t>
            </w:r>
          </w:p>
        </w:tc>
        <w:tc>
          <w:tcPr>
            <w:tcW w:w="1606" w:type="dxa"/>
            <w:tcBorders>
              <w:bottom w:val="single" w:sz="4" w:space="0" w:color="BCBEC0"/>
            </w:tcBorders>
          </w:tcPr>
          <w:p w14:paraId="5FDF9D23" w14:textId="77777777" w:rsidR="00DF0910" w:rsidRDefault="00DF0910" w:rsidP="00695E84">
            <w:pPr>
              <w:pStyle w:val="TableBullet"/>
              <w:numPr>
                <w:ilvl w:val="0"/>
                <w:numId w:val="0"/>
              </w:numPr>
              <w:jc w:val="both"/>
            </w:pPr>
            <w:r>
              <w:t>Intermediate</w:t>
            </w:r>
          </w:p>
        </w:tc>
      </w:tr>
      <w:tr w:rsidR="00DF0910" w:rsidRPr="00C978B9" w14:paraId="2AD8918B" w14:textId="77777777" w:rsidTr="00695E84">
        <w:tc>
          <w:tcPr>
            <w:tcW w:w="1406" w:type="dxa"/>
            <w:vMerge/>
            <w:tcBorders>
              <w:bottom w:val="single" w:sz="4" w:space="0" w:color="BCBEC0"/>
            </w:tcBorders>
          </w:tcPr>
          <w:p w14:paraId="229D40CB" w14:textId="77777777" w:rsidR="00DF0910" w:rsidRDefault="00DF0910" w:rsidP="00695E84">
            <w:pPr>
              <w:keepNext/>
              <w:rPr>
                <w:noProof/>
                <w:lang w:eastAsia="en-AU"/>
              </w:rPr>
            </w:pPr>
          </w:p>
        </w:tc>
        <w:tc>
          <w:tcPr>
            <w:tcW w:w="2971" w:type="dxa"/>
            <w:gridSpan w:val="2"/>
            <w:tcBorders>
              <w:bottom w:val="single" w:sz="4" w:space="0" w:color="BCBEC0"/>
            </w:tcBorders>
          </w:tcPr>
          <w:p w14:paraId="05CB6538" w14:textId="77777777" w:rsidR="00DF0910" w:rsidRPr="00A8226F" w:rsidRDefault="00DF0910" w:rsidP="00695E84">
            <w:pPr>
              <w:pStyle w:val="TableText"/>
              <w:keepNext/>
              <w:rPr>
                <w:b/>
              </w:rPr>
            </w:pPr>
            <w:r>
              <w:rPr>
                <w:b/>
              </w:rPr>
              <w:t>Think and Solve Problems</w:t>
            </w:r>
          </w:p>
          <w:p w14:paraId="66F6D508" w14:textId="77777777" w:rsidR="00DF0910" w:rsidRPr="00A8226F" w:rsidRDefault="00DF0910" w:rsidP="00695E84">
            <w:pPr>
              <w:pStyle w:val="TableText"/>
              <w:keepNext/>
              <w:rPr>
                <w:b/>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26577CE2" w14:textId="77777777" w:rsidR="00DF0910" w:rsidRDefault="00DF0910" w:rsidP="00695E84">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055EAFF0" w14:textId="77777777" w:rsidR="00DF0910" w:rsidRDefault="00DF0910" w:rsidP="00695E84">
            <w:pPr>
              <w:pStyle w:val="TableBullet"/>
              <w:tabs>
                <w:tab w:val="clear" w:pos="284"/>
                <w:tab w:val="num" w:pos="360"/>
              </w:tabs>
              <w:ind w:left="360" w:hanging="360"/>
            </w:pPr>
            <w:r>
              <w:t xml:space="preserve">Anticipate, </w:t>
            </w:r>
            <w:proofErr w:type="gramStart"/>
            <w:r>
              <w:t>identify</w:t>
            </w:r>
            <w:proofErr w:type="gramEnd"/>
            <w:r>
              <w:t xml:space="preserve"> and address issues and potential problems that may have an impact on organisational objectives and the user experience</w:t>
            </w:r>
          </w:p>
          <w:p w14:paraId="1C9048C1" w14:textId="77777777" w:rsidR="00DF0910" w:rsidRDefault="00DF0910" w:rsidP="00695E84">
            <w:pPr>
              <w:pStyle w:val="TableBullet"/>
              <w:tabs>
                <w:tab w:val="clear" w:pos="284"/>
                <w:tab w:val="num" w:pos="360"/>
              </w:tabs>
              <w:ind w:left="360" w:hanging="360"/>
            </w:pPr>
            <w:r>
              <w:t>Apply creative-thinking techniques to generate new ideas and options to address issues and improve the user experience</w:t>
            </w:r>
          </w:p>
          <w:p w14:paraId="6643E14A" w14:textId="77777777" w:rsidR="00DF0910" w:rsidRDefault="00DF0910" w:rsidP="00695E84">
            <w:pPr>
              <w:pStyle w:val="TableBullet"/>
              <w:tabs>
                <w:tab w:val="clear" w:pos="284"/>
                <w:tab w:val="num" w:pos="360"/>
              </w:tabs>
              <w:ind w:left="360" w:hanging="360"/>
            </w:pPr>
            <w:r>
              <w:t>Seek contributions and ideas from people with diverse backgrounds and experience</w:t>
            </w:r>
          </w:p>
          <w:p w14:paraId="5526B12B" w14:textId="77777777" w:rsidR="00DF0910" w:rsidRDefault="00DF0910" w:rsidP="00695E84">
            <w:pPr>
              <w:pStyle w:val="TableBullet"/>
              <w:tabs>
                <w:tab w:val="clear" w:pos="284"/>
                <w:tab w:val="num" w:pos="360"/>
              </w:tabs>
              <w:ind w:left="360" w:hanging="360"/>
            </w:pPr>
            <w:r>
              <w:t>Participate in and contribute to team or unit initiatives to resolve common issues or barriers to effectiveness</w:t>
            </w:r>
          </w:p>
          <w:p w14:paraId="48679DEE" w14:textId="77777777" w:rsidR="00DF0910" w:rsidRDefault="00DF0910" w:rsidP="00695E84">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4A228F19" w14:textId="77777777" w:rsidR="00DF0910" w:rsidRDefault="00DF0910" w:rsidP="00695E84">
            <w:pPr>
              <w:pStyle w:val="TableBullet"/>
              <w:numPr>
                <w:ilvl w:val="0"/>
                <w:numId w:val="0"/>
              </w:numPr>
              <w:jc w:val="both"/>
            </w:pPr>
            <w:r>
              <w:t>Adept</w:t>
            </w:r>
          </w:p>
        </w:tc>
      </w:tr>
      <w:tr w:rsidR="00DF0910" w:rsidRPr="00C978B9" w14:paraId="1F5BD328" w14:textId="77777777" w:rsidTr="00695E84">
        <w:tc>
          <w:tcPr>
            <w:tcW w:w="1406" w:type="dxa"/>
            <w:tcBorders>
              <w:bottom w:val="single" w:sz="4" w:space="0" w:color="BCBEC0"/>
            </w:tcBorders>
          </w:tcPr>
          <w:p w14:paraId="515444B5" w14:textId="77777777" w:rsidR="00DF0910" w:rsidRPr="00C978B9" w:rsidRDefault="00DF0910" w:rsidP="00695E84">
            <w:pPr>
              <w:keepNext/>
            </w:pPr>
            <w:r w:rsidRPr="00C978B9">
              <w:rPr>
                <w:noProof/>
                <w:lang w:eastAsia="en-AU"/>
              </w:rPr>
              <w:drawing>
                <wp:inline distT="0" distB="0" distL="0" distR="0" wp14:anchorId="0F6FD6C0" wp14:editId="508E2BB0">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8DCAAF9" w14:textId="77777777" w:rsidR="00DF0910" w:rsidRPr="00A8226F" w:rsidRDefault="00DF0910" w:rsidP="00695E84">
            <w:pPr>
              <w:pStyle w:val="TableText"/>
              <w:keepNext/>
              <w:rPr>
                <w:b/>
              </w:rPr>
            </w:pPr>
            <w:r>
              <w:rPr>
                <w:b/>
              </w:rPr>
              <w:t>Project Management</w:t>
            </w:r>
          </w:p>
          <w:p w14:paraId="3497D66B" w14:textId="77777777" w:rsidR="00DF0910" w:rsidRPr="00AA57E3" w:rsidRDefault="00DF0910" w:rsidP="00695E84">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4009970B" w14:textId="77777777" w:rsidR="00DF0910" w:rsidRPr="00AA57E3" w:rsidRDefault="00DF0910" w:rsidP="00695E84">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4AF46879" w14:textId="77777777" w:rsidR="00DF0910" w:rsidRPr="00AA57E3" w:rsidRDefault="00DF0910" w:rsidP="00695E84">
            <w:pPr>
              <w:pStyle w:val="TableBullet"/>
              <w:tabs>
                <w:tab w:val="clear" w:pos="284"/>
                <w:tab w:val="num" w:pos="360"/>
              </w:tabs>
              <w:ind w:left="360" w:hanging="360"/>
            </w:pPr>
            <w:r>
              <w:t>Prepare clear project proposals and accurate estimates of required costs and resources</w:t>
            </w:r>
          </w:p>
          <w:p w14:paraId="1D58BDE1" w14:textId="77777777" w:rsidR="00DF0910" w:rsidRPr="00AA57E3" w:rsidRDefault="00DF0910" w:rsidP="00695E84">
            <w:pPr>
              <w:pStyle w:val="TableBullet"/>
              <w:tabs>
                <w:tab w:val="clear" w:pos="284"/>
                <w:tab w:val="num" w:pos="360"/>
              </w:tabs>
              <w:ind w:left="360" w:hanging="360"/>
            </w:pPr>
            <w:r>
              <w:t>Establish performance outcomes and measures for key project goals, and define monitoring, reporting and communication requirements</w:t>
            </w:r>
          </w:p>
          <w:p w14:paraId="707924FF" w14:textId="77777777" w:rsidR="00DF0910" w:rsidRPr="00AA57E3" w:rsidRDefault="00DF0910" w:rsidP="00695E84">
            <w:pPr>
              <w:pStyle w:val="TableBullet"/>
              <w:tabs>
                <w:tab w:val="clear" w:pos="284"/>
                <w:tab w:val="num" w:pos="360"/>
              </w:tabs>
              <w:ind w:left="360" w:hanging="360"/>
            </w:pPr>
            <w:r>
              <w:t>Identify and evaluate risks associated with the project and develop mitigation strategies</w:t>
            </w:r>
          </w:p>
          <w:p w14:paraId="728D36AE" w14:textId="77777777" w:rsidR="00DF0910" w:rsidRPr="00AA57E3" w:rsidRDefault="00DF0910" w:rsidP="00695E84">
            <w:pPr>
              <w:pStyle w:val="TableBullet"/>
              <w:tabs>
                <w:tab w:val="clear" w:pos="284"/>
                <w:tab w:val="num" w:pos="360"/>
              </w:tabs>
              <w:ind w:left="360" w:hanging="360"/>
            </w:pPr>
            <w:r>
              <w:lastRenderedPageBreak/>
              <w:t>Identify and consult stakeholders to inform the project strategy</w:t>
            </w:r>
          </w:p>
          <w:p w14:paraId="2E77AEB8" w14:textId="77777777" w:rsidR="00DF0910" w:rsidRPr="00AA57E3" w:rsidRDefault="00DF0910" w:rsidP="00695E84">
            <w:pPr>
              <w:pStyle w:val="TableBullet"/>
              <w:tabs>
                <w:tab w:val="clear" w:pos="284"/>
                <w:tab w:val="num" w:pos="360"/>
              </w:tabs>
              <w:ind w:left="360" w:hanging="360"/>
            </w:pPr>
            <w:r>
              <w:t>Communicate the project’s objectives and its expected benefits</w:t>
            </w:r>
          </w:p>
          <w:p w14:paraId="407685E9" w14:textId="77777777" w:rsidR="00DF0910" w:rsidRPr="00AA57E3" w:rsidRDefault="00DF0910" w:rsidP="00695E84">
            <w:pPr>
              <w:pStyle w:val="TableBullet"/>
              <w:tabs>
                <w:tab w:val="clear" w:pos="284"/>
                <w:tab w:val="num" w:pos="360"/>
              </w:tabs>
              <w:ind w:left="360" w:hanging="360"/>
            </w:pPr>
            <w:r>
              <w:t>Monitor the completion of project milestones against goals and take necessary action</w:t>
            </w:r>
          </w:p>
          <w:p w14:paraId="1DFC16E9" w14:textId="77777777" w:rsidR="00DF0910" w:rsidRPr="00AA57E3" w:rsidRDefault="00DF0910" w:rsidP="00695E84">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6B07A542" w14:textId="77777777" w:rsidR="00DF0910" w:rsidRDefault="00DF0910" w:rsidP="00695E84">
            <w:pPr>
              <w:pStyle w:val="TableBullet"/>
              <w:numPr>
                <w:ilvl w:val="0"/>
                <w:numId w:val="0"/>
              </w:numPr>
              <w:jc w:val="both"/>
            </w:pPr>
            <w:r>
              <w:lastRenderedPageBreak/>
              <w:t>Adept</w:t>
            </w:r>
          </w:p>
        </w:tc>
      </w:tr>
      <w:tr w:rsidR="00DF0910" w:rsidRPr="00C978B9" w14:paraId="37847637" w14:textId="77777777" w:rsidTr="00695E84">
        <w:tc>
          <w:tcPr>
            <w:tcW w:w="1406" w:type="dxa"/>
            <w:tcBorders>
              <w:bottom w:val="single" w:sz="4" w:space="0" w:color="BCBEC0"/>
            </w:tcBorders>
          </w:tcPr>
          <w:p w14:paraId="20C07AE0" w14:textId="77777777" w:rsidR="00DF0910" w:rsidRPr="00C978B9" w:rsidRDefault="00DF0910" w:rsidP="00695E84">
            <w:pPr>
              <w:keepNext/>
            </w:pPr>
            <w:r w:rsidRPr="00C978B9">
              <w:rPr>
                <w:noProof/>
                <w:lang w:eastAsia="en-AU"/>
              </w:rPr>
              <w:drawing>
                <wp:inline distT="0" distB="0" distL="0" distR="0" wp14:anchorId="792ED1A8" wp14:editId="142E0841">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336B8F2" w14:textId="77777777" w:rsidR="00DF0910" w:rsidRPr="00A8226F" w:rsidRDefault="00DF0910" w:rsidP="00695E84">
            <w:pPr>
              <w:pStyle w:val="TableText"/>
              <w:keepNext/>
              <w:rPr>
                <w:b/>
              </w:rPr>
            </w:pPr>
            <w:r>
              <w:rPr>
                <w:b/>
              </w:rPr>
              <w:t>Manage and Develop People</w:t>
            </w:r>
          </w:p>
          <w:p w14:paraId="3561E006" w14:textId="77777777" w:rsidR="00DF0910" w:rsidRPr="00AA57E3" w:rsidRDefault="00DF0910" w:rsidP="00695E84">
            <w:pPr>
              <w:pStyle w:val="TableText"/>
              <w:keepNext/>
            </w:pPr>
            <w:r>
              <w:t>Engage and motivate staff, and develop capability and potential in others</w:t>
            </w:r>
          </w:p>
        </w:tc>
        <w:tc>
          <w:tcPr>
            <w:tcW w:w="4770" w:type="dxa"/>
            <w:tcBorders>
              <w:bottom w:val="single" w:sz="4" w:space="0" w:color="BCBEC0"/>
            </w:tcBorders>
          </w:tcPr>
          <w:p w14:paraId="06DC244B" w14:textId="77777777" w:rsidR="00DF0910" w:rsidRPr="00AA57E3" w:rsidRDefault="00DF0910" w:rsidP="00695E84">
            <w:pPr>
              <w:pStyle w:val="TableBullet"/>
              <w:tabs>
                <w:tab w:val="clear" w:pos="284"/>
                <w:tab w:val="num" w:pos="360"/>
              </w:tabs>
              <w:ind w:left="360" w:hanging="360"/>
            </w:pPr>
            <w:r>
              <w:t>Collaborate to set clear performance standards and deadlines in line with established performance development frameworks</w:t>
            </w:r>
          </w:p>
          <w:p w14:paraId="46690A1E" w14:textId="77777777" w:rsidR="00DF0910" w:rsidRPr="00AA57E3" w:rsidRDefault="00DF0910" w:rsidP="00695E84">
            <w:pPr>
              <w:pStyle w:val="TableBullet"/>
              <w:tabs>
                <w:tab w:val="clear" w:pos="284"/>
                <w:tab w:val="num" w:pos="360"/>
              </w:tabs>
              <w:ind w:left="360" w:hanging="360"/>
            </w:pPr>
            <w:r>
              <w:t>Look for ways to develop team capability and recognise and develop individual potential</w:t>
            </w:r>
          </w:p>
          <w:p w14:paraId="46B5F591" w14:textId="77777777" w:rsidR="00DF0910" w:rsidRPr="00AA57E3" w:rsidRDefault="00DF0910" w:rsidP="00695E84">
            <w:pPr>
              <w:pStyle w:val="TableBullet"/>
              <w:tabs>
                <w:tab w:val="clear" w:pos="284"/>
                <w:tab w:val="num" w:pos="360"/>
              </w:tabs>
              <w:ind w:left="360" w:hanging="360"/>
            </w:pPr>
            <w:r>
              <w:t>Be constructive and build on strengths by giving timely and actionable feedback</w:t>
            </w:r>
          </w:p>
          <w:p w14:paraId="4D9A9F41" w14:textId="77777777" w:rsidR="00DF0910" w:rsidRPr="00AA57E3" w:rsidRDefault="00DF0910" w:rsidP="00695E84">
            <w:pPr>
              <w:pStyle w:val="TableBullet"/>
              <w:tabs>
                <w:tab w:val="clear" w:pos="284"/>
                <w:tab w:val="num" w:pos="360"/>
              </w:tabs>
              <w:ind w:left="360" w:hanging="360"/>
            </w:pPr>
            <w:r>
              <w:t>Identify and act on opportunities to provide coaching and mentoring</w:t>
            </w:r>
          </w:p>
          <w:p w14:paraId="3FDC69D0" w14:textId="77777777" w:rsidR="00DF0910" w:rsidRPr="00AA57E3" w:rsidRDefault="00DF0910" w:rsidP="00695E84">
            <w:pPr>
              <w:pStyle w:val="TableBullet"/>
              <w:tabs>
                <w:tab w:val="clear" w:pos="284"/>
                <w:tab w:val="num" w:pos="360"/>
              </w:tabs>
              <w:ind w:left="360" w:hanging="360"/>
            </w:pPr>
            <w:r>
              <w:t>Recognise performance issues that need to be addressed and work towards resolving issues</w:t>
            </w:r>
          </w:p>
          <w:p w14:paraId="05D42B4E" w14:textId="77777777" w:rsidR="00DF0910" w:rsidRPr="00AA57E3" w:rsidRDefault="00DF0910" w:rsidP="00695E84">
            <w:pPr>
              <w:pStyle w:val="TableBullet"/>
              <w:tabs>
                <w:tab w:val="clear" w:pos="284"/>
                <w:tab w:val="num" w:pos="360"/>
              </w:tabs>
              <w:ind w:left="360" w:hanging="360"/>
            </w:pPr>
            <w:r>
              <w:t>Effectively support and manage team members who are working flexibly and in various locations</w:t>
            </w:r>
          </w:p>
          <w:p w14:paraId="378E018A" w14:textId="77777777" w:rsidR="00DF0910" w:rsidRPr="00AA57E3" w:rsidRDefault="00DF0910" w:rsidP="00695E84">
            <w:pPr>
              <w:pStyle w:val="TableBullet"/>
              <w:tabs>
                <w:tab w:val="clear" w:pos="284"/>
                <w:tab w:val="num" w:pos="360"/>
              </w:tabs>
              <w:ind w:left="360" w:hanging="360"/>
            </w:pPr>
            <w:r>
              <w:t>Create a safe environment where team members’ diverse backgrounds and cultures are considered and respected</w:t>
            </w:r>
          </w:p>
          <w:p w14:paraId="5DDDD96E" w14:textId="77777777" w:rsidR="00DF0910" w:rsidRPr="00AA57E3" w:rsidRDefault="00DF0910" w:rsidP="00695E84">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22EB4A0C" w14:textId="77777777" w:rsidR="00DF0910" w:rsidRDefault="00DF0910" w:rsidP="00695E84">
            <w:pPr>
              <w:pStyle w:val="TableBullet"/>
              <w:numPr>
                <w:ilvl w:val="0"/>
                <w:numId w:val="0"/>
              </w:numPr>
              <w:jc w:val="both"/>
            </w:pPr>
            <w:r>
              <w:t>Intermediate</w:t>
            </w:r>
          </w:p>
        </w:tc>
      </w:tr>
    </w:tbl>
    <w:p w14:paraId="6FB7FD3C" w14:textId="77777777" w:rsidR="00DF0910" w:rsidRDefault="00DF0910" w:rsidP="00DF0910"/>
    <w:p w14:paraId="007ADE29" w14:textId="77777777" w:rsidR="00DF0910" w:rsidRDefault="00DF0910" w:rsidP="00DF0910">
      <w:pPr>
        <w:pStyle w:val="Heading1"/>
      </w:pPr>
      <w:r>
        <w:t>Complementary capabilities</w:t>
      </w:r>
    </w:p>
    <w:p w14:paraId="04A98C03" w14:textId="77777777" w:rsidR="00DF0910" w:rsidRPr="003927AE" w:rsidRDefault="00DF0910" w:rsidP="00DF0910">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76CFCA5" w14:textId="77777777" w:rsidR="00DF0910" w:rsidRDefault="00DF0910" w:rsidP="00DF0910">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B253C10" w14:textId="77777777" w:rsidR="00DF0910" w:rsidRDefault="00DF0910" w:rsidP="00DF0910">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F0910" w:rsidRPr="00803E47" w14:paraId="529DADD7" w14:textId="77777777" w:rsidTr="00695E8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E7DFE9D" w14:textId="77777777" w:rsidR="00DF0910" w:rsidRPr="00803E47" w:rsidRDefault="00DF0910" w:rsidP="00695E84">
            <w:pPr>
              <w:pStyle w:val="TableTextWhite0"/>
              <w:keepNext/>
              <w:jc w:val="both"/>
            </w:pPr>
            <w:r>
              <w:rPr>
                <w:sz w:val="24"/>
                <w:szCs w:val="24"/>
              </w:rPr>
              <w:t>COMPLEMENTARY</w:t>
            </w:r>
            <w:r w:rsidRPr="00051E80">
              <w:rPr>
                <w:sz w:val="24"/>
                <w:szCs w:val="24"/>
              </w:rPr>
              <w:t xml:space="preserve"> CAPABILITIES</w:t>
            </w:r>
          </w:p>
        </w:tc>
      </w:tr>
      <w:tr w:rsidR="00DF0910" w:rsidRPr="00C978B9" w14:paraId="3DB8227C" w14:textId="77777777" w:rsidTr="00695E8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6230506" w14:textId="77777777" w:rsidR="00DF0910" w:rsidRPr="00C978B9" w:rsidRDefault="00DF0910" w:rsidP="00695E8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8846A96" w14:textId="77777777" w:rsidR="00DF0910" w:rsidRPr="00C978B9" w:rsidRDefault="00DF0910" w:rsidP="00695E8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AF9A0D5" w14:textId="77777777" w:rsidR="00DF0910" w:rsidRDefault="00DF0910" w:rsidP="00695E84">
            <w:pPr>
              <w:pStyle w:val="TableText"/>
              <w:keepNext/>
              <w:rPr>
                <w:b/>
              </w:rPr>
            </w:pPr>
          </w:p>
        </w:tc>
        <w:tc>
          <w:tcPr>
            <w:tcW w:w="4770" w:type="dxa"/>
            <w:tcBorders>
              <w:bottom w:val="single" w:sz="12" w:space="0" w:color="auto"/>
            </w:tcBorders>
            <w:shd w:val="clear" w:color="auto" w:fill="BCBEC0"/>
          </w:tcPr>
          <w:p w14:paraId="359BE8E4" w14:textId="77777777" w:rsidR="00DF0910" w:rsidRDefault="00DF0910" w:rsidP="00695E84">
            <w:pPr>
              <w:pStyle w:val="TableText"/>
              <w:keepNext/>
              <w:rPr>
                <w:b/>
              </w:rPr>
            </w:pPr>
            <w:r>
              <w:rPr>
                <w:b/>
              </w:rPr>
              <w:t>Description</w:t>
            </w:r>
          </w:p>
        </w:tc>
        <w:tc>
          <w:tcPr>
            <w:tcW w:w="1606" w:type="dxa"/>
            <w:tcBorders>
              <w:bottom w:val="single" w:sz="12" w:space="0" w:color="auto"/>
            </w:tcBorders>
            <w:shd w:val="clear" w:color="auto" w:fill="BCBEC0"/>
          </w:tcPr>
          <w:p w14:paraId="394240AE" w14:textId="77777777" w:rsidR="00DF0910" w:rsidRDefault="00DF0910" w:rsidP="00695E84">
            <w:pPr>
              <w:pStyle w:val="TableText"/>
              <w:keepNext/>
              <w:jc w:val="both"/>
              <w:rPr>
                <w:b/>
              </w:rPr>
            </w:pPr>
            <w:r>
              <w:rPr>
                <w:b/>
              </w:rPr>
              <w:t xml:space="preserve">Level </w:t>
            </w:r>
          </w:p>
        </w:tc>
      </w:tr>
      <w:tr w:rsidR="00DF0910" w:rsidRPr="00C978B9" w14:paraId="4D765C3B" w14:textId="77777777" w:rsidTr="00695E84">
        <w:tc>
          <w:tcPr>
            <w:tcW w:w="1406" w:type="dxa"/>
            <w:vMerge w:val="restart"/>
            <w:tcBorders>
              <w:bottom w:val="single" w:sz="4" w:space="0" w:color="BCBEC0"/>
            </w:tcBorders>
          </w:tcPr>
          <w:p w14:paraId="5C0FCFA1" w14:textId="77777777" w:rsidR="00DF0910" w:rsidRPr="00C978B9" w:rsidRDefault="00DF0910" w:rsidP="00695E84">
            <w:pPr>
              <w:keepNext/>
            </w:pPr>
            <w:r w:rsidRPr="00C978B9">
              <w:rPr>
                <w:noProof/>
                <w:lang w:eastAsia="en-AU"/>
              </w:rPr>
              <w:drawing>
                <wp:inline distT="0" distB="0" distL="0" distR="0" wp14:anchorId="44FF6095" wp14:editId="14290C19">
                  <wp:extent cx="809625" cy="809625"/>
                  <wp:effectExtent l="0" t="0" r="0" b="0"/>
                  <wp:docPr id="18"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59D327F" w14:textId="77777777" w:rsidR="00DF0910" w:rsidRPr="00AA57E3" w:rsidRDefault="00DF0910" w:rsidP="00695E84">
            <w:r>
              <w:t>Display Resilience and Courage</w:t>
            </w:r>
          </w:p>
        </w:tc>
        <w:tc>
          <w:tcPr>
            <w:tcW w:w="4770" w:type="dxa"/>
            <w:tcBorders>
              <w:bottom w:val="single" w:sz="4" w:space="0" w:color="BCBEC0"/>
            </w:tcBorders>
          </w:tcPr>
          <w:p w14:paraId="5AA71843" w14:textId="77777777" w:rsidR="00DF0910" w:rsidRPr="00AA57E3" w:rsidRDefault="00DF0910" w:rsidP="00695E84">
            <w:r>
              <w:t>Be open and honest, prepared to express your views, and willing to accept and commit to change</w:t>
            </w:r>
          </w:p>
        </w:tc>
        <w:tc>
          <w:tcPr>
            <w:tcW w:w="1606" w:type="dxa"/>
            <w:tcBorders>
              <w:bottom w:val="single" w:sz="4" w:space="0" w:color="BCBEC0"/>
            </w:tcBorders>
          </w:tcPr>
          <w:p w14:paraId="575AB248" w14:textId="77777777" w:rsidR="00DF0910" w:rsidRDefault="00DF0910" w:rsidP="00695E84">
            <w:pPr>
              <w:pStyle w:val="TableBullet"/>
              <w:numPr>
                <w:ilvl w:val="0"/>
                <w:numId w:val="0"/>
              </w:numPr>
              <w:jc w:val="both"/>
            </w:pPr>
            <w:r>
              <w:t>Foundational</w:t>
            </w:r>
          </w:p>
        </w:tc>
      </w:tr>
      <w:tr w:rsidR="00DF0910" w:rsidRPr="00C978B9" w14:paraId="73611660" w14:textId="77777777" w:rsidTr="00695E84">
        <w:tc>
          <w:tcPr>
            <w:tcW w:w="1406" w:type="dxa"/>
            <w:vMerge/>
            <w:tcBorders>
              <w:bottom w:val="single" w:sz="4" w:space="0" w:color="BCBEC0"/>
            </w:tcBorders>
          </w:tcPr>
          <w:p w14:paraId="50BD28BC" w14:textId="77777777" w:rsidR="00DF0910" w:rsidRDefault="00DF0910" w:rsidP="00695E84">
            <w:pPr>
              <w:keepNext/>
              <w:rPr>
                <w:noProof/>
                <w:lang w:eastAsia="en-AU"/>
              </w:rPr>
            </w:pPr>
          </w:p>
        </w:tc>
        <w:tc>
          <w:tcPr>
            <w:tcW w:w="2971" w:type="dxa"/>
            <w:gridSpan w:val="2"/>
            <w:tcBorders>
              <w:bottom w:val="single" w:sz="4" w:space="0" w:color="BCBEC0"/>
            </w:tcBorders>
          </w:tcPr>
          <w:p w14:paraId="03D0A452" w14:textId="77777777" w:rsidR="00DF0910" w:rsidRPr="00A8226F" w:rsidRDefault="00DF0910" w:rsidP="00695E84">
            <w:r>
              <w:t>Act with Integrity</w:t>
            </w:r>
          </w:p>
        </w:tc>
        <w:tc>
          <w:tcPr>
            <w:tcW w:w="4770" w:type="dxa"/>
            <w:tcBorders>
              <w:bottom w:val="single" w:sz="4" w:space="0" w:color="BCBEC0"/>
            </w:tcBorders>
          </w:tcPr>
          <w:p w14:paraId="763C801A" w14:textId="77777777" w:rsidR="00DF0910" w:rsidRDefault="00DF0910" w:rsidP="00695E84">
            <w:r>
              <w:t>Be ethical and professional, and uphold and promote the public sector values</w:t>
            </w:r>
          </w:p>
        </w:tc>
        <w:tc>
          <w:tcPr>
            <w:tcW w:w="1606" w:type="dxa"/>
            <w:tcBorders>
              <w:bottom w:val="single" w:sz="4" w:space="0" w:color="BCBEC0"/>
            </w:tcBorders>
          </w:tcPr>
          <w:p w14:paraId="0A0B6CFF" w14:textId="77777777" w:rsidR="00DF0910" w:rsidRDefault="00DF0910" w:rsidP="00695E84">
            <w:pPr>
              <w:pStyle w:val="TableBullet"/>
              <w:numPr>
                <w:ilvl w:val="0"/>
                <w:numId w:val="0"/>
              </w:numPr>
              <w:jc w:val="both"/>
            </w:pPr>
            <w:r>
              <w:t>Foundational</w:t>
            </w:r>
          </w:p>
        </w:tc>
      </w:tr>
      <w:tr w:rsidR="00DF0910" w:rsidRPr="00C978B9" w14:paraId="55631164" w14:textId="77777777" w:rsidTr="00695E84">
        <w:tc>
          <w:tcPr>
            <w:tcW w:w="1406" w:type="dxa"/>
            <w:vMerge/>
            <w:tcBorders>
              <w:bottom w:val="single" w:sz="4" w:space="0" w:color="BCBEC0"/>
            </w:tcBorders>
          </w:tcPr>
          <w:p w14:paraId="6EA4535D" w14:textId="77777777" w:rsidR="00DF0910" w:rsidRDefault="00DF0910" w:rsidP="00695E84">
            <w:pPr>
              <w:keepNext/>
              <w:rPr>
                <w:noProof/>
                <w:lang w:eastAsia="en-AU"/>
              </w:rPr>
            </w:pPr>
          </w:p>
        </w:tc>
        <w:tc>
          <w:tcPr>
            <w:tcW w:w="2971" w:type="dxa"/>
            <w:gridSpan w:val="2"/>
            <w:tcBorders>
              <w:bottom w:val="single" w:sz="4" w:space="0" w:color="BCBEC0"/>
            </w:tcBorders>
          </w:tcPr>
          <w:p w14:paraId="311F059B" w14:textId="77777777" w:rsidR="00DF0910" w:rsidRPr="00A8226F" w:rsidRDefault="00DF0910" w:rsidP="00695E84">
            <w:r>
              <w:t>Value Diversity and Inclusion</w:t>
            </w:r>
          </w:p>
        </w:tc>
        <w:tc>
          <w:tcPr>
            <w:tcW w:w="4770" w:type="dxa"/>
            <w:tcBorders>
              <w:bottom w:val="single" w:sz="4" w:space="0" w:color="BCBEC0"/>
            </w:tcBorders>
          </w:tcPr>
          <w:p w14:paraId="0E26D7AA" w14:textId="77777777" w:rsidR="00DF0910" w:rsidRDefault="00DF0910" w:rsidP="00695E84">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032C4BC2" w14:textId="77777777" w:rsidR="00DF0910" w:rsidRDefault="00DF0910" w:rsidP="00695E84">
            <w:pPr>
              <w:pStyle w:val="TableBullet"/>
              <w:numPr>
                <w:ilvl w:val="0"/>
                <w:numId w:val="0"/>
              </w:numPr>
              <w:jc w:val="both"/>
            </w:pPr>
            <w:r>
              <w:t>Foundational</w:t>
            </w:r>
          </w:p>
        </w:tc>
      </w:tr>
      <w:tr w:rsidR="00DF0910" w:rsidRPr="00C978B9" w14:paraId="5A592B7C" w14:textId="77777777" w:rsidTr="00695E84">
        <w:tc>
          <w:tcPr>
            <w:tcW w:w="1406" w:type="dxa"/>
            <w:vMerge w:val="restart"/>
            <w:tcBorders>
              <w:bottom w:val="single" w:sz="4" w:space="0" w:color="BCBEC0"/>
            </w:tcBorders>
          </w:tcPr>
          <w:p w14:paraId="549F00D9" w14:textId="77777777" w:rsidR="00DF0910" w:rsidRPr="00C978B9" w:rsidRDefault="00DF0910" w:rsidP="00695E84">
            <w:pPr>
              <w:keepNext/>
            </w:pPr>
            <w:r w:rsidRPr="00C978B9">
              <w:rPr>
                <w:noProof/>
                <w:lang w:eastAsia="en-AU"/>
              </w:rPr>
              <w:drawing>
                <wp:inline distT="0" distB="0" distL="0" distR="0" wp14:anchorId="05C1D801" wp14:editId="78884553">
                  <wp:extent cx="809625" cy="809625"/>
                  <wp:effectExtent l="0" t="0" r="0" b="0"/>
                  <wp:docPr id="7"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2F0554D" w14:textId="77777777" w:rsidR="00DF0910" w:rsidRPr="00AA57E3" w:rsidRDefault="00DF0910" w:rsidP="00695E84">
            <w:r>
              <w:t>Work Collaboratively</w:t>
            </w:r>
          </w:p>
        </w:tc>
        <w:tc>
          <w:tcPr>
            <w:tcW w:w="4770" w:type="dxa"/>
            <w:tcBorders>
              <w:bottom w:val="single" w:sz="4" w:space="0" w:color="BCBEC0"/>
            </w:tcBorders>
          </w:tcPr>
          <w:p w14:paraId="09056E53" w14:textId="77777777" w:rsidR="00DF0910" w:rsidRPr="00AA57E3" w:rsidRDefault="00DF0910" w:rsidP="00695E84">
            <w:r>
              <w:t>Collaborate with others and value their contribution</w:t>
            </w:r>
          </w:p>
        </w:tc>
        <w:tc>
          <w:tcPr>
            <w:tcW w:w="1606" w:type="dxa"/>
            <w:tcBorders>
              <w:bottom w:val="single" w:sz="4" w:space="0" w:color="BCBEC0"/>
            </w:tcBorders>
          </w:tcPr>
          <w:p w14:paraId="306629AA" w14:textId="77777777" w:rsidR="00DF0910" w:rsidRDefault="00DF0910" w:rsidP="00695E84">
            <w:pPr>
              <w:pStyle w:val="TableBullet"/>
              <w:numPr>
                <w:ilvl w:val="0"/>
                <w:numId w:val="0"/>
              </w:numPr>
              <w:jc w:val="both"/>
            </w:pPr>
            <w:r>
              <w:t>Intermediate</w:t>
            </w:r>
          </w:p>
        </w:tc>
      </w:tr>
      <w:tr w:rsidR="00DF0910" w:rsidRPr="00C978B9" w14:paraId="5A9ED9E4" w14:textId="77777777" w:rsidTr="00695E84">
        <w:tc>
          <w:tcPr>
            <w:tcW w:w="1406" w:type="dxa"/>
            <w:vMerge/>
            <w:tcBorders>
              <w:bottom w:val="single" w:sz="4" w:space="0" w:color="BCBEC0"/>
            </w:tcBorders>
          </w:tcPr>
          <w:p w14:paraId="29E60DE3" w14:textId="77777777" w:rsidR="00DF0910" w:rsidRDefault="00DF0910" w:rsidP="00695E84">
            <w:pPr>
              <w:keepNext/>
              <w:rPr>
                <w:noProof/>
                <w:lang w:eastAsia="en-AU"/>
              </w:rPr>
            </w:pPr>
          </w:p>
        </w:tc>
        <w:tc>
          <w:tcPr>
            <w:tcW w:w="2971" w:type="dxa"/>
            <w:gridSpan w:val="2"/>
            <w:tcBorders>
              <w:bottom w:val="single" w:sz="4" w:space="0" w:color="BCBEC0"/>
            </w:tcBorders>
          </w:tcPr>
          <w:p w14:paraId="79AF8F22" w14:textId="77777777" w:rsidR="00DF0910" w:rsidRPr="00A8226F" w:rsidRDefault="00DF0910" w:rsidP="00695E84">
            <w:r>
              <w:t>Influence and Negotiate</w:t>
            </w:r>
          </w:p>
        </w:tc>
        <w:tc>
          <w:tcPr>
            <w:tcW w:w="4770" w:type="dxa"/>
            <w:tcBorders>
              <w:bottom w:val="single" w:sz="4" w:space="0" w:color="BCBEC0"/>
            </w:tcBorders>
          </w:tcPr>
          <w:p w14:paraId="5F130B1A" w14:textId="77777777" w:rsidR="00DF0910" w:rsidRDefault="00DF0910" w:rsidP="00695E84">
            <w:r>
              <w:t>Gain consensus and commitment from others, and resolve issues and conflicts</w:t>
            </w:r>
          </w:p>
        </w:tc>
        <w:tc>
          <w:tcPr>
            <w:tcW w:w="1606" w:type="dxa"/>
            <w:tcBorders>
              <w:bottom w:val="single" w:sz="4" w:space="0" w:color="BCBEC0"/>
            </w:tcBorders>
          </w:tcPr>
          <w:p w14:paraId="789DD91B" w14:textId="77777777" w:rsidR="00DF0910" w:rsidRDefault="00DF0910" w:rsidP="00695E84">
            <w:pPr>
              <w:pStyle w:val="TableBullet"/>
              <w:numPr>
                <w:ilvl w:val="0"/>
                <w:numId w:val="0"/>
              </w:numPr>
              <w:jc w:val="both"/>
            </w:pPr>
            <w:r>
              <w:t>Intermediate</w:t>
            </w:r>
          </w:p>
        </w:tc>
      </w:tr>
      <w:tr w:rsidR="00DF0910" w:rsidRPr="00C978B9" w14:paraId="44C7A4AC" w14:textId="77777777" w:rsidTr="00695E84">
        <w:tc>
          <w:tcPr>
            <w:tcW w:w="1406" w:type="dxa"/>
            <w:vMerge w:val="restart"/>
            <w:tcBorders>
              <w:bottom w:val="single" w:sz="4" w:space="0" w:color="BCBEC0"/>
            </w:tcBorders>
          </w:tcPr>
          <w:p w14:paraId="1B19EE0D" w14:textId="77777777" w:rsidR="00DF0910" w:rsidRPr="00C978B9" w:rsidRDefault="00DF0910" w:rsidP="00695E84">
            <w:pPr>
              <w:keepNext/>
            </w:pPr>
            <w:r w:rsidRPr="00C978B9">
              <w:rPr>
                <w:noProof/>
                <w:lang w:eastAsia="en-AU"/>
              </w:rPr>
              <w:drawing>
                <wp:inline distT="0" distB="0" distL="0" distR="0" wp14:anchorId="1ED86C61" wp14:editId="6FC27604">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CCE239E" w14:textId="77777777" w:rsidR="00DF0910" w:rsidRPr="00AA57E3" w:rsidRDefault="00DF0910" w:rsidP="00695E84">
            <w:r>
              <w:t>Deliver Results</w:t>
            </w:r>
          </w:p>
        </w:tc>
        <w:tc>
          <w:tcPr>
            <w:tcW w:w="4770" w:type="dxa"/>
            <w:tcBorders>
              <w:bottom w:val="single" w:sz="4" w:space="0" w:color="BCBEC0"/>
            </w:tcBorders>
          </w:tcPr>
          <w:p w14:paraId="1B393566" w14:textId="77777777" w:rsidR="00DF0910" w:rsidRPr="00AA57E3" w:rsidRDefault="00DF0910" w:rsidP="00695E84">
            <w:r>
              <w:t>Achieve results through the efficient use of resources and a commitment to quality outcomes</w:t>
            </w:r>
          </w:p>
        </w:tc>
        <w:tc>
          <w:tcPr>
            <w:tcW w:w="1606" w:type="dxa"/>
            <w:tcBorders>
              <w:bottom w:val="single" w:sz="4" w:space="0" w:color="BCBEC0"/>
            </w:tcBorders>
          </w:tcPr>
          <w:p w14:paraId="7CC24B17" w14:textId="77777777" w:rsidR="00DF0910" w:rsidRDefault="00DF0910" w:rsidP="00695E84">
            <w:pPr>
              <w:pStyle w:val="TableBullet"/>
              <w:numPr>
                <w:ilvl w:val="0"/>
                <w:numId w:val="0"/>
              </w:numPr>
              <w:jc w:val="both"/>
            </w:pPr>
            <w:r>
              <w:t>Intermediate</w:t>
            </w:r>
          </w:p>
        </w:tc>
      </w:tr>
      <w:tr w:rsidR="00DF0910" w:rsidRPr="00C978B9" w14:paraId="10C11DCD" w14:textId="77777777" w:rsidTr="00695E84">
        <w:tc>
          <w:tcPr>
            <w:tcW w:w="1406" w:type="dxa"/>
            <w:vMerge/>
            <w:tcBorders>
              <w:bottom w:val="single" w:sz="4" w:space="0" w:color="BCBEC0"/>
            </w:tcBorders>
          </w:tcPr>
          <w:p w14:paraId="3A0522F1" w14:textId="77777777" w:rsidR="00DF0910" w:rsidRDefault="00DF0910" w:rsidP="00695E84">
            <w:pPr>
              <w:keepNext/>
              <w:rPr>
                <w:noProof/>
                <w:lang w:eastAsia="en-AU"/>
              </w:rPr>
            </w:pPr>
          </w:p>
        </w:tc>
        <w:tc>
          <w:tcPr>
            <w:tcW w:w="2971" w:type="dxa"/>
            <w:gridSpan w:val="2"/>
            <w:tcBorders>
              <w:bottom w:val="single" w:sz="4" w:space="0" w:color="BCBEC0"/>
            </w:tcBorders>
          </w:tcPr>
          <w:p w14:paraId="721A43D3" w14:textId="77777777" w:rsidR="00DF0910" w:rsidRPr="00A8226F" w:rsidRDefault="00DF0910" w:rsidP="00695E84">
            <w:r>
              <w:t>Demonstrate Accountability</w:t>
            </w:r>
          </w:p>
        </w:tc>
        <w:tc>
          <w:tcPr>
            <w:tcW w:w="4770" w:type="dxa"/>
            <w:tcBorders>
              <w:bottom w:val="single" w:sz="4" w:space="0" w:color="BCBEC0"/>
            </w:tcBorders>
          </w:tcPr>
          <w:p w14:paraId="74A8F268" w14:textId="77777777" w:rsidR="00DF0910" w:rsidRDefault="00DF0910" w:rsidP="00695E84">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10686A42" w14:textId="77777777" w:rsidR="00DF0910" w:rsidRDefault="00DF0910" w:rsidP="00695E84">
            <w:pPr>
              <w:pStyle w:val="TableBullet"/>
              <w:numPr>
                <w:ilvl w:val="0"/>
                <w:numId w:val="0"/>
              </w:numPr>
              <w:jc w:val="both"/>
            </w:pPr>
            <w:r>
              <w:t>Intermediate</w:t>
            </w:r>
          </w:p>
        </w:tc>
      </w:tr>
      <w:tr w:rsidR="00DF0910" w:rsidRPr="00C978B9" w14:paraId="56D4DDF8" w14:textId="77777777" w:rsidTr="00695E84">
        <w:tc>
          <w:tcPr>
            <w:tcW w:w="1406" w:type="dxa"/>
            <w:vMerge w:val="restart"/>
            <w:tcBorders>
              <w:bottom w:val="single" w:sz="4" w:space="0" w:color="BCBEC0"/>
            </w:tcBorders>
          </w:tcPr>
          <w:p w14:paraId="5BA1014F" w14:textId="77777777" w:rsidR="00DF0910" w:rsidRPr="00C978B9" w:rsidRDefault="00DF0910" w:rsidP="00695E84">
            <w:pPr>
              <w:keepNext/>
            </w:pPr>
            <w:r w:rsidRPr="00C978B9">
              <w:rPr>
                <w:noProof/>
                <w:lang w:eastAsia="en-AU"/>
              </w:rPr>
              <w:drawing>
                <wp:inline distT="0" distB="0" distL="0" distR="0" wp14:anchorId="12365AD0" wp14:editId="4A468BA5">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ABC2A9C" w14:textId="77777777" w:rsidR="00DF0910" w:rsidRPr="00AA57E3" w:rsidRDefault="00DF0910" w:rsidP="00695E84">
            <w:r>
              <w:t>Finance</w:t>
            </w:r>
          </w:p>
        </w:tc>
        <w:tc>
          <w:tcPr>
            <w:tcW w:w="4770" w:type="dxa"/>
            <w:tcBorders>
              <w:bottom w:val="single" w:sz="4" w:space="0" w:color="BCBEC0"/>
            </w:tcBorders>
          </w:tcPr>
          <w:p w14:paraId="2FBB86A1" w14:textId="77777777" w:rsidR="00DF0910" w:rsidRPr="00AA57E3" w:rsidRDefault="00DF0910" w:rsidP="00695E84">
            <w:r>
              <w:t>Understand and apply financial processes to achieve value for money and minimise financial risk</w:t>
            </w:r>
          </w:p>
        </w:tc>
        <w:tc>
          <w:tcPr>
            <w:tcW w:w="1606" w:type="dxa"/>
            <w:tcBorders>
              <w:bottom w:val="single" w:sz="4" w:space="0" w:color="BCBEC0"/>
            </w:tcBorders>
          </w:tcPr>
          <w:p w14:paraId="48288DCD" w14:textId="77777777" w:rsidR="00DF0910" w:rsidRDefault="00DF0910" w:rsidP="00695E84">
            <w:pPr>
              <w:pStyle w:val="TableBullet"/>
              <w:numPr>
                <w:ilvl w:val="0"/>
                <w:numId w:val="0"/>
              </w:numPr>
              <w:jc w:val="both"/>
            </w:pPr>
            <w:r>
              <w:t>Intermediate</w:t>
            </w:r>
          </w:p>
        </w:tc>
      </w:tr>
      <w:tr w:rsidR="00DF0910" w:rsidRPr="00C978B9" w14:paraId="718201C5" w14:textId="77777777" w:rsidTr="00695E84">
        <w:tc>
          <w:tcPr>
            <w:tcW w:w="1406" w:type="dxa"/>
            <w:vMerge/>
            <w:tcBorders>
              <w:bottom w:val="single" w:sz="4" w:space="0" w:color="BCBEC0"/>
            </w:tcBorders>
          </w:tcPr>
          <w:p w14:paraId="3F544D88" w14:textId="77777777" w:rsidR="00DF0910" w:rsidRDefault="00DF0910" w:rsidP="00695E84">
            <w:pPr>
              <w:keepNext/>
              <w:rPr>
                <w:noProof/>
                <w:lang w:eastAsia="en-AU"/>
              </w:rPr>
            </w:pPr>
          </w:p>
        </w:tc>
        <w:tc>
          <w:tcPr>
            <w:tcW w:w="2971" w:type="dxa"/>
            <w:gridSpan w:val="2"/>
            <w:tcBorders>
              <w:bottom w:val="single" w:sz="4" w:space="0" w:color="BCBEC0"/>
            </w:tcBorders>
          </w:tcPr>
          <w:p w14:paraId="202F3D77" w14:textId="77777777" w:rsidR="00DF0910" w:rsidRPr="00A8226F" w:rsidRDefault="00DF0910" w:rsidP="00695E84">
            <w:r>
              <w:t>Technology</w:t>
            </w:r>
          </w:p>
        </w:tc>
        <w:tc>
          <w:tcPr>
            <w:tcW w:w="4770" w:type="dxa"/>
            <w:tcBorders>
              <w:bottom w:val="single" w:sz="4" w:space="0" w:color="BCBEC0"/>
            </w:tcBorders>
          </w:tcPr>
          <w:p w14:paraId="4F55B6A7" w14:textId="77777777" w:rsidR="00DF0910" w:rsidRDefault="00DF0910" w:rsidP="00695E84">
            <w:r>
              <w:t>Understand and use available technologies to maximise efficiencies and effectiveness</w:t>
            </w:r>
          </w:p>
        </w:tc>
        <w:tc>
          <w:tcPr>
            <w:tcW w:w="1606" w:type="dxa"/>
            <w:tcBorders>
              <w:bottom w:val="single" w:sz="4" w:space="0" w:color="BCBEC0"/>
            </w:tcBorders>
          </w:tcPr>
          <w:p w14:paraId="264CF5E4" w14:textId="77777777" w:rsidR="00DF0910" w:rsidRDefault="00DF0910" w:rsidP="00695E84">
            <w:pPr>
              <w:pStyle w:val="TableBullet"/>
              <w:numPr>
                <w:ilvl w:val="0"/>
                <w:numId w:val="0"/>
              </w:numPr>
              <w:jc w:val="both"/>
            </w:pPr>
            <w:r>
              <w:t>Intermediate</w:t>
            </w:r>
          </w:p>
        </w:tc>
      </w:tr>
      <w:tr w:rsidR="00DF0910" w:rsidRPr="00C978B9" w14:paraId="05F1D196" w14:textId="77777777" w:rsidTr="00695E84">
        <w:tc>
          <w:tcPr>
            <w:tcW w:w="1406" w:type="dxa"/>
            <w:vMerge/>
            <w:tcBorders>
              <w:bottom w:val="single" w:sz="4" w:space="0" w:color="BCBEC0"/>
            </w:tcBorders>
          </w:tcPr>
          <w:p w14:paraId="238AC985" w14:textId="77777777" w:rsidR="00DF0910" w:rsidRDefault="00DF0910" w:rsidP="00695E84">
            <w:pPr>
              <w:keepNext/>
              <w:rPr>
                <w:noProof/>
                <w:lang w:eastAsia="en-AU"/>
              </w:rPr>
            </w:pPr>
          </w:p>
        </w:tc>
        <w:tc>
          <w:tcPr>
            <w:tcW w:w="2971" w:type="dxa"/>
            <w:gridSpan w:val="2"/>
            <w:tcBorders>
              <w:bottom w:val="single" w:sz="4" w:space="0" w:color="BCBEC0"/>
            </w:tcBorders>
          </w:tcPr>
          <w:p w14:paraId="1E61BCF9" w14:textId="77777777" w:rsidR="00DF0910" w:rsidRPr="00A8226F" w:rsidRDefault="00DF0910" w:rsidP="00695E84">
            <w:r>
              <w:t>Procurement and Contract Management</w:t>
            </w:r>
          </w:p>
        </w:tc>
        <w:tc>
          <w:tcPr>
            <w:tcW w:w="4770" w:type="dxa"/>
            <w:tcBorders>
              <w:bottom w:val="single" w:sz="4" w:space="0" w:color="BCBEC0"/>
            </w:tcBorders>
          </w:tcPr>
          <w:p w14:paraId="269B6524" w14:textId="77777777" w:rsidR="00DF0910" w:rsidRDefault="00DF0910" w:rsidP="00695E84">
            <w:r>
              <w:t>Understand and apply procurement processes to ensure effective purchasing and contract performance</w:t>
            </w:r>
          </w:p>
        </w:tc>
        <w:tc>
          <w:tcPr>
            <w:tcW w:w="1606" w:type="dxa"/>
            <w:tcBorders>
              <w:bottom w:val="single" w:sz="4" w:space="0" w:color="BCBEC0"/>
            </w:tcBorders>
          </w:tcPr>
          <w:p w14:paraId="3283D0E6" w14:textId="77777777" w:rsidR="00DF0910" w:rsidRDefault="00DF0910" w:rsidP="00695E84">
            <w:pPr>
              <w:pStyle w:val="TableBullet"/>
              <w:numPr>
                <w:ilvl w:val="0"/>
                <w:numId w:val="0"/>
              </w:numPr>
              <w:jc w:val="both"/>
            </w:pPr>
            <w:r>
              <w:t>Intermediate</w:t>
            </w:r>
          </w:p>
        </w:tc>
      </w:tr>
      <w:tr w:rsidR="00DF0910" w:rsidRPr="00C978B9" w14:paraId="2B2CA640" w14:textId="77777777" w:rsidTr="00695E84">
        <w:tc>
          <w:tcPr>
            <w:tcW w:w="1406" w:type="dxa"/>
            <w:vMerge w:val="restart"/>
            <w:tcBorders>
              <w:bottom w:val="single" w:sz="4" w:space="0" w:color="BCBEC0"/>
            </w:tcBorders>
          </w:tcPr>
          <w:p w14:paraId="29022CA7" w14:textId="77777777" w:rsidR="00DF0910" w:rsidRPr="00C978B9" w:rsidRDefault="00DF0910" w:rsidP="00695E84">
            <w:pPr>
              <w:keepNext/>
            </w:pPr>
            <w:r w:rsidRPr="00C978B9">
              <w:rPr>
                <w:noProof/>
                <w:lang w:eastAsia="en-AU"/>
              </w:rPr>
              <w:drawing>
                <wp:inline distT="0" distB="0" distL="0" distR="0" wp14:anchorId="0F68079F" wp14:editId="24F9079A">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377CF3E" w14:textId="77777777" w:rsidR="00DF0910" w:rsidRPr="00AA57E3" w:rsidRDefault="00DF0910" w:rsidP="00695E84">
            <w:r>
              <w:t>Inspire Direction and Purpose</w:t>
            </w:r>
          </w:p>
        </w:tc>
        <w:tc>
          <w:tcPr>
            <w:tcW w:w="4770" w:type="dxa"/>
            <w:tcBorders>
              <w:bottom w:val="single" w:sz="4" w:space="0" w:color="BCBEC0"/>
            </w:tcBorders>
          </w:tcPr>
          <w:p w14:paraId="36566FCA" w14:textId="77777777" w:rsidR="00DF0910" w:rsidRPr="00AA57E3" w:rsidRDefault="00DF0910" w:rsidP="00695E84">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2D0B724C" w14:textId="77777777" w:rsidR="00DF0910" w:rsidRDefault="00DF0910" w:rsidP="00695E84">
            <w:pPr>
              <w:pStyle w:val="TableBullet"/>
              <w:numPr>
                <w:ilvl w:val="0"/>
                <w:numId w:val="0"/>
              </w:numPr>
              <w:jc w:val="both"/>
            </w:pPr>
            <w:r>
              <w:t>Foundational</w:t>
            </w:r>
          </w:p>
        </w:tc>
      </w:tr>
      <w:tr w:rsidR="00DF0910" w:rsidRPr="00C978B9" w14:paraId="0BBA89BB" w14:textId="77777777" w:rsidTr="00695E84">
        <w:tc>
          <w:tcPr>
            <w:tcW w:w="1406" w:type="dxa"/>
            <w:vMerge/>
            <w:tcBorders>
              <w:bottom w:val="single" w:sz="4" w:space="0" w:color="BCBEC0"/>
            </w:tcBorders>
          </w:tcPr>
          <w:p w14:paraId="6AF2BA84" w14:textId="77777777" w:rsidR="00DF0910" w:rsidRDefault="00DF0910" w:rsidP="00695E84">
            <w:pPr>
              <w:keepNext/>
              <w:rPr>
                <w:noProof/>
                <w:lang w:eastAsia="en-AU"/>
              </w:rPr>
            </w:pPr>
          </w:p>
        </w:tc>
        <w:tc>
          <w:tcPr>
            <w:tcW w:w="2971" w:type="dxa"/>
            <w:gridSpan w:val="2"/>
            <w:tcBorders>
              <w:bottom w:val="single" w:sz="4" w:space="0" w:color="BCBEC0"/>
            </w:tcBorders>
          </w:tcPr>
          <w:p w14:paraId="7CEA4EEA" w14:textId="77777777" w:rsidR="00DF0910" w:rsidRPr="00A8226F" w:rsidRDefault="00DF0910" w:rsidP="00695E84">
            <w:r>
              <w:t>Optimise Business Outcomes</w:t>
            </w:r>
          </w:p>
        </w:tc>
        <w:tc>
          <w:tcPr>
            <w:tcW w:w="4770" w:type="dxa"/>
            <w:tcBorders>
              <w:bottom w:val="single" w:sz="4" w:space="0" w:color="BCBEC0"/>
            </w:tcBorders>
          </w:tcPr>
          <w:p w14:paraId="43E255AD" w14:textId="77777777" w:rsidR="00DF0910" w:rsidRDefault="00DF0910" w:rsidP="00695E84">
            <w:r>
              <w:t>Manage people and resources effectively to achieve public value</w:t>
            </w:r>
          </w:p>
        </w:tc>
        <w:tc>
          <w:tcPr>
            <w:tcW w:w="1606" w:type="dxa"/>
            <w:tcBorders>
              <w:bottom w:val="single" w:sz="4" w:space="0" w:color="BCBEC0"/>
            </w:tcBorders>
          </w:tcPr>
          <w:p w14:paraId="5CFDB2A0" w14:textId="77777777" w:rsidR="00DF0910" w:rsidRDefault="00DF0910" w:rsidP="00695E84">
            <w:pPr>
              <w:pStyle w:val="TableBullet"/>
              <w:numPr>
                <w:ilvl w:val="0"/>
                <w:numId w:val="0"/>
              </w:numPr>
              <w:jc w:val="both"/>
            </w:pPr>
            <w:r>
              <w:t>Foundational</w:t>
            </w:r>
          </w:p>
        </w:tc>
      </w:tr>
      <w:tr w:rsidR="00DF0910" w:rsidRPr="00C978B9" w14:paraId="691CFEFB" w14:textId="77777777" w:rsidTr="00695E84">
        <w:tc>
          <w:tcPr>
            <w:tcW w:w="1406" w:type="dxa"/>
            <w:vMerge/>
            <w:tcBorders>
              <w:bottom w:val="single" w:sz="4" w:space="0" w:color="BCBEC0"/>
            </w:tcBorders>
          </w:tcPr>
          <w:p w14:paraId="0E428A1A" w14:textId="77777777" w:rsidR="00DF0910" w:rsidRDefault="00DF0910" w:rsidP="00695E84">
            <w:pPr>
              <w:keepNext/>
              <w:rPr>
                <w:noProof/>
                <w:lang w:eastAsia="en-AU"/>
              </w:rPr>
            </w:pPr>
          </w:p>
        </w:tc>
        <w:tc>
          <w:tcPr>
            <w:tcW w:w="2971" w:type="dxa"/>
            <w:gridSpan w:val="2"/>
            <w:tcBorders>
              <w:bottom w:val="single" w:sz="4" w:space="0" w:color="BCBEC0"/>
            </w:tcBorders>
          </w:tcPr>
          <w:p w14:paraId="29B8BFA5" w14:textId="77777777" w:rsidR="00DF0910" w:rsidRPr="00A8226F" w:rsidRDefault="00DF0910" w:rsidP="00695E84">
            <w:r>
              <w:t>Manage Reform and Change</w:t>
            </w:r>
          </w:p>
        </w:tc>
        <w:tc>
          <w:tcPr>
            <w:tcW w:w="4770" w:type="dxa"/>
            <w:tcBorders>
              <w:bottom w:val="single" w:sz="4" w:space="0" w:color="BCBEC0"/>
            </w:tcBorders>
          </w:tcPr>
          <w:p w14:paraId="2F9CD943" w14:textId="77777777" w:rsidR="00DF0910" w:rsidRDefault="00DF0910" w:rsidP="00695E84">
            <w:r>
              <w:t>Support, promote and champion change, and assist others to engage with change</w:t>
            </w:r>
          </w:p>
        </w:tc>
        <w:tc>
          <w:tcPr>
            <w:tcW w:w="1606" w:type="dxa"/>
            <w:tcBorders>
              <w:bottom w:val="single" w:sz="4" w:space="0" w:color="BCBEC0"/>
            </w:tcBorders>
          </w:tcPr>
          <w:p w14:paraId="2F479B49" w14:textId="77777777" w:rsidR="00DF0910" w:rsidRDefault="00DF0910" w:rsidP="00695E84">
            <w:pPr>
              <w:pStyle w:val="TableBullet"/>
              <w:numPr>
                <w:ilvl w:val="0"/>
                <w:numId w:val="0"/>
              </w:numPr>
              <w:jc w:val="both"/>
            </w:pPr>
            <w:r>
              <w:t>Foundational</w:t>
            </w:r>
          </w:p>
        </w:tc>
      </w:tr>
    </w:tbl>
    <w:p w14:paraId="186EDD9F" w14:textId="77777777" w:rsidR="00DF0910" w:rsidRDefault="00DF0910" w:rsidP="00DF0910">
      <w:pPr>
        <w:pStyle w:val="PlainText"/>
        <w:spacing w:before="62" w:line="276" w:lineRule="auto"/>
        <w:rPr>
          <w:rFonts w:ascii="Arial" w:eastAsiaTheme="minorEastAsia" w:hAnsi="Arial"/>
          <w:szCs w:val="22"/>
          <w:lang w:val="en-US"/>
        </w:rPr>
      </w:pPr>
    </w:p>
    <w:p w14:paraId="1D6F8262" w14:textId="77777777" w:rsidR="00765EC4" w:rsidRDefault="00765EC4" w:rsidP="00DF0910">
      <w:pPr>
        <w:pStyle w:val="Heading1"/>
      </w:pPr>
    </w:p>
    <w:sectPr w:rsidR="00765EC4"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CB96" w14:textId="77777777" w:rsidR="00105D77" w:rsidRDefault="00105D77" w:rsidP="00BB532F">
      <w:pPr>
        <w:spacing w:after="0" w:line="240" w:lineRule="auto"/>
      </w:pPr>
      <w:r>
        <w:separator/>
      </w:r>
    </w:p>
  </w:endnote>
  <w:endnote w:type="continuationSeparator" w:id="0">
    <w:p w14:paraId="47C09BD5" w14:textId="77777777" w:rsidR="00105D77" w:rsidRDefault="00105D7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1523F03" w14:textId="77777777" w:rsidTr="00C03AFD">
      <w:tc>
        <w:tcPr>
          <w:tcW w:w="2250" w:type="pct"/>
          <w:vAlign w:val="center"/>
        </w:tcPr>
        <w:p w14:paraId="137E504A"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Discovery Coordinator</w:t>
          </w:r>
        </w:p>
      </w:tc>
      <w:tc>
        <w:tcPr>
          <w:tcW w:w="250" w:type="pct"/>
          <w:vAlign w:val="center"/>
        </w:tcPr>
        <w:p w14:paraId="6FDAE2BF"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C301C">
            <w:rPr>
              <w:noProof/>
              <w:color w:val="928B81"/>
              <w:sz w:val="18"/>
              <w:lang w:eastAsia="en-AU"/>
            </w:rPr>
            <w:t>6</w:t>
          </w:r>
          <w:r w:rsidRPr="00C03AFD">
            <w:rPr>
              <w:noProof/>
              <w:color w:val="928B81"/>
              <w:sz w:val="18"/>
              <w:lang w:eastAsia="en-AU"/>
            </w:rPr>
            <w:fldChar w:fldCharType="end"/>
          </w:r>
        </w:p>
      </w:tc>
      <w:tc>
        <w:tcPr>
          <w:tcW w:w="2350" w:type="pct"/>
        </w:tcPr>
        <w:p w14:paraId="3B39BE9C" w14:textId="77777777" w:rsidR="00C03AFD" w:rsidRDefault="00C03AFD" w:rsidP="00C03AFD">
          <w:pPr>
            <w:pStyle w:val="Footer"/>
            <w:jc w:val="right"/>
          </w:pPr>
          <w:r>
            <w:rPr>
              <w:noProof/>
              <w:lang w:val="en-AU" w:eastAsia="en-AU"/>
            </w:rPr>
            <w:drawing>
              <wp:inline distT="0" distB="0" distL="0" distR="0" wp14:anchorId="542F564F" wp14:editId="370EE745">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B4835D9"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95562D0" w14:textId="77777777" w:rsidTr="0047547E">
      <w:trPr>
        <w:trHeight w:val="811"/>
      </w:trPr>
      <w:tc>
        <w:tcPr>
          <w:tcW w:w="10005" w:type="dxa"/>
          <w:vAlign w:val="bottom"/>
        </w:tcPr>
        <w:p w14:paraId="0D612573"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C301C">
            <w:rPr>
              <w:noProof/>
              <w:lang w:eastAsia="en-AU"/>
            </w:rPr>
            <w:t>1</w:t>
          </w:r>
          <w:r>
            <w:rPr>
              <w:noProof/>
              <w:lang w:eastAsia="en-AU"/>
            </w:rPr>
            <w:fldChar w:fldCharType="end"/>
          </w:r>
        </w:p>
      </w:tc>
      <w:tc>
        <w:tcPr>
          <w:tcW w:w="875" w:type="dxa"/>
        </w:tcPr>
        <w:p w14:paraId="62E654F0" w14:textId="77777777" w:rsidR="00BB532F" w:rsidRDefault="00BB532F" w:rsidP="00BD7BA7">
          <w:pPr>
            <w:pStyle w:val="Footer"/>
            <w:jc w:val="right"/>
          </w:pPr>
          <w:r>
            <w:rPr>
              <w:noProof/>
              <w:lang w:val="en-AU" w:eastAsia="en-AU"/>
            </w:rPr>
            <w:drawing>
              <wp:inline distT="0" distB="0" distL="0" distR="0" wp14:anchorId="78F199D4" wp14:editId="67A750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BBCA76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F4E2" w14:textId="77777777" w:rsidR="00105D77" w:rsidRDefault="00105D77" w:rsidP="00BB532F">
      <w:pPr>
        <w:spacing w:after="0" w:line="240" w:lineRule="auto"/>
      </w:pPr>
      <w:r>
        <w:separator/>
      </w:r>
    </w:p>
  </w:footnote>
  <w:footnote w:type="continuationSeparator" w:id="0">
    <w:p w14:paraId="232E81E7" w14:textId="77777777" w:rsidR="00105D77" w:rsidRDefault="00105D7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26DE62B1" w14:textId="77777777" w:rsidTr="009D747B">
      <w:trPr>
        <w:trHeight w:val="1337"/>
      </w:trPr>
      <w:tc>
        <w:tcPr>
          <w:tcW w:w="7038" w:type="dxa"/>
        </w:tcPr>
        <w:p w14:paraId="1D31921B"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1BEDB45" w14:textId="77777777" w:rsidR="007E2FB7" w:rsidRPr="001E49B2" w:rsidRDefault="001C2248" w:rsidP="001C2248">
          <w:pPr>
            <w:pStyle w:val="TitleSub"/>
            <w:spacing w:after="0"/>
            <w:rPr>
              <w:rFonts w:ascii="Arial" w:hAnsi="Arial" w:cs="Arial"/>
              <w:b/>
            </w:rPr>
          </w:pPr>
          <w:r w:rsidRPr="001E49B2">
            <w:rPr>
              <w:rFonts w:ascii="Arial" w:hAnsi="Arial" w:cs="Arial"/>
              <w:b/>
            </w:rPr>
            <w:t>Discovery Coordinator</w:t>
          </w:r>
        </w:p>
      </w:tc>
      <w:tc>
        <w:tcPr>
          <w:tcW w:w="3665" w:type="dxa"/>
        </w:tcPr>
        <w:p w14:paraId="61EEA827" w14:textId="77777777" w:rsidR="000477E1" w:rsidRPr="000477E1" w:rsidRDefault="000477E1" w:rsidP="00030565">
          <w:pPr>
            <w:jc w:val="right"/>
          </w:pPr>
        </w:p>
        <w:p w14:paraId="1BB5C1F4" w14:textId="77777777" w:rsidR="000477E1" w:rsidRPr="000477E1" w:rsidRDefault="000477E1" w:rsidP="00030565">
          <w:pPr>
            <w:jc w:val="right"/>
          </w:pPr>
        </w:p>
      </w:tc>
    </w:tr>
  </w:tbl>
  <w:p w14:paraId="3C7CEADB" w14:textId="77777777" w:rsidR="007E2FB7" w:rsidRDefault="00105D77" w:rsidP="00A2122C">
    <w:pPr>
      <w:pStyle w:val="Header"/>
    </w:pPr>
    <w:r>
      <w:rPr>
        <w:rFonts w:cs="Arial"/>
        <w:noProof/>
      </w:rPr>
      <w:object w:dxaOrig="1440" w:dyaOrig="1440" w14:anchorId="51CB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3.45pt;margin-top:-72.5pt;width:211.2pt;height:69.6pt;z-index:251658240;mso-position-horizontal-relative:text;mso-position-vertical-relative:text">
          <v:imagedata r:id="rId1" o:title=""/>
        </v:shape>
        <o:OLEObject Type="Embed" ProgID="PBrush" ShapeID="_x0000_s2049" DrawAspect="Content" ObjectID="_168778427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05D7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2DE4"/>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2E75CA"/>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27D0"/>
    <w:rsid w:val="003C5EB3"/>
    <w:rsid w:val="003D5227"/>
    <w:rsid w:val="003E2663"/>
    <w:rsid w:val="003F44C7"/>
    <w:rsid w:val="00411F3E"/>
    <w:rsid w:val="00414DC9"/>
    <w:rsid w:val="0041525E"/>
    <w:rsid w:val="004203B4"/>
    <w:rsid w:val="00436621"/>
    <w:rsid w:val="00442732"/>
    <w:rsid w:val="00466287"/>
    <w:rsid w:val="0047547E"/>
    <w:rsid w:val="00492AA6"/>
    <w:rsid w:val="004C45E2"/>
    <w:rsid w:val="004D0C22"/>
    <w:rsid w:val="004D27C8"/>
    <w:rsid w:val="004E2CF9"/>
    <w:rsid w:val="004E44A5"/>
    <w:rsid w:val="004E474E"/>
    <w:rsid w:val="004E7F32"/>
    <w:rsid w:val="00502DBF"/>
    <w:rsid w:val="00521D19"/>
    <w:rsid w:val="00523CFF"/>
    <w:rsid w:val="00527FCF"/>
    <w:rsid w:val="005307BA"/>
    <w:rsid w:val="00545AC6"/>
    <w:rsid w:val="00551038"/>
    <w:rsid w:val="00564DF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638"/>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5EC4"/>
    <w:rsid w:val="00767553"/>
    <w:rsid w:val="007736B4"/>
    <w:rsid w:val="00773975"/>
    <w:rsid w:val="00776DCB"/>
    <w:rsid w:val="00780299"/>
    <w:rsid w:val="007862DE"/>
    <w:rsid w:val="00786A0F"/>
    <w:rsid w:val="00792A3E"/>
    <w:rsid w:val="00794CC1"/>
    <w:rsid w:val="00794E0E"/>
    <w:rsid w:val="007B7C1F"/>
    <w:rsid w:val="007C21C8"/>
    <w:rsid w:val="007C301C"/>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4F4E"/>
    <w:rsid w:val="00977E40"/>
    <w:rsid w:val="00985984"/>
    <w:rsid w:val="00994DCE"/>
    <w:rsid w:val="0099587E"/>
    <w:rsid w:val="009979FA"/>
    <w:rsid w:val="009A15D8"/>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2C5C"/>
    <w:rsid w:val="00D956AA"/>
    <w:rsid w:val="00DA543F"/>
    <w:rsid w:val="00DC0173"/>
    <w:rsid w:val="00DC11EA"/>
    <w:rsid w:val="00DC4056"/>
    <w:rsid w:val="00DC7F10"/>
    <w:rsid w:val="00DE2472"/>
    <w:rsid w:val="00DE58C6"/>
    <w:rsid w:val="00DE6C80"/>
    <w:rsid w:val="00DF0910"/>
    <w:rsid w:val="00DF1540"/>
    <w:rsid w:val="00DF5EB4"/>
    <w:rsid w:val="00E25470"/>
    <w:rsid w:val="00E27471"/>
    <w:rsid w:val="00E44564"/>
    <w:rsid w:val="00E5427B"/>
    <w:rsid w:val="00E6482B"/>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686EE"/>
  <w15:docId w15:val="{39E3548B-F22F-44D1-BE2D-959F15E1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7C301C"/>
    <w:pPr>
      <w:autoSpaceDE w:val="0"/>
      <w:autoSpaceDN w:val="0"/>
      <w:adjustRightInd w:val="0"/>
      <w:spacing w:after="0" w:line="240" w:lineRule="auto"/>
    </w:pPr>
    <w:rPr>
      <w:rFonts w:cs="Arial"/>
      <w:color w:val="000000"/>
      <w:sz w:val="24"/>
      <w:szCs w:val="24"/>
      <w:lang w:val="en-AU"/>
    </w:rPr>
  </w:style>
  <w:style w:type="character" w:styleId="UnresolvedMention">
    <w:name w:val="Unresolved Mention"/>
    <w:basedOn w:val="DefaultParagraphFont"/>
    <w:uiPriority w:val="99"/>
    <w:semiHidden/>
    <w:unhideWhenUsed/>
    <w:rsid w:val="001B2DE4"/>
    <w:rPr>
      <w:color w:val="605E5C"/>
      <w:shd w:val="clear" w:color="auto" w:fill="E1DFDD"/>
    </w:rPr>
  </w:style>
  <w:style w:type="paragraph" w:styleId="PlainText">
    <w:name w:val="Plain Text"/>
    <w:basedOn w:val="Normal"/>
    <w:link w:val="PlainTextChar"/>
    <w:uiPriority w:val="99"/>
    <w:unhideWhenUsed/>
    <w:rsid w:val="00DF0910"/>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F0910"/>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1041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s.nsw.gov.au"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ie.nsw.gov.au"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D2C4-19B0-4A18-9B51-6893A1FF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Anne Walden</cp:lastModifiedBy>
  <cp:revision>2</cp:revision>
  <dcterms:created xsi:type="dcterms:W3CDTF">2021-07-14T06:10:00Z</dcterms:created>
  <dcterms:modified xsi:type="dcterms:W3CDTF">2021-07-14T06:10:00Z</dcterms:modified>
</cp:coreProperties>
</file>