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086"/>
        <w:tblW w:w="10556" w:type="dxa"/>
        <w:tblLook w:val="04A0" w:firstRow="1" w:lastRow="0" w:firstColumn="1" w:lastColumn="0" w:noHBand="0" w:noVBand="1"/>
      </w:tblPr>
      <w:tblGrid>
        <w:gridCol w:w="4026"/>
        <w:gridCol w:w="6530"/>
      </w:tblGrid>
      <w:tr w:rsidR="00A76532" w:rsidRPr="00C978B9" w:rsidTr="008D683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8D683B">
            <w:pPr>
              <w:pStyle w:val="TableTextWhite"/>
              <w:rPr>
                <w:b/>
                <w:color w:val="000000"/>
                <w:sz w:val="24"/>
                <w:szCs w:val="24"/>
              </w:rPr>
            </w:pPr>
            <w:bookmarkStart w:id="0" w:name="_GoBack"/>
            <w:bookmarkEnd w:id="0"/>
            <w:r w:rsidRPr="009E6312">
              <w:rPr>
                <w:b/>
              </w:rPr>
              <w:t>Cluster</w:t>
            </w:r>
          </w:p>
        </w:tc>
        <w:tc>
          <w:tcPr>
            <w:tcW w:w="6530" w:type="dxa"/>
          </w:tcPr>
          <w:p w:rsidR="00A76532" w:rsidRPr="0033590A" w:rsidRDefault="002E6ECD" w:rsidP="008D683B">
            <w:pPr>
              <w:pStyle w:val="TableTextWhite"/>
            </w:pPr>
            <w:bookmarkStart w:id="1" w:name="Cluster"/>
            <w:bookmarkEnd w:id="1"/>
            <w:r>
              <w:t>Planning</w:t>
            </w:r>
            <w:r w:rsidR="00627FE7">
              <w:t>, Industry</w:t>
            </w:r>
            <w:r>
              <w:t xml:space="preserve"> &amp; Environment </w:t>
            </w:r>
          </w:p>
        </w:tc>
      </w:tr>
      <w:tr w:rsidR="00A76532" w:rsidRPr="00C978B9" w:rsidTr="008D683B">
        <w:tc>
          <w:tcPr>
            <w:tcW w:w="4026" w:type="dxa"/>
            <w:vAlign w:val="center"/>
          </w:tcPr>
          <w:p w:rsidR="00A76532" w:rsidRPr="009E6312" w:rsidRDefault="0063546A" w:rsidP="008D683B">
            <w:pPr>
              <w:pStyle w:val="TableTextWhite"/>
              <w:rPr>
                <w:b/>
              </w:rPr>
            </w:pPr>
            <w:bookmarkStart w:id="2" w:name="DeptAgency"/>
            <w:bookmarkEnd w:id="2"/>
            <w:r>
              <w:rPr>
                <w:b/>
              </w:rPr>
              <w:t>Agency</w:t>
            </w:r>
          </w:p>
        </w:tc>
        <w:tc>
          <w:tcPr>
            <w:tcW w:w="6530" w:type="dxa"/>
          </w:tcPr>
          <w:p w:rsidR="00A76532" w:rsidRPr="0033590A" w:rsidRDefault="007B5BBB" w:rsidP="008D683B">
            <w:pPr>
              <w:pStyle w:val="TableTextWhite"/>
            </w:pPr>
            <w:bookmarkStart w:id="3" w:name="Dept"/>
            <w:bookmarkEnd w:id="3"/>
            <w:r>
              <w:t>Environment Protection Authority</w:t>
            </w:r>
          </w:p>
        </w:tc>
      </w:tr>
      <w:tr w:rsidR="00A76532" w:rsidRPr="00C978B9" w:rsidTr="008D683B">
        <w:tc>
          <w:tcPr>
            <w:tcW w:w="4026" w:type="dxa"/>
            <w:vAlign w:val="center"/>
          </w:tcPr>
          <w:p w:rsidR="00A76532" w:rsidRPr="009E6312" w:rsidRDefault="0014725A" w:rsidP="008D683B">
            <w:pPr>
              <w:pStyle w:val="TableTextWhite"/>
              <w:rPr>
                <w:b/>
                <w:color w:val="000000"/>
                <w:sz w:val="24"/>
                <w:szCs w:val="24"/>
              </w:rPr>
            </w:pPr>
            <w:r>
              <w:rPr>
                <w:b/>
              </w:rPr>
              <w:t>Division</w:t>
            </w:r>
            <w:r w:rsidR="00A76845">
              <w:rPr>
                <w:b/>
              </w:rPr>
              <w:t>/</w:t>
            </w:r>
            <w:r w:rsidR="00A76532" w:rsidRPr="009E6312">
              <w:rPr>
                <w:b/>
              </w:rPr>
              <w:t>Branch/Unit</w:t>
            </w:r>
          </w:p>
        </w:tc>
        <w:tc>
          <w:tcPr>
            <w:tcW w:w="6530" w:type="dxa"/>
          </w:tcPr>
          <w:p w:rsidR="00A76532" w:rsidRPr="0033590A" w:rsidRDefault="00D703A8" w:rsidP="008D683B">
            <w:pPr>
              <w:pStyle w:val="TableTextWhite"/>
            </w:pPr>
            <w:bookmarkStart w:id="4" w:name="Branch"/>
            <w:bookmarkEnd w:id="4"/>
            <w:r>
              <w:t>Various</w:t>
            </w:r>
          </w:p>
        </w:tc>
      </w:tr>
      <w:tr w:rsidR="00A76532" w:rsidRPr="00C978B9" w:rsidTr="008D683B">
        <w:tc>
          <w:tcPr>
            <w:tcW w:w="4026" w:type="dxa"/>
          </w:tcPr>
          <w:p w:rsidR="00A76532" w:rsidRPr="009E6312" w:rsidRDefault="00A76532" w:rsidP="008D683B">
            <w:pPr>
              <w:pStyle w:val="TableTextWhite"/>
              <w:rPr>
                <w:b/>
                <w:color w:val="000000"/>
                <w:sz w:val="24"/>
                <w:szCs w:val="24"/>
              </w:rPr>
            </w:pPr>
            <w:r w:rsidRPr="009E6312">
              <w:rPr>
                <w:b/>
              </w:rPr>
              <w:t>Location</w:t>
            </w:r>
          </w:p>
        </w:tc>
        <w:tc>
          <w:tcPr>
            <w:tcW w:w="6530" w:type="dxa"/>
          </w:tcPr>
          <w:p w:rsidR="00A76532" w:rsidRPr="0033590A" w:rsidRDefault="00652214" w:rsidP="008D683B">
            <w:pPr>
              <w:pStyle w:val="TableTextWhite"/>
            </w:pPr>
            <w:bookmarkStart w:id="5" w:name="Location"/>
            <w:bookmarkEnd w:id="5"/>
            <w:r>
              <w:t>Various</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Classification/Grade/Band</w:t>
            </w:r>
          </w:p>
        </w:tc>
        <w:tc>
          <w:tcPr>
            <w:tcW w:w="6530" w:type="dxa"/>
          </w:tcPr>
          <w:p w:rsidR="00A76532" w:rsidRPr="0033590A" w:rsidRDefault="00E20C59" w:rsidP="008D683B">
            <w:pPr>
              <w:pStyle w:val="TableTextWhite"/>
            </w:pPr>
            <w:bookmarkStart w:id="6" w:name="Grade"/>
            <w:bookmarkEnd w:id="6"/>
            <w:r>
              <w:t>Environmental Officer Class 8</w:t>
            </w:r>
          </w:p>
        </w:tc>
      </w:tr>
      <w:tr w:rsidR="00A76532" w:rsidRPr="00C978B9" w:rsidTr="008D683B">
        <w:tc>
          <w:tcPr>
            <w:tcW w:w="4026" w:type="dxa"/>
            <w:vAlign w:val="center"/>
          </w:tcPr>
          <w:p w:rsidR="00A76532" w:rsidRPr="009E6312" w:rsidRDefault="007D1823" w:rsidP="008D683B">
            <w:pPr>
              <w:pStyle w:val="TableTextWhite"/>
              <w:rPr>
                <w:b/>
                <w:color w:val="000000"/>
                <w:sz w:val="24"/>
                <w:szCs w:val="24"/>
              </w:rPr>
            </w:pPr>
            <w:r>
              <w:rPr>
                <w:b/>
              </w:rPr>
              <w:t>Role Number</w:t>
            </w:r>
          </w:p>
        </w:tc>
        <w:tc>
          <w:tcPr>
            <w:tcW w:w="6530" w:type="dxa"/>
          </w:tcPr>
          <w:p w:rsidR="00A76532" w:rsidRPr="0033590A" w:rsidRDefault="007D1823" w:rsidP="008D683B">
            <w:pPr>
              <w:pStyle w:val="TableTextWhite"/>
            </w:pPr>
            <w:bookmarkStart w:id="7" w:name="ANZSCO"/>
            <w:bookmarkEnd w:id="7"/>
            <w:r>
              <w:t>Generic</w:t>
            </w:r>
          </w:p>
        </w:tc>
      </w:tr>
      <w:tr w:rsidR="007D1823" w:rsidRPr="00C978B9" w:rsidTr="008D683B">
        <w:tc>
          <w:tcPr>
            <w:tcW w:w="4026" w:type="dxa"/>
            <w:vAlign w:val="center"/>
          </w:tcPr>
          <w:p w:rsidR="007D1823" w:rsidRPr="009E6312" w:rsidRDefault="007D1823" w:rsidP="007D1823">
            <w:pPr>
              <w:pStyle w:val="TableTextWhite"/>
              <w:rPr>
                <w:b/>
                <w:color w:val="000000"/>
                <w:sz w:val="24"/>
                <w:szCs w:val="24"/>
              </w:rPr>
            </w:pPr>
            <w:r w:rsidRPr="009E6312">
              <w:rPr>
                <w:b/>
              </w:rPr>
              <w:t>ANZSCO Code</w:t>
            </w:r>
          </w:p>
        </w:tc>
        <w:tc>
          <w:tcPr>
            <w:tcW w:w="6530" w:type="dxa"/>
          </w:tcPr>
          <w:p w:rsidR="007D1823" w:rsidRPr="0033590A" w:rsidRDefault="007D1823" w:rsidP="007D1823">
            <w:pPr>
              <w:pStyle w:val="TableTextWhite"/>
            </w:pPr>
            <w:r>
              <w:t>224412</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PCAT Code</w:t>
            </w:r>
          </w:p>
        </w:tc>
        <w:tc>
          <w:tcPr>
            <w:tcW w:w="6530" w:type="dxa"/>
          </w:tcPr>
          <w:p w:rsidR="00A76532" w:rsidRPr="0033590A" w:rsidRDefault="007D1823" w:rsidP="008D683B">
            <w:pPr>
              <w:pStyle w:val="TableTextWhite"/>
            </w:pPr>
            <w:bookmarkStart w:id="8" w:name="PCAT"/>
            <w:bookmarkEnd w:id="8"/>
            <w:r>
              <w:t>1119192</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Date of Approval</w:t>
            </w:r>
          </w:p>
        </w:tc>
        <w:tc>
          <w:tcPr>
            <w:tcW w:w="6530" w:type="dxa"/>
          </w:tcPr>
          <w:p w:rsidR="00A76532" w:rsidRPr="0033590A" w:rsidRDefault="00C14955" w:rsidP="008D683B">
            <w:pPr>
              <w:pStyle w:val="TableTextWhite"/>
            </w:pPr>
            <w:bookmarkStart w:id="9" w:name="Date"/>
            <w:bookmarkEnd w:id="9"/>
            <w:r>
              <w:t xml:space="preserve">April </w:t>
            </w:r>
            <w:r w:rsidR="00652214">
              <w:t>2015</w:t>
            </w:r>
          </w:p>
        </w:tc>
      </w:tr>
      <w:tr w:rsidR="00A76532" w:rsidRPr="00C978B9" w:rsidTr="008D683B">
        <w:tc>
          <w:tcPr>
            <w:tcW w:w="4026" w:type="dxa"/>
            <w:vAlign w:val="center"/>
          </w:tcPr>
          <w:p w:rsidR="00A76532" w:rsidRPr="00AE6532" w:rsidRDefault="00D201B3" w:rsidP="008D683B">
            <w:pPr>
              <w:pStyle w:val="TableTextWhite"/>
              <w:rPr>
                <w:b/>
                <w:color w:val="FFFFFF" w:themeColor="background1"/>
                <w:sz w:val="24"/>
                <w:szCs w:val="24"/>
              </w:rPr>
            </w:pPr>
            <w:r w:rsidRPr="00AE6532">
              <w:rPr>
                <w:b/>
                <w:color w:val="FFFFFF" w:themeColor="background1"/>
              </w:rPr>
              <w:t>Agency We</w:t>
            </w:r>
            <w:r w:rsidR="00A76532" w:rsidRPr="00AE6532">
              <w:rPr>
                <w:b/>
                <w:color w:val="FFFFFF" w:themeColor="background1"/>
              </w:rPr>
              <w:t>bsite</w:t>
            </w:r>
          </w:p>
        </w:tc>
        <w:bookmarkStart w:id="10" w:name="AgencyURL"/>
        <w:bookmarkEnd w:id="10"/>
        <w:tc>
          <w:tcPr>
            <w:tcW w:w="6530" w:type="dxa"/>
          </w:tcPr>
          <w:p w:rsidR="00A76532" w:rsidRPr="00370C06" w:rsidRDefault="008D683B" w:rsidP="008D683B">
            <w:pPr>
              <w:pStyle w:val="TableTextWhite"/>
              <w:rPr>
                <w:color w:val="FFFFFF" w:themeColor="background1"/>
              </w:rPr>
            </w:pPr>
            <w:r>
              <w:rPr>
                <w:color w:val="FFFFFF" w:themeColor="background1"/>
              </w:rPr>
              <w:fldChar w:fldCharType="begin"/>
            </w:r>
            <w:r>
              <w:rPr>
                <w:color w:val="FFFFFF" w:themeColor="background1"/>
              </w:rPr>
              <w:instrText xml:space="preserve"> HYPERLINK "http://www.epa.nsw.gov.au" </w:instrText>
            </w:r>
            <w:r>
              <w:rPr>
                <w:color w:val="FFFFFF" w:themeColor="background1"/>
              </w:rPr>
              <w:fldChar w:fldCharType="separate"/>
            </w:r>
            <w:r w:rsidRPr="00DC566F">
              <w:rPr>
                <w:rStyle w:val="Hyperlink"/>
              </w:rPr>
              <w:t>www.epa.nsw.gov.au</w:t>
            </w:r>
            <w:r>
              <w:rPr>
                <w:color w:val="FFFFFF" w:themeColor="background1"/>
              </w:rPr>
              <w:fldChar w:fldCharType="end"/>
            </w:r>
            <w:r>
              <w:rPr>
                <w:color w:val="FFFFFF" w:themeColor="background1"/>
              </w:rPr>
              <w:t xml:space="preserve"> </w:t>
            </w:r>
          </w:p>
        </w:tc>
      </w:tr>
    </w:tbl>
    <w:p w:rsidR="00A76532" w:rsidRDefault="002E6ECD" w:rsidP="00057CB3">
      <w:pPr>
        <w:pStyle w:val="Heading1"/>
        <w:spacing w:before="40"/>
      </w:pPr>
      <w:bookmarkStart w:id="11" w:name="DeptAgency2"/>
      <w:bookmarkEnd w:id="11"/>
      <w:r>
        <w:t xml:space="preserve">Agency </w:t>
      </w:r>
      <w:r w:rsidR="0003659D" w:rsidRPr="00C978B9">
        <w:t>overview</w:t>
      </w:r>
    </w:p>
    <w:p w:rsidR="0060443C" w:rsidRDefault="0060443C" w:rsidP="0060443C">
      <w:pPr>
        <w:rPr>
          <w:rFonts w:ascii="Calibri" w:hAnsi="Calibri"/>
          <w:color w:val="000000"/>
        </w:rPr>
      </w:pPr>
      <w:r>
        <w:rPr>
          <w:color w:val="000000"/>
        </w:rPr>
        <w:t xml:space="preserve">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60443C" w:rsidRDefault="0060443C" w:rsidP="0060443C">
      <w:pPr>
        <w:rPr>
          <w:color w:val="000000"/>
        </w:rPr>
      </w:pPr>
      <w:r>
        <w:rPr>
          <w:color w:val="000000"/>
        </w:rPr>
        <w:t>We lead in protecting our air, waterways, land and the health of the community for the future.</w:t>
      </w:r>
    </w:p>
    <w:p w:rsidR="0060443C" w:rsidRDefault="0060443C" w:rsidP="0060443C">
      <w:pPr>
        <w:rPr>
          <w:color w:val="000000"/>
        </w:rPr>
      </w:pPr>
      <w:r>
        <w:rPr>
          <w:color w:val="000000"/>
        </w:rPr>
        <w:t>We work with communities, government and business to reduce our impact on the environment.</w:t>
      </w:r>
    </w:p>
    <w:p w:rsidR="0060443C" w:rsidRDefault="0060443C" w:rsidP="0060443C">
      <w:pPr>
        <w:rPr>
          <w:color w:val="000000"/>
        </w:rPr>
      </w:pPr>
      <w:r>
        <w:rPr>
          <w:color w:val="000000"/>
        </w:rPr>
        <w:t>We hold people and organisations to account through licensing, monitoring, regulation and enforcement.</w:t>
      </w:r>
    </w:p>
    <w:p w:rsidR="00057CB3" w:rsidRDefault="00057CB3" w:rsidP="00057CB3">
      <w:pPr>
        <w:pStyle w:val="Heading1"/>
      </w:pPr>
      <w:r w:rsidRPr="00C978B9">
        <w:t>Primary purpose of the role</w:t>
      </w:r>
    </w:p>
    <w:p w:rsidR="007B5BBB" w:rsidRPr="007B5BBB" w:rsidRDefault="007B5BBB" w:rsidP="00D703A8">
      <w:pPr>
        <w:jc w:val="both"/>
        <w:rPr>
          <w:szCs w:val="22"/>
        </w:rPr>
      </w:pPr>
      <w:r>
        <w:rPr>
          <w:color w:val="000000"/>
          <w:szCs w:val="22"/>
        </w:rPr>
        <w:t>Undertake</w:t>
      </w:r>
      <w:r w:rsidRPr="007B5BBB">
        <w:rPr>
          <w:color w:val="000000"/>
          <w:szCs w:val="22"/>
        </w:rPr>
        <w:t xml:space="preserve"> diverse day-to-day </w:t>
      </w:r>
      <w:r w:rsidR="00B40517">
        <w:rPr>
          <w:color w:val="000000"/>
          <w:szCs w:val="22"/>
        </w:rPr>
        <w:t>tasks</w:t>
      </w:r>
      <w:r w:rsidR="00B40517" w:rsidRPr="007B5BBB">
        <w:rPr>
          <w:color w:val="000000"/>
          <w:szCs w:val="22"/>
        </w:rPr>
        <w:t xml:space="preserve"> </w:t>
      </w:r>
      <w:r w:rsidRPr="007B5BBB">
        <w:rPr>
          <w:color w:val="000000"/>
          <w:szCs w:val="22"/>
        </w:rPr>
        <w:t xml:space="preserve">relating to the application of EPA legislative responsibilities in assigned regulatory area/s involving major issues affecting </w:t>
      </w:r>
      <w:r w:rsidR="00B40517">
        <w:rPr>
          <w:color w:val="000000"/>
          <w:szCs w:val="22"/>
        </w:rPr>
        <w:t xml:space="preserve">the </w:t>
      </w:r>
      <w:r w:rsidRPr="007B5BBB">
        <w:rPr>
          <w:color w:val="000000"/>
          <w:szCs w:val="22"/>
        </w:rPr>
        <w:t>EPA</w:t>
      </w:r>
      <w:r>
        <w:rPr>
          <w:color w:val="000000"/>
          <w:szCs w:val="22"/>
        </w:rPr>
        <w:t>, and</w:t>
      </w:r>
      <w:r w:rsidRPr="007B5BBB">
        <w:rPr>
          <w:color w:val="000000"/>
          <w:szCs w:val="22"/>
        </w:rPr>
        <w:t xml:space="preserve"> activities relating to other regulatory functional areas, as required by EPA operational priorities</w:t>
      </w:r>
      <w:r>
        <w:rPr>
          <w:color w:val="000000"/>
          <w:szCs w:val="22"/>
        </w:rPr>
        <w:t>.</w:t>
      </w:r>
    </w:p>
    <w:p w:rsidR="00057CB3" w:rsidRDefault="00057CB3" w:rsidP="00D703A8">
      <w:pPr>
        <w:pStyle w:val="Heading1"/>
        <w:jc w:val="both"/>
      </w:pPr>
      <w:bookmarkStart w:id="12" w:name="Purpose"/>
      <w:bookmarkEnd w:id="12"/>
      <w:r w:rsidRPr="00C978B9">
        <w:t xml:space="preserve">Key </w:t>
      </w:r>
      <w:r w:rsidR="00043B92">
        <w:t>a</w:t>
      </w:r>
      <w:r w:rsidRPr="00C978B9">
        <w:t>ccountabilities</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Contribute to the development</w:t>
      </w:r>
      <w:r w:rsidR="0068144A">
        <w:rPr>
          <w:color w:val="000000"/>
          <w:szCs w:val="22"/>
        </w:rPr>
        <w:t>, review</w:t>
      </w:r>
      <w:r w:rsidRPr="007B5BBB">
        <w:rPr>
          <w:color w:val="000000"/>
          <w:szCs w:val="22"/>
        </w:rPr>
        <w:t xml:space="preserve"> and implementation of relevant aspects of the Branch</w:t>
      </w:r>
      <w:r w:rsidR="0068144A">
        <w:rPr>
          <w:color w:val="000000"/>
          <w:szCs w:val="22"/>
        </w:rPr>
        <w:t>’s</w:t>
      </w:r>
      <w:r w:rsidR="00B40517">
        <w:rPr>
          <w:color w:val="000000"/>
          <w:szCs w:val="22"/>
        </w:rPr>
        <w:t xml:space="preserve">, </w:t>
      </w:r>
      <w:r w:rsidRPr="007B5BBB">
        <w:rPr>
          <w:color w:val="000000"/>
          <w:szCs w:val="22"/>
        </w:rPr>
        <w:t>Section</w:t>
      </w:r>
      <w:r w:rsidR="0068144A">
        <w:rPr>
          <w:color w:val="000000"/>
          <w:szCs w:val="22"/>
        </w:rPr>
        <w:t>’s</w:t>
      </w:r>
      <w:r w:rsidR="00B40517">
        <w:rPr>
          <w:color w:val="000000"/>
          <w:szCs w:val="22"/>
        </w:rPr>
        <w:t xml:space="preserve">, and </w:t>
      </w:r>
      <w:r w:rsidRPr="007B5BBB">
        <w:rPr>
          <w:color w:val="000000"/>
          <w:szCs w:val="22"/>
        </w:rPr>
        <w:t>Region’s Work Plan, work programs, policies and strategies</w:t>
      </w:r>
      <w:r w:rsidR="0068144A">
        <w:rPr>
          <w:color w:val="000000"/>
          <w:szCs w:val="22"/>
        </w:rPr>
        <w:t>.</w:t>
      </w:r>
    </w:p>
    <w:p w:rsidR="00B40517" w:rsidRPr="007B5BBB" w:rsidRDefault="00B40517" w:rsidP="00B40517">
      <w:pPr>
        <w:numPr>
          <w:ilvl w:val="0"/>
          <w:numId w:val="30"/>
        </w:numPr>
        <w:spacing w:before="120" w:after="0" w:line="240" w:lineRule="auto"/>
        <w:ind w:left="357" w:hanging="357"/>
        <w:jc w:val="both"/>
        <w:rPr>
          <w:color w:val="000000"/>
          <w:szCs w:val="22"/>
        </w:rPr>
      </w:pPr>
      <w:r w:rsidRPr="007B5BBB">
        <w:rPr>
          <w:color w:val="000000"/>
          <w:szCs w:val="22"/>
        </w:rPr>
        <w:t xml:space="preserve">Assess the efficiency </w:t>
      </w:r>
      <w:r w:rsidR="0068144A">
        <w:rPr>
          <w:color w:val="000000"/>
          <w:szCs w:val="22"/>
        </w:rPr>
        <w:t xml:space="preserve">and effectiveness </w:t>
      </w:r>
      <w:r w:rsidRPr="007B5BBB">
        <w:rPr>
          <w:color w:val="000000"/>
          <w:szCs w:val="22"/>
        </w:rPr>
        <w:t xml:space="preserve">of standards and guidelines in protecting </w:t>
      </w:r>
      <w:r w:rsidR="0068144A">
        <w:rPr>
          <w:color w:val="000000"/>
          <w:szCs w:val="22"/>
        </w:rPr>
        <w:t xml:space="preserve">human health and the </w:t>
      </w:r>
      <w:r w:rsidRPr="007B5BBB">
        <w:rPr>
          <w:color w:val="000000"/>
          <w:szCs w:val="22"/>
        </w:rPr>
        <w:t>environment and provide advice to management on the adequacy, quality and appropriateness of relevant procedures</w:t>
      </w:r>
      <w:r>
        <w:rPr>
          <w:color w:val="000000"/>
          <w:szCs w:val="22"/>
        </w:rPr>
        <w:t>.</w:t>
      </w:r>
      <w:r w:rsidRPr="007B5BBB">
        <w:rPr>
          <w:color w:val="000000"/>
          <w:szCs w:val="22"/>
        </w:rPr>
        <w:t xml:space="preserve"> </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Identify and recommend</w:t>
      </w:r>
      <w:r w:rsidR="0068144A">
        <w:rPr>
          <w:color w:val="000000"/>
          <w:szCs w:val="22"/>
        </w:rPr>
        <w:t xml:space="preserve"> relevant</w:t>
      </w:r>
      <w:r w:rsidRPr="007B5BBB">
        <w:rPr>
          <w:color w:val="000000"/>
          <w:szCs w:val="22"/>
        </w:rPr>
        <w:t xml:space="preserve"> action to address poor environment</w:t>
      </w:r>
      <w:r w:rsidR="001F3164">
        <w:rPr>
          <w:color w:val="000000"/>
          <w:szCs w:val="22"/>
        </w:rPr>
        <w:t>al</w:t>
      </w:r>
      <w:r w:rsidRPr="007B5BBB">
        <w:rPr>
          <w:color w:val="000000"/>
          <w:szCs w:val="22"/>
        </w:rPr>
        <w:t xml:space="preserve"> performance of industry</w:t>
      </w:r>
      <w:r w:rsidR="00881981">
        <w:rPr>
          <w:color w:val="000000"/>
          <w:szCs w:val="22"/>
        </w:rPr>
        <w:t xml:space="preserve">, the </w:t>
      </w:r>
      <w:r w:rsidRPr="007B5BBB">
        <w:rPr>
          <w:color w:val="000000"/>
          <w:szCs w:val="22"/>
        </w:rPr>
        <w:t>public sector</w:t>
      </w:r>
      <w:r w:rsidR="00881981">
        <w:rPr>
          <w:color w:val="000000"/>
          <w:szCs w:val="22"/>
        </w:rPr>
        <w:t xml:space="preserve">, landholders and the </w:t>
      </w:r>
      <w:r w:rsidRPr="007B5BBB">
        <w:rPr>
          <w:color w:val="000000"/>
          <w:szCs w:val="22"/>
        </w:rPr>
        <w:t>general community to ensure the environment</w:t>
      </w:r>
      <w:r w:rsidR="0068144A">
        <w:rPr>
          <w:color w:val="000000"/>
          <w:szCs w:val="22"/>
        </w:rPr>
        <w:t xml:space="preserve"> and human health</w:t>
      </w:r>
      <w:r w:rsidRPr="007B5BBB">
        <w:rPr>
          <w:color w:val="000000"/>
          <w:szCs w:val="22"/>
        </w:rPr>
        <w:t xml:space="preserve"> is protected.</w:t>
      </w:r>
    </w:p>
    <w:p w:rsidR="007B5BBB" w:rsidRPr="007B5BBB" w:rsidRDefault="007B5BBB" w:rsidP="00D703A8">
      <w:pPr>
        <w:numPr>
          <w:ilvl w:val="0"/>
          <w:numId w:val="30"/>
        </w:numPr>
        <w:spacing w:before="120" w:after="0" w:line="240" w:lineRule="auto"/>
        <w:ind w:left="357" w:hanging="357"/>
        <w:jc w:val="both"/>
        <w:rPr>
          <w:color w:val="000000"/>
          <w:szCs w:val="22"/>
        </w:rPr>
      </w:pPr>
      <w:r>
        <w:rPr>
          <w:color w:val="000000"/>
          <w:szCs w:val="22"/>
        </w:rPr>
        <w:t>Contribute</w:t>
      </w:r>
      <w:r w:rsidRPr="007B5BBB">
        <w:rPr>
          <w:color w:val="000000"/>
          <w:szCs w:val="22"/>
        </w:rPr>
        <w:t xml:space="preserve"> to</w:t>
      </w:r>
      <w:r w:rsidR="00B40517">
        <w:rPr>
          <w:color w:val="000000"/>
          <w:szCs w:val="22"/>
        </w:rPr>
        <w:t xml:space="preserve"> the</w:t>
      </w:r>
      <w:r w:rsidRPr="007B5BBB">
        <w:rPr>
          <w:color w:val="000000"/>
          <w:szCs w:val="22"/>
        </w:rPr>
        <w:t xml:space="preserve"> delivery of </w:t>
      </w:r>
      <w:r w:rsidR="0041294A">
        <w:rPr>
          <w:color w:val="000000"/>
          <w:szCs w:val="22"/>
        </w:rPr>
        <w:t xml:space="preserve">the </w:t>
      </w:r>
      <w:r w:rsidRPr="007B5BBB">
        <w:rPr>
          <w:color w:val="000000"/>
          <w:szCs w:val="22"/>
        </w:rPr>
        <w:t>EPA</w:t>
      </w:r>
      <w:r w:rsidR="0041294A">
        <w:rPr>
          <w:color w:val="000000"/>
          <w:szCs w:val="22"/>
        </w:rPr>
        <w:t xml:space="preserve">’s </w:t>
      </w:r>
      <w:r w:rsidRPr="007B5BBB">
        <w:rPr>
          <w:color w:val="000000"/>
          <w:szCs w:val="22"/>
        </w:rPr>
        <w:t>statuto</w:t>
      </w:r>
      <w:r>
        <w:rPr>
          <w:color w:val="000000"/>
          <w:szCs w:val="22"/>
        </w:rPr>
        <w:t xml:space="preserve">ry </w:t>
      </w:r>
      <w:r w:rsidR="0068144A">
        <w:rPr>
          <w:color w:val="000000"/>
          <w:szCs w:val="22"/>
        </w:rPr>
        <w:t>responsibilities</w:t>
      </w:r>
      <w:r>
        <w:rPr>
          <w:color w:val="000000"/>
          <w:szCs w:val="22"/>
        </w:rPr>
        <w:t xml:space="preserve"> </w:t>
      </w:r>
      <w:r w:rsidR="00104AAA">
        <w:rPr>
          <w:color w:val="000000"/>
          <w:szCs w:val="22"/>
        </w:rPr>
        <w:t xml:space="preserve">and diverse environment protection activities and approaches </w:t>
      </w:r>
      <w:r>
        <w:rPr>
          <w:color w:val="000000"/>
          <w:szCs w:val="22"/>
        </w:rPr>
        <w:t>including respon</w:t>
      </w:r>
      <w:r w:rsidR="0068144A">
        <w:rPr>
          <w:color w:val="000000"/>
          <w:szCs w:val="22"/>
        </w:rPr>
        <w:t xml:space="preserve">se </w:t>
      </w:r>
      <w:r w:rsidRPr="007B5BBB">
        <w:rPr>
          <w:color w:val="000000"/>
          <w:szCs w:val="22"/>
        </w:rPr>
        <w:t xml:space="preserve">to </w:t>
      </w:r>
      <w:r w:rsidR="00A23566">
        <w:rPr>
          <w:color w:val="000000"/>
          <w:szCs w:val="22"/>
        </w:rPr>
        <w:t>environmental incident</w:t>
      </w:r>
      <w:r w:rsidR="00CF1816">
        <w:rPr>
          <w:color w:val="000000"/>
          <w:szCs w:val="22"/>
        </w:rPr>
        <w:t>s</w:t>
      </w:r>
      <w:r w:rsidR="0068144A">
        <w:rPr>
          <w:color w:val="000000"/>
          <w:szCs w:val="22"/>
        </w:rPr>
        <w:t xml:space="preserve"> and</w:t>
      </w:r>
      <w:r w:rsidR="00A23566">
        <w:rPr>
          <w:color w:val="000000"/>
          <w:szCs w:val="22"/>
        </w:rPr>
        <w:t xml:space="preserve"> </w:t>
      </w:r>
      <w:r w:rsidRPr="007B5BBB">
        <w:rPr>
          <w:color w:val="000000"/>
          <w:szCs w:val="22"/>
        </w:rPr>
        <w:t>e</w:t>
      </w:r>
      <w:r>
        <w:rPr>
          <w:color w:val="000000"/>
          <w:szCs w:val="22"/>
        </w:rPr>
        <w:t xml:space="preserve">mergency situations </w:t>
      </w:r>
      <w:r w:rsidR="00083452">
        <w:rPr>
          <w:color w:val="000000"/>
          <w:szCs w:val="22"/>
        </w:rPr>
        <w:t xml:space="preserve">including </w:t>
      </w:r>
      <w:r w:rsidRPr="007B5BBB">
        <w:rPr>
          <w:color w:val="000000"/>
          <w:szCs w:val="22"/>
        </w:rPr>
        <w:t>after</w:t>
      </w:r>
      <w:r>
        <w:rPr>
          <w:color w:val="000000"/>
          <w:szCs w:val="22"/>
        </w:rPr>
        <w:t>-</w:t>
      </w:r>
      <w:r w:rsidRPr="007B5BBB">
        <w:rPr>
          <w:color w:val="000000"/>
          <w:szCs w:val="22"/>
        </w:rPr>
        <w:t>hours response</w:t>
      </w:r>
      <w:r w:rsidR="00083452">
        <w:rPr>
          <w:color w:val="000000"/>
          <w:szCs w:val="22"/>
        </w:rPr>
        <w:t>,</w:t>
      </w:r>
      <w:r w:rsidRPr="007B5BBB">
        <w:rPr>
          <w:color w:val="000000"/>
          <w:szCs w:val="22"/>
        </w:rPr>
        <w:t xml:space="preserve"> </w:t>
      </w:r>
      <w:r w:rsidR="001F3164">
        <w:rPr>
          <w:color w:val="000000"/>
          <w:szCs w:val="22"/>
        </w:rPr>
        <w:t>and</w:t>
      </w:r>
      <w:r w:rsidR="001F3164" w:rsidRPr="007B5BBB">
        <w:rPr>
          <w:color w:val="000000"/>
          <w:szCs w:val="22"/>
        </w:rPr>
        <w:t xml:space="preserve"> </w:t>
      </w:r>
      <w:r w:rsidRPr="007B5BBB">
        <w:rPr>
          <w:color w:val="000000"/>
          <w:szCs w:val="22"/>
        </w:rPr>
        <w:t xml:space="preserve">handling day-to-day complaints. </w:t>
      </w:r>
    </w:p>
    <w:p w:rsidR="00B40517" w:rsidRPr="007B5BBB" w:rsidRDefault="00B40517" w:rsidP="00B40517">
      <w:pPr>
        <w:numPr>
          <w:ilvl w:val="0"/>
          <w:numId w:val="30"/>
        </w:numPr>
        <w:spacing w:before="120" w:after="0" w:line="240" w:lineRule="auto"/>
        <w:ind w:left="357" w:hanging="357"/>
        <w:jc w:val="both"/>
        <w:rPr>
          <w:color w:val="000000"/>
          <w:szCs w:val="22"/>
        </w:rPr>
      </w:pPr>
      <w:r w:rsidRPr="007B5BBB">
        <w:rPr>
          <w:color w:val="000000"/>
          <w:szCs w:val="22"/>
        </w:rPr>
        <w:t>Undertake investigations and recommend future actions, including potential prosecution or other regulatory or non-regulatory actions, to deliver effective compliance with EPA’s legislative responsibilities</w:t>
      </w:r>
      <w:r>
        <w:rPr>
          <w:color w:val="000000"/>
          <w:szCs w:val="22"/>
        </w:rPr>
        <w:t xml:space="preserve"> and</w:t>
      </w:r>
      <w:r w:rsidRPr="007B5BBB">
        <w:rPr>
          <w:color w:val="000000"/>
          <w:szCs w:val="22"/>
        </w:rPr>
        <w:t xml:space="preserve"> appear in court as</w:t>
      </w:r>
      <w:r>
        <w:rPr>
          <w:color w:val="000000"/>
          <w:szCs w:val="22"/>
        </w:rPr>
        <w:t xml:space="preserve"> and</w:t>
      </w:r>
      <w:r w:rsidRPr="007B5BBB">
        <w:rPr>
          <w:color w:val="000000"/>
          <w:szCs w:val="22"/>
        </w:rPr>
        <w:t xml:space="preserve"> EPA </w:t>
      </w:r>
      <w:r w:rsidR="00787B51">
        <w:rPr>
          <w:color w:val="000000"/>
          <w:szCs w:val="22"/>
        </w:rPr>
        <w:t>w</w:t>
      </w:r>
      <w:r w:rsidRPr="007B5BBB">
        <w:rPr>
          <w:color w:val="000000"/>
          <w:szCs w:val="22"/>
        </w:rPr>
        <w:t>itness, when required.</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lastRenderedPageBreak/>
        <w:t>Undertake</w:t>
      </w:r>
      <w:r w:rsidR="00E503E7">
        <w:rPr>
          <w:color w:val="000000"/>
          <w:szCs w:val="22"/>
        </w:rPr>
        <w:t xml:space="preserve"> assigned</w:t>
      </w:r>
      <w:r w:rsidRPr="007B5BBB">
        <w:rPr>
          <w:color w:val="000000"/>
          <w:szCs w:val="22"/>
        </w:rPr>
        <w:t xml:space="preserve"> regulatory </w:t>
      </w:r>
      <w:r>
        <w:rPr>
          <w:color w:val="000000"/>
          <w:szCs w:val="22"/>
        </w:rPr>
        <w:t>activities including licensing</w:t>
      </w:r>
      <w:r w:rsidR="00E503E7">
        <w:rPr>
          <w:color w:val="000000"/>
          <w:szCs w:val="22"/>
        </w:rPr>
        <w:t xml:space="preserve"> and</w:t>
      </w:r>
      <w:r w:rsidR="00776F33">
        <w:rPr>
          <w:color w:val="000000"/>
          <w:szCs w:val="22"/>
        </w:rPr>
        <w:t xml:space="preserve"> approvals,</w:t>
      </w:r>
      <w:r w:rsidRPr="007B5BBB">
        <w:rPr>
          <w:color w:val="000000"/>
          <w:szCs w:val="22"/>
        </w:rPr>
        <w:t xml:space="preserve"> </w:t>
      </w:r>
      <w:r w:rsidR="00E503E7">
        <w:rPr>
          <w:color w:val="000000"/>
          <w:szCs w:val="22"/>
        </w:rPr>
        <w:t xml:space="preserve">and </w:t>
      </w:r>
      <w:r w:rsidRPr="007B5BBB">
        <w:rPr>
          <w:color w:val="000000"/>
          <w:szCs w:val="22"/>
        </w:rPr>
        <w:t>review</w:t>
      </w:r>
      <w:r w:rsidR="00E503E7">
        <w:rPr>
          <w:color w:val="000000"/>
          <w:szCs w:val="22"/>
        </w:rPr>
        <w:t xml:space="preserve"> and</w:t>
      </w:r>
      <w:r w:rsidR="00E503E7" w:rsidRPr="007B5BBB">
        <w:rPr>
          <w:color w:val="000000"/>
          <w:szCs w:val="22"/>
        </w:rPr>
        <w:t xml:space="preserve"> assess </w:t>
      </w:r>
      <w:r w:rsidRPr="007B5BBB">
        <w:rPr>
          <w:color w:val="000000"/>
          <w:szCs w:val="22"/>
        </w:rPr>
        <w:t>Environmental Assessments for local government areas, major projects, sites and premises in relation to relevant environment requirements.</w:t>
      </w:r>
    </w:p>
    <w:p w:rsidR="00351A54"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 xml:space="preserve">Provide advice and </w:t>
      </w:r>
      <w:r w:rsidR="00351A54">
        <w:rPr>
          <w:color w:val="000000"/>
          <w:szCs w:val="22"/>
        </w:rPr>
        <w:t>information internally and to</w:t>
      </w:r>
      <w:r w:rsidR="00083452" w:rsidRPr="00083452">
        <w:rPr>
          <w:color w:val="000000"/>
          <w:szCs w:val="22"/>
        </w:rPr>
        <w:t xml:space="preserve"> </w:t>
      </w:r>
      <w:r w:rsidR="00083452">
        <w:rPr>
          <w:color w:val="000000"/>
          <w:szCs w:val="22"/>
        </w:rPr>
        <w:t>industry</w:t>
      </w:r>
      <w:r w:rsidR="00B035A1">
        <w:rPr>
          <w:color w:val="000000"/>
          <w:szCs w:val="22"/>
        </w:rPr>
        <w:t xml:space="preserve">, </w:t>
      </w:r>
      <w:r w:rsidR="00083452">
        <w:rPr>
          <w:color w:val="000000"/>
          <w:szCs w:val="22"/>
        </w:rPr>
        <w:t xml:space="preserve">the </w:t>
      </w:r>
      <w:r w:rsidR="00B035A1">
        <w:rPr>
          <w:color w:val="000000"/>
          <w:szCs w:val="22"/>
        </w:rPr>
        <w:t>public sector,</w:t>
      </w:r>
      <w:r w:rsidR="005327F2">
        <w:rPr>
          <w:color w:val="000000"/>
          <w:szCs w:val="22"/>
        </w:rPr>
        <w:t xml:space="preserve"> landholders,</w:t>
      </w:r>
      <w:r w:rsidR="00351A54">
        <w:rPr>
          <w:color w:val="000000"/>
          <w:szCs w:val="22"/>
        </w:rPr>
        <w:t xml:space="preserve"> </w:t>
      </w:r>
      <w:r w:rsidR="00083452">
        <w:rPr>
          <w:color w:val="000000"/>
          <w:szCs w:val="22"/>
        </w:rPr>
        <w:t xml:space="preserve">the community </w:t>
      </w:r>
      <w:r w:rsidR="00351A54">
        <w:rPr>
          <w:color w:val="000000"/>
          <w:szCs w:val="22"/>
        </w:rPr>
        <w:t xml:space="preserve">and other groups on </w:t>
      </w:r>
      <w:r w:rsidR="0002595B">
        <w:rPr>
          <w:color w:val="000000"/>
          <w:szCs w:val="22"/>
        </w:rPr>
        <w:t>the EPA’s regulatory framework</w:t>
      </w:r>
      <w:r w:rsidR="00837BF5">
        <w:rPr>
          <w:color w:val="000000"/>
          <w:szCs w:val="22"/>
        </w:rPr>
        <w:t xml:space="preserve"> and</w:t>
      </w:r>
      <w:r w:rsidR="0002595B">
        <w:rPr>
          <w:color w:val="000000"/>
          <w:szCs w:val="22"/>
        </w:rPr>
        <w:t xml:space="preserve"> </w:t>
      </w:r>
      <w:r w:rsidR="005327F2">
        <w:rPr>
          <w:color w:val="000000"/>
          <w:szCs w:val="22"/>
        </w:rPr>
        <w:t>regional planning and development issues</w:t>
      </w:r>
      <w:r w:rsidR="0002595B">
        <w:rPr>
          <w:color w:val="000000"/>
          <w:szCs w:val="22"/>
        </w:rPr>
        <w:t xml:space="preserve"> within the EPA’s regulatory responsibility</w:t>
      </w:r>
      <w:r w:rsidR="005327F2">
        <w:rPr>
          <w:color w:val="000000"/>
          <w:szCs w:val="22"/>
        </w:rPr>
        <w:t>; provide advice and negotiate with industry</w:t>
      </w:r>
      <w:r w:rsidR="00CC6FF8">
        <w:rPr>
          <w:color w:val="000000"/>
          <w:szCs w:val="22"/>
        </w:rPr>
        <w:t xml:space="preserve">, </w:t>
      </w:r>
      <w:r w:rsidR="005327F2">
        <w:rPr>
          <w:color w:val="000000"/>
          <w:szCs w:val="22"/>
        </w:rPr>
        <w:t>public sector</w:t>
      </w:r>
      <w:r w:rsidR="00CC6FF8">
        <w:rPr>
          <w:color w:val="000000"/>
          <w:szCs w:val="22"/>
        </w:rPr>
        <w:t xml:space="preserve">, </w:t>
      </w:r>
      <w:r w:rsidR="00B035A1">
        <w:rPr>
          <w:color w:val="000000"/>
          <w:szCs w:val="22"/>
        </w:rPr>
        <w:t>landholders</w:t>
      </w:r>
      <w:r w:rsidR="00CC6FF8">
        <w:rPr>
          <w:color w:val="000000"/>
          <w:szCs w:val="22"/>
        </w:rPr>
        <w:t xml:space="preserve"> and </w:t>
      </w:r>
      <w:r w:rsidR="005327F2">
        <w:rPr>
          <w:color w:val="000000"/>
          <w:szCs w:val="22"/>
        </w:rPr>
        <w:t xml:space="preserve">individuals on </w:t>
      </w:r>
      <w:r w:rsidR="00351A54">
        <w:rPr>
          <w:color w:val="000000"/>
          <w:szCs w:val="22"/>
        </w:rPr>
        <w:t xml:space="preserve">environmental improvement programs and initiatives </w:t>
      </w:r>
      <w:r w:rsidR="00BD34DF">
        <w:rPr>
          <w:color w:val="000000"/>
          <w:szCs w:val="22"/>
        </w:rPr>
        <w:t xml:space="preserve">and </w:t>
      </w:r>
      <w:r w:rsidR="005327F2">
        <w:rPr>
          <w:color w:val="000000"/>
          <w:szCs w:val="22"/>
        </w:rPr>
        <w:t>the application of</w:t>
      </w:r>
      <w:r w:rsidR="00BD34DF">
        <w:rPr>
          <w:color w:val="000000"/>
          <w:szCs w:val="22"/>
        </w:rPr>
        <w:t xml:space="preserve"> regulatory tools such as</w:t>
      </w:r>
      <w:r w:rsidR="005327F2">
        <w:rPr>
          <w:color w:val="000000"/>
          <w:szCs w:val="22"/>
        </w:rPr>
        <w:t xml:space="preserve"> economic mechanisms and compliance audit requirements</w:t>
      </w:r>
      <w:r w:rsidR="00351A54">
        <w:rPr>
          <w:color w:val="000000"/>
          <w:szCs w:val="22"/>
        </w:rPr>
        <w:t>.</w:t>
      </w:r>
    </w:p>
    <w:p w:rsidR="007B5BBB" w:rsidRPr="000D3AC4" w:rsidRDefault="00351A54" w:rsidP="003367FC">
      <w:pPr>
        <w:numPr>
          <w:ilvl w:val="0"/>
          <w:numId w:val="30"/>
        </w:numPr>
        <w:spacing w:before="120" w:after="0" w:line="240" w:lineRule="auto"/>
        <w:ind w:left="357" w:hanging="357"/>
        <w:jc w:val="both"/>
        <w:rPr>
          <w:rFonts w:eastAsia="Calibri" w:cs="Arial"/>
          <w:color w:val="000000"/>
          <w:szCs w:val="22"/>
        </w:rPr>
      </w:pPr>
      <w:r w:rsidRPr="005327F2">
        <w:rPr>
          <w:color w:val="000000"/>
          <w:szCs w:val="22"/>
        </w:rPr>
        <w:t>M</w:t>
      </w:r>
      <w:r w:rsidR="007B5BBB" w:rsidRPr="000D3AC4">
        <w:rPr>
          <w:color w:val="000000"/>
          <w:szCs w:val="22"/>
        </w:rPr>
        <w:t xml:space="preserve">aintain </w:t>
      </w:r>
      <w:r w:rsidR="009801AA">
        <w:rPr>
          <w:color w:val="000000"/>
          <w:szCs w:val="22"/>
        </w:rPr>
        <w:t>relationships</w:t>
      </w:r>
      <w:r w:rsidR="007B5BBB" w:rsidRPr="000D3AC4">
        <w:rPr>
          <w:color w:val="000000"/>
          <w:szCs w:val="22"/>
        </w:rPr>
        <w:t xml:space="preserve"> with industry,</w:t>
      </w:r>
      <w:r w:rsidR="00083452">
        <w:rPr>
          <w:color w:val="000000"/>
          <w:szCs w:val="22"/>
        </w:rPr>
        <w:t xml:space="preserve"> the public sector,</w:t>
      </w:r>
      <w:r w:rsidR="007B5BBB" w:rsidRPr="000D3AC4">
        <w:rPr>
          <w:color w:val="000000"/>
          <w:szCs w:val="22"/>
        </w:rPr>
        <w:t xml:space="preserve"> </w:t>
      </w:r>
      <w:r w:rsidR="00E64A8C" w:rsidRPr="000D3AC4">
        <w:rPr>
          <w:color w:val="000000"/>
          <w:szCs w:val="22"/>
        </w:rPr>
        <w:t>landholders</w:t>
      </w:r>
      <w:r w:rsidR="009801AA">
        <w:rPr>
          <w:color w:val="000000"/>
          <w:szCs w:val="22"/>
        </w:rPr>
        <w:t xml:space="preserve">, </w:t>
      </w:r>
      <w:r w:rsidR="007B5BBB" w:rsidRPr="000D3AC4">
        <w:rPr>
          <w:color w:val="000000"/>
          <w:szCs w:val="22"/>
        </w:rPr>
        <w:t>the community</w:t>
      </w:r>
      <w:r w:rsidR="009801AA">
        <w:rPr>
          <w:color w:val="000000"/>
          <w:szCs w:val="22"/>
        </w:rPr>
        <w:t xml:space="preserve"> and other groups</w:t>
      </w:r>
      <w:r w:rsidR="005327F2">
        <w:rPr>
          <w:color w:val="000000"/>
          <w:szCs w:val="22"/>
        </w:rPr>
        <w:t xml:space="preserve"> on environment protection, planning and development issues</w:t>
      </w:r>
      <w:r w:rsidRPr="005327F2">
        <w:rPr>
          <w:color w:val="000000"/>
          <w:szCs w:val="22"/>
        </w:rPr>
        <w:t>, representing the EPA at relevant meetings, committees and conferences</w:t>
      </w:r>
      <w:r w:rsidR="005327F2" w:rsidRPr="005327F2">
        <w:rPr>
          <w:color w:val="000000"/>
          <w:szCs w:val="22"/>
        </w:rPr>
        <w:t>.</w:t>
      </w:r>
    </w:p>
    <w:p w:rsidR="00057CB3" w:rsidRPr="00C978B9" w:rsidRDefault="00057CB3" w:rsidP="00057CB3">
      <w:pPr>
        <w:pStyle w:val="Heading1"/>
      </w:pPr>
      <w:bookmarkStart w:id="13" w:name="Accountabilities"/>
      <w:bookmarkEnd w:id="13"/>
      <w:r w:rsidRPr="00C978B9">
        <w:t>Key</w:t>
      </w:r>
      <w:r w:rsidR="00E31CD3" w:rsidRPr="00C978B9">
        <w:t xml:space="preserve"> </w:t>
      </w:r>
      <w:r w:rsidR="00043B92">
        <w:t>c</w:t>
      </w:r>
      <w:r w:rsidRPr="00C978B9">
        <w:t>hallenges</w:t>
      </w:r>
    </w:p>
    <w:p w:rsidR="00845D4E" w:rsidRPr="00845D4E" w:rsidRDefault="00845D4E" w:rsidP="00845D4E">
      <w:pPr>
        <w:pStyle w:val="ListBullet"/>
        <w:spacing w:before="120" w:line="240" w:lineRule="auto"/>
        <w:jc w:val="both"/>
        <w:rPr>
          <w:szCs w:val="22"/>
        </w:rPr>
      </w:pPr>
      <w:bookmarkStart w:id="14" w:name="Challenges"/>
      <w:bookmarkEnd w:id="14"/>
      <w:r w:rsidRPr="00845D4E">
        <w:rPr>
          <w:color w:val="000000"/>
          <w:szCs w:val="22"/>
        </w:rPr>
        <w:t>Addressing and responding to changing issues and</w:t>
      </w:r>
      <w:r w:rsidR="007B5BBB" w:rsidRPr="00845D4E">
        <w:rPr>
          <w:color w:val="000000"/>
          <w:szCs w:val="22"/>
        </w:rPr>
        <w:t xml:space="preserve"> priorities</w:t>
      </w:r>
      <w:r w:rsidR="002B45F4">
        <w:rPr>
          <w:color w:val="000000"/>
          <w:szCs w:val="22"/>
        </w:rPr>
        <w:t>.</w:t>
      </w:r>
    </w:p>
    <w:p w:rsidR="00845D4E" w:rsidRPr="00845D4E" w:rsidRDefault="00845D4E" w:rsidP="00845D4E">
      <w:pPr>
        <w:pStyle w:val="ListBullet"/>
        <w:spacing w:before="120" w:line="240" w:lineRule="auto"/>
        <w:jc w:val="both"/>
        <w:rPr>
          <w:szCs w:val="22"/>
        </w:rPr>
      </w:pPr>
      <w:r w:rsidRPr="00845D4E">
        <w:rPr>
          <w:szCs w:val="22"/>
        </w:rPr>
        <w:t xml:space="preserve">Identifying and reviewing key emerging issues on relevant aspects and recommending innovative solutions that are both practical and consistent with EPA policies and guidelines. </w:t>
      </w:r>
    </w:p>
    <w:p w:rsidR="00845D4E" w:rsidRPr="00845D4E" w:rsidRDefault="00845D4E" w:rsidP="00845D4E">
      <w:pPr>
        <w:pStyle w:val="ListBullet"/>
        <w:spacing w:before="120" w:line="240" w:lineRule="auto"/>
        <w:jc w:val="both"/>
        <w:rPr>
          <w:szCs w:val="22"/>
        </w:rPr>
      </w:pPr>
      <w:r w:rsidRPr="00845D4E">
        <w:rPr>
          <w:szCs w:val="22"/>
        </w:rPr>
        <w:t>Establishing and maintaining community confidence by liaising with industry and community groups to explain and gain broad acceptance of regional or Branch programs for protecting the environment, and the requirements under EPA legislation, and influencing attitudes and priorities of community, industry and public sector</w:t>
      </w:r>
      <w:r w:rsidR="00ED024E">
        <w:rPr>
          <w:szCs w:val="22"/>
        </w:rPr>
        <w:t>.</w:t>
      </w:r>
      <w:r w:rsidR="007B5BBB" w:rsidRPr="00845D4E">
        <w:rPr>
          <w:szCs w:val="22"/>
        </w:rPr>
        <w:t xml:space="preserve"> </w:t>
      </w: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014E98">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5"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02436B" w:rsidRPr="00C978B9" w:rsidTr="00014E98">
        <w:tc>
          <w:tcPr>
            <w:tcW w:w="3601" w:type="dxa"/>
            <w:tcBorders>
              <w:top w:val="single" w:sz="8" w:space="0" w:color="auto"/>
              <w:bottom w:val="single" w:sz="8" w:space="0" w:color="BCBEC0"/>
            </w:tcBorders>
          </w:tcPr>
          <w:p w:rsidR="0002436B" w:rsidRPr="00A15CDB" w:rsidRDefault="00D703A8" w:rsidP="00A15CDB">
            <w:pPr>
              <w:pStyle w:val="TableText"/>
            </w:pPr>
            <w:bookmarkStart w:id="16" w:name="Start"/>
            <w:bookmarkEnd w:id="16"/>
            <w:r>
              <w:t>Supervisor</w:t>
            </w:r>
          </w:p>
        </w:tc>
        <w:tc>
          <w:tcPr>
            <w:tcW w:w="6946" w:type="dxa"/>
            <w:tcBorders>
              <w:top w:val="single" w:sz="8" w:space="0" w:color="auto"/>
              <w:bottom w:val="single" w:sz="8" w:space="0" w:color="BCBEC0"/>
            </w:tcBorders>
          </w:tcPr>
          <w:p w:rsidR="0002436B" w:rsidRPr="00A15CDB" w:rsidRDefault="00D703A8" w:rsidP="00A15CDB">
            <w:pPr>
              <w:pStyle w:val="TableText"/>
            </w:pPr>
            <w:r>
              <w:t>Receive guidance and support, provide advice and exchange information</w:t>
            </w:r>
          </w:p>
        </w:tc>
      </w:tr>
      <w:tr w:rsidR="0002436B" w:rsidRPr="00C978B9" w:rsidTr="00B1410C">
        <w:tc>
          <w:tcPr>
            <w:tcW w:w="3601" w:type="dxa"/>
            <w:tcBorders>
              <w:top w:val="single" w:sz="8" w:space="0" w:color="BCBEC0"/>
              <w:bottom w:val="single" w:sz="8" w:space="0" w:color="auto"/>
            </w:tcBorders>
          </w:tcPr>
          <w:p w:rsidR="0002436B" w:rsidRPr="00A15CDB" w:rsidRDefault="00D703A8" w:rsidP="00A15CDB">
            <w:pPr>
              <w:pStyle w:val="TableText"/>
            </w:pPr>
            <w:r>
              <w:t xml:space="preserve">EPA </w:t>
            </w:r>
          </w:p>
        </w:tc>
        <w:tc>
          <w:tcPr>
            <w:tcW w:w="6946" w:type="dxa"/>
            <w:tcBorders>
              <w:top w:val="single" w:sz="8" w:space="0" w:color="BCBEC0"/>
              <w:bottom w:val="single" w:sz="8" w:space="0" w:color="auto"/>
            </w:tcBorders>
          </w:tcPr>
          <w:p w:rsidR="0002436B" w:rsidRPr="00A15CDB" w:rsidRDefault="00D703A8" w:rsidP="00A15CDB">
            <w:pPr>
              <w:pStyle w:val="TableText"/>
            </w:pPr>
            <w:r>
              <w:t>Collaborate on cross agency projects, provide advice and exchange information.</w:t>
            </w:r>
          </w:p>
        </w:tc>
      </w:tr>
      <w:tr w:rsidR="0002436B" w:rsidRPr="00A8245E" w:rsidTr="00B1410C">
        <w:tc>
          <w:tcPr>
            <w:tcW w:w="3601" w:type="dxa"/>
            <w:tcBorders>
              <w:top w:val="single" w:sz="8" w:space="0" w:color="auto"/>
              <w:bottom w:val="single" w:sz="8" w:space="0" w:color="auto"/>
            </w:tcBorders>
            <w:shd w:val="clear" w:color="auto" w:fill="BCBEC0"/>
          </w:tcPr>
          <w:p w:rsidR="0002436B" w:rsidRPr="00A8245E" w:rsidRDefault="0002436B" w:rsidP="0002436B">
            <w:pPr>
              <w:pStyle w:val="TableText"/>
              <w:rPr>
                <w:b/>
              </w:rPr>
            </w:pPr>
            <w:bookmarkStart w:id="17" w:name="ExternalRelationships"/>
            <w:bookmarkEnd w:id="15"/>
            <w:r w:rsidRPr="00A8245E">
              <w:rPr>
                <w:b/>
              </w:rPr>
              <w:t>External</w:t>
            </w:r>
          </w:p>
        </w:tc>
        <w:tc>
          <w:tcPr>
            <w:tcW w:w="6946" w:type="dxa"/>
            <w:tcBorders>
              <w:top w:val="single" w:sz="8" w:space="0" w:color="auto"/>
              <w:bottom w:val="single" w:sz="8" w:space="0" w:color="auto"/>
            </w:tcBorders>
            <w:shd w:val="clear" w:color="auto" w:fill="BCBEC0"/>
          </w:tcPr>
          <w:p w:rsidR="0002436B" w:rsidRPr="00A8245E" w:rsidRDefault="0002436B" w:rsidP="00A15CDB">
            <w:pPr>
              <w:pStyle w:val="TableText"/>
              <w:rPr>
                <w:b/>
              </w:rPr>
            </w:pPr>
          </w:p>
        </w:tc>
      </w:tr>
      <w:tr w:rsidR="0002436B" w:rsidRPr="00C978B9" w:rsidTr="003367FC">
        <w:tc>
          <w:tcPr>
            <w:tcW w:w="3601" w:type="dxa"/>
            <w:tcBorders>
              <w:top w:val="single" w:sz="8" w:space="0" w:color="auto"/>
              <w:bottom w:val="single" w:sz="8" w:space="0" w:color="auto"/>
            </w:tcBorders>
          </w:tcPr>
          <w:p w:rsidR="0002436B" w:rsidRPr="00D703A8" w:rsidRDefault="00D703A8" w:rsidP="00A15CDB">
            <w:pPr>
              <w:pStyle w:val="TableText"/>
            </w:pPr>
            <w:r w:rsidRPr="00D703A8">
              <w:t>Industry and community groups</w:t>
            </w:r>
          </w:p>
        </w:tc>
        <w:tc>
          <w:tcPr>
            <w:tcW w:w="6946" w:type="dxa"/>
            <w:tcBorders>
              <w:top w:val="single" w:sz="8" w:space="0" w:color="auto"/>
              <w:bottom w:val="single" w:sz="8" w:space="0" w:color="auto"/>
            </w:tcBorders>
          </w:tcPr>
          <w:p w:rsidR="0002436B" w:rsidRPr="00A15CDB" w:rsidRDefault="00D703A8" w:rsidP="00A15CDB">
            <w:pPr>
              <w:pStyle w:val="TableText"/>
            </w:pPr>
            <w:r>
              <w:t xml:space="preserve">Liaise and </w:t>
            </w:r>
            <w:r w:rsidRPr="00D703A8">
              <w:t>explain and gain broad acceptance of regional or Branch programs for protecting the environment</w:t>
            </w:r>
          </w:p>
        </w:tc>
      </w:tr>
      <w:tr w:rsidR="0068144A" w:rsidRPr="00C978B9" w:rsidTr="00B1410C">
        <w:tc>
          <w:tcPr>
            <w:tcW w:w="3601" w:type="dxa"/>
            <w:tcBorders>
              <w:top w:val="single" w:sz="8" w:space="0" w:color="auto"/>
            </w:tcBorders>
          </w:tcPr>
          <w:p w:rsidR="0068144A" w:rsidRPr="00D703A8" w:rsidRDefault="0068144A" w:rsidP="00A15CDB">
            <w:pPr>
              <w:pStyle w:val="TableText"/>
            </w:pPr>
            <w:r>
              <w:t>Other government regulators and agencies</w:t>
            </w:r>
          </w:p>
        </w:tc>
        <w:tc>
          <w:tcPr>
            <w:tcW w:w="6946" w:type="dxa"/>
            <w:tcBorders>
              <w:top w:val="single" w:sz="8" w:space="0" w:color="auto"/>
            </w:tcBorders>
          </w:tcPr>
          <w:p w:rsidR="0068144A" w:rsidRDefault="0068144A" w:rsidP="00A15CDB">
            <w:pPr>
              <w:pStyle w:val="TableText"/>
            </w:pPr>
            <w:r>
              <w:t>Liaise with other agencies in response to environmental incidents, emergencies and activities where there are multiple regulators involved.</w:t>
            </w:r>
          </w:p>
        </w:tc>
      </w:tr>
    </w:tbl>
    <w:bookmarkEnd w:id="17"/>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1D133A" w:rsidRPr="00C978B9" w:rsidRDefault="002B45F4" w:rsidP="002B45F4">
      <w:pPr>
        <w:pStyle w:val="Header"/>
        <w:tabs>
          <w:tab w:val="clear" w:pos="4513"/>
          <w:tab w:val="clear" w:pos="9026"/>
        </w:tabs>
        <w:spacing w:before="60" w:after="60" w:line="240" w:lineRule="auto"/>
      </w:pPr>
      <w:bookmarkStart w:id="18" w:name="DecisionMaking"/>
      <w:bookmarkEnd w:id="18"/>
      <w:r>
        <w:rPr>
          <w:color w:val="000000"/>
        </w:rPr>
        <w:t>The Operations Officer works under</w:t>
      </w:r>
      <w:r w:rsidRPr="006522C2">
        <w:rPr>
          <w:color w:val="000000"/>
        </w:rPr>
        <w:t xml:space="preserve"> broad supervision/direction</w:t>
      </w:r>
      <w:r>
        <w:rPr>
          <w:color w:val="000000"/>
        </w:rPr>
        <w:t xml:space="preserve"> to </w:t>
      </w:r>
      <w:r w:rsidRPr="006522C2">
        <w:rPr>
          <w:color w:val="000000"/>
        </w:rPr>
        <w:t xml:space="preserve">apply </w:t>
      </w:r>
      <w:r>
        <w:rPr>
          <w:color w:val="000000"/>
        </w:rPr>
        <w:t>Section/</w:t>
      </w:r>
      <w:r w:rsidRPr="006522C2">
        <w:rPr>
          <w:color w:val="000000"/>
        </w:rPr>
        <w:t xml:space="preserve">regional/Branch policies, procedures and programs and make recommendations </w:t>
      </w:r>
      <w:r>
        <w:rPr>
          <w:color w:val="000000"/>
        </w:rPr>
        <w:t>to</w:t>
      </w:r>
      <w:r w:rsidRPr="006522C2">
        <w:rPr>
          <w:color w:val="000000"/>
        </w:rPr>
        <w:t xml:space="preserve"> </w:t>
      </w:r>
      <w:r w:rsidR="000D3AC4">
        <w:rPr>
          <w:color w:val="000000"/>
        </w:rPr>
        <w:t>influence</w:t>
      </w:r>
      <w:r w:rsidR="000D3AC4" w:rsidRPr="006522C2">
        <w:rPr>
          <w:color w:val="000000"/>
        </w:rPr>
        <w:t xml:space="preserve"> </w:t>
      </w:r>
      <w:r w:rsidRPr="006522C2">
        <w:rPr>
          <w:color w:val="000000"/>
        </w:rPr>
        <w:t xml:space="preserve">attitudes and practices </w:t>
      </w:r>
      <w:r w:rsidR="00D703A8">
        <w:rPr>
          <w:color w:val="000000"/>
        </w:rPr>
        <w:t xml:space="preserve">in </w:t>
      </w:r>
      <w:r w:rsidR="00652214">
        <w:rPr>
          <w:color w:val="000000"/>
        </w:rPr>
        <w:t xml:space="preserve">both </w:t>
      </w:r>
      <w:r>
        <w:rPr>
          <w:color w:val="000000"/>
        </w:rPr>
        <w:t>the</w:t>
      </w:r>
      <w:r w:rsidRPr="006522C2">
        <w:rPr>
          <w:color w:val="000000"/>
        </w:rPr>
        <w:t xml:space="preserve"> private and public sector as well as the broader community.</w:t>
      </w:r>
      <w:r w:rsidRPr="007E4A47">
        <w:rPr>
          <w:color w:val="000000"/>
        </w:rPr>
        <w:t xml:space="preserve"> </w:t>
      </w:r>
    </w:p>
    <w:p w:rsidR="001D133A" w:rsidRDefault="001D133A" w:rsidP="001D133A">
      <w:pPr>
        <w:pStyle w:val="Heading2"/>
      </w:pPr>
      <w:r w:rsidRPr="00C978B9">
        <w:t>Reporting line</w:t>
      </w:r>
    </w:p>
    <w:p w:rsidR="001D133A" w:rsidRPr="00C978B9" w:rsidRDefault="008A40BE" w:rsidP="001D133A">
      <w:bookmarkStart w:id="19" w:name="ReportingLine"/>
      <w:bookmarkEnd w:id="19"/>
      <w:r>
        <w:rPr>
          <w:color w:val="000000"/>
        </w:rPr>
        <w:t>R</w:t>
      </w:r>
      <w:r w:rsidR="002B45F4">
        <w:rPr>
          <w:color w:val="000000"/>
        </w:rPr>
        <w:t xml:space="preserve">eports to </w:t>
      </w:r>
      <w:r w:rsidR="001C49CD">
        <w:rPr>
          <w:color w:val="000000"/>
        </w:rPr>
        <w:t xml:space="preserve">the Unit Head </w:t>
      </w:r>
    </w:p>
    <w:p w:rsidR="001D133A" w:rsidRDefault="001D133A" w:rsidP="001D133A">
      <w:pPr>
        <w:pStyle w:val="Heading2"/>
      </w:pPr>
      <w:r w:rsidRPr="00C978B9">
        <w:t>Direct reports</w:t>
      </w:r>
    </w:p>
    <w:p w:rsidR="001D133A" w:rsidRPr="00C978B9" w:rsidRDefault="002B45F4" w:rsidP="001D133A">
      <w:bookmarkStart w:id="20" w:name="DirectReports"/>
      <w:bookmarkEnd w:id="20"/>
      <w:r>
        <w:t>Nil</w:t>
      </w:r>
    </w:p>
    <w:p w:rsidR="001D133A" w:rsidRDefault="001D133A" w:rsidP="001D133A">
      <w:pPr>
        <w:pStyle w:val="Heading2"/>
      </w:pPr>
      <w:r w:rsidRPr="00C978B9">
        <w:t>Budget/Expenditure</w:t>
      </w:r>
    </w:p>
    <w:p w:rsidR="001D133A" w:rsidRPr="00C978B9" w:rsidRDefault="002B45F4" w:rsidP="001D133A">
      <w:bookmarkStart w:id="21" w:name="Budget"/>
      <w:bookmarkEnd w:id="21"/>
      <w:r>
        <w:t>Nil</w:t>
      </w:r>
    </w:p>
    <w:p w:rsidR="001D133A" w:rsidRDefault="001D133A" w:rsidP="001D133A">
      <w:pPr>
        <w:pStyle w:val="Heading1"/>
      </w:pPr>
      <w:r w:rsidRPr="00C978B9">
        <w:lastRenderedPageBreak/>
        <w:t>Essential requir</w:t>
      </w:r>
      <w:r w:rsidR="00E31CD3" w:rsidRPr="00C978B9">
        <w:t>e</w:t>
      </w:r>
      <w:r w:rsidRPr="00C978B9">
        <w:t>ments</w:t>
      </w:r>
    </w:p>
    <w:p w:rsidR="008A40BE" w:rsidRDefault="002B45F4" w:rsidP="008D683B">
      <w:pPr>
        <w:spacing w:before="120" w:after="0" w:line="240" w:lineRule="auto"/>
      </w:pPr>
      <w:bookmarkStart w:id="22" w:name="EssentialReqs"/>
      <w:bookmarkEnd w:id="22"/>
      <w:r>
        <w:t>Sound understanding of the relevant policies, practices and legislative requirements that govern the EPA’s operations.</w:t>
      </w:r>
    </w:p>
    <w:p w:rsidR="008A40BE" w:rsidRDefault="001C49CD" w:rsidP="008D683B">
      <w:pPr>
        <w:spacing w:before="120" w:after="0" w:line="240" w:lineRule="auto"/>
      </w:pPr>
      <w:r w:rsidRPr="008D683B">
        <w:rPr>
          <w:rFonts w:cs="Arial"/>
        </w:rPr>
        <w:t>Knowledge and experience in of one or more environment protection areas, including: air, water, noise, waste, chemicals, hazardous materials, radiation &amp; environmental planning.</w:t>
      </w:r>
    </w:p>
    <w:p w:rsidR="008A40BE" w:rsidRDefault="001C49CD" w:rsidP="008D683B">
      <w:pPr>
        <w:spacing w:before="120" w:after="0" w:line="240" w:lineRule="auto"/>
      </w:pPr>
      <w:r w:rsidRPr="008D683B">
        <w:rPr>
          <w:rFonts w:cs="Arial"/>
        </w:rPr>
        <w:t xml:space="preserve">Knowledge </w:t>
      </w:r>
      <w:r w:rsidR="00A03B5A" w:rsidRPr="008D683B">
        <w:rPr>
          <w:rFonts w:cs="Arial"/>
        </w:rPr>
        <w:t>and experience in applying</w:t>
      </w:r>
      <w:r w:rsidRPr="008D683B">
        <w:rPr>
          <w:rFonts w:cs="Arial"/>
        </w:rPr>
        <w:t xml:space="preserve"> current relevant environmental legislation, with demonstrated ability to interpret other environmental legislation.</w:t>
      </w:r>
    </w:p>
    <w:p w:rsidR="008A40BE" w:rsidRDefault="00A03B5A" w:rsidP="008D683B">
      <w:pPr>
        <w:spacing w:before="120" w:after="0" w:line="240" w:lineRule="auto"/>
      </w:pPr>
      <w:r w:rsidRPr="008D683B">
        <w:rPr>
          <w:rFonts w:cs="Arial"/>
        </w:rPr>
        <w:t xml:space="preserve">Current drivers licence </w:t>
      </w:r>
    </w:p>
    <w:p w:rsidR="001D133A" w:rsidRPr="00C978B9" w:rsidRDefault="001D133A" w:rsidP="001D133A">
      <w:pPr>
        <w:pStyle w:val="Heading1"/>
      </w:pPr>
      <w:r w:rsidRPr="00C978B9">
        <w:t>Capabilities for the role</w:t>
      </w:r>
    </w:p>
    <w:p w:rsidR="00566E7B" w:rsidRDefault="00566E7B" w:rsidP="00566E7B">
      <w:r>
        <w:t>The NSW Public Sector Capability Framework applies to all NSW public sector employees. The Capability Framework is available</w:t>
      </w:r>
      <w:r w:rsidRPr="008D683B">
        <w:rPr>
          <w:szCs w:val="22"/>
        </w:rPr>
        <w:t xml:space="preserve"> at </w:t>
      </w:r>
      <w:hyperlink r:id="rId8" w:history="1">
        <w:r w:rsidRPr="008D683B">
          <w:rPr>
            <w:rStyle w:val="Hyperlink"/>
            <w:sz w:val="22"/>
            <w:szCs w:val="22"/>
          </w:rPr>
          <w:t>www.psc.nsw.gov.au/capabilityframework</w:t>
        </w:r>
      </w:hyperlink>
      <w:r w:rsidR="008D683B" w:rsidRPr="008D683B">
        <w:rPr>
          <w:rStyle w:val="Hyperlink"/>
          <w:sz w:val="22"/>
          <w:szCs w:val="22"/>
        </w:rPr>
        <w:t>.</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0D7174">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0D7174">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0D7174">
        <w:tc>
          <w:tcPr>
            <w:tcW w:w="2184" w:type="dxa"/>
            <w:vMerge w:val="restart"/>
            <w:tcBorders>
              <w:top w:val="single" w:sz="8" w:space="0" w:color="BCBEC0"/>
            </w:tcBorders>
          </w:tcPr>
          <w:p w:rsidR="001D133A" w:rsidRPr="00C978B9" w:rsidRDefault="001D133A" w:rsidP="003A5831">
            <w:pPr>
              <w:keepNext/>
            </w:pPr>
            <w:bookmarkStart w:id="23" w:name="Resilience" w:colFirst="1" w:colLast="2"/>
            <w:r w:rsidRPr="00C978B9">
              <w:rPr>
                <w:noProof/>
                <w:lang w:eastAsia="en-AU"/>
              </w:rPr>
              <w:drawing>
                <wp:inline distT="0" distB="0" distL="0" distR="0" wp14:anchorId="5D9135EF" wp14:editId="26CF07FD">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2B45F4" w:rsidRDefault="001D133A" w:rsidP="003A5831">
            <w:pPr>
              <w:pStyle w:val="TableText"/>
              <w:keepNext/>
              <w:rPr>
                <w:b/>
                <w:sz w:val="24"/>
                <w:szCs w:val="24"/>
              </w:rPr>
            </w:pPr>
            <w:r w:rsidRPr="002B45F4">
              <w:rPr>
                <w:b/>
              </w:rPr>
              <w:t>Display Resilience and Courage</w:t>
            </w:r>
          </w:p>
        </w:tc>
        <w:tc>
          <w:tcPr>
            <w:tcW w:w="3515" w:type="dxa"/>
            <w:tcBorders>
              <w:top w:val="single" w:sz="8" w:space="0" w:color="BCBEC0"/>
            </w:tcBorders>
          </w:tcPr>
          <w:p w:rsidR="001D133A" w:rsidRPr="002B45F4" w:rsidRDefault="002B45F4" w:rsidP="003A5831">
            <w:pPr>
              <w:pStyle w:val="TableText"/>
              <w:keepNext/>
              <w:rPr>
                <w:b/>
              </w:rPr>
            </w:pPr>
            <w:bookmarkStart w:id="24" w:name="Resilience_Level"/>
            <w:bookmarkEnd w:id="24"/>
            <w:r w:rsidRPr="002B45F4">
              <w:rPr>
                <w:b/>
              </w:rPr>
              <w:t>Intermediate</w:t>
            </w:r>
          </w:p>
        </w:tc>
      </w:tr>
      <w:tr w:rsidR="001D133A" w:rsidRPr="00C978B9" w:rsidTr="000D7174">
        <w:tc>
          <w:tcPr>
            <w:tcW w:w="2184" w:type="dxa"/>
            <w:vMerge/>
          </w:tcPr>
          <w:p w:rsidR="001D133A" w:rsidRPr="00C978B9" w:rsidRDefault="001D133A" w:rsidP="003A5831">
            <w:pPr>
              <w:keepNext/>
            </w:pPr>
            <w:bookmarkStart w:id="25" w:name="Integrity" w:colFirst="1" w:colLast="2"/>
            <w:bookmarkEnd w:id="23"/>
          </w:p>
        </w:tc>
        <w:tc>
          <w:tcPr>
            <w:tcW w:w="4846" w:type="dxa"/>
          </w:tcPr>
          <w:p w:rsidR="001D133A" w:rsidRPr="002B45F4" w:rsidRDefault="001D133A" w:rsidP="003A5831">
            <w:pPr>
              <w:pStyle w:val="TableText"/>
              <w:keepNext/>
              <w:rPr>
                <w:b/>
                <w:sz w:val="24"/>
                <w:szCs w:val="24"/>
              </w:rPr>
            </w:pPr>
            <w:r w:rsidRPr="002B45F4">
              <w:rPr>
                <w:b/>
              </w:rPr>
              <w:t>Act with Integrity</w:t>
            </w:r>
          </w:p>
        </w:tc>
        <w:tc>
          <w:tcPr>
            <w:tcW w:w="3515" w:type="dxa"/>
          </w:tcPr>
          <w:p w:rsidR="001D133A" w:rsidRPr="002B45F4" w:rsidRDefault="002B45F4" w:rsidP="003A5831">
            <w:pPr>
              <w:pStyle w:val="TableText"/>
              <w:keepNext/>
              <w:rPr>
                <w:b/>
              </w:rPr>
            </w:pPr>
            <w:bookmarkStart w:id="26" w:name="Integrity_Level"/>
            <w:bookmarkEnd w:id="26"/>
            <w:r w:rsidRPr="002B45F4">
              <w:rPr>
                <w:b/>
              </w:rPr>
              <w:t>Intermediate</w:t>
            </w:r>
          </w:p>
        </w:tc>
      </w:tr>
      <w:tr w:rsidR="001D133A" w:rsidRPr="00C978B9" w:rsidTr="000D7174">
        <w:tc>
          <w:tcPr>
            <w:tcW w:w="2184" w:type="dxa"/>
            <w:vMerge/>
          </w:tcPr>
          <w:p w:rsidR="001D133A" w:rsidRPr="00C978B9" w:rsidRDefault="001D133A" w:rsidP="003A5831">
            <w:pPr>
              <w:keepNext/>
            </w:pPr>
            <w:bookmarkStart w:id="27" w:name="Self" w:colFirst="1" w:colLast="2"/>
            <w:bookmarkEnd w:id="25"/>
          </w:p>
        </w:tc>
        <w:tc>
          <w:tcPr>
            <w:tcW w:w="4846" w:type="dxa"/>
          </w:tcPr>
          <w:p w:rsidR="001D133A" w:rsidRPr="002B45F4" w:rsidRDefault="001D133A" w:rsidP="003A5831">
            <w:pPr>
              <w:pStyle w:val="TableText"/>
              <w:keepNext/>
              <w:rPr>
                <w:b/>
                <w:sz w:val="24"/>
                <w:szCs w:val="24"/>
              </w:rPr>
            </w:pPr>
            <w:r w:rsidRPr="002B45F4">
              <w:rPr>
                <w:b/>
              </w:rPr>
              <w:t>Manage Self</w:t>
            </w:r>
          </w:p>
        </w:tc>
        <w:tc>
          <w:tcPr>
            <w:tcW w:w="3515" w:type="dxa"/>
          </w:tcPr>
          <w:p w:rsidR="001D133A" w:rsidRPr="002B45F4" w:rsidRDefault="002B45F4" w:rsidP="003A5831">
            <w:pPr>
              <w:pStyle w:val="TableText"/>
              <w:keepNext/>
              <w:rPr>
                <w:b/>
              </w:rPr>
            </w:pPr>
            <w:bookmarkStart w:id="28" w:name="Self_Level"/>
            <w:bookmarkEnd w:id="28"/>
            <w:r w:rsidRPr="002B45F4">
              <w:rPr>
                <w:b/>
              </w:rPr>
              <w:t>Adept</w:t>
            </w:r>
          </w:p>
        </w:tc>
      </w:tr>
      <w:tr w:rsidR="001D133A" w:rsidRPr="00C978B9" w:rsidTr="000D7174">
        <w:tc>
          <w:tcPr>
            <w:tcW w:w="2184" w:type="dxa"/>
            <w:vMerge/>
            <w:tcBorders>
              <w:bottom w:val="single" w:sz="8" w:space="0" w:color="auto"/>
            </w:tcBorders>
          </w:tcPr>
          <w:p w:rsidR="001D133A" w:rsidRPr="00C978B9" w:rsidRDefault="001D133A" w:rsidP="001D133A">
            <w:bookmarkStart w:id="29" w:name="Value" w:colFirst="1" w:colLast="2"/>
            <w:bookmarkEnd w:id="27"/>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rsidR="001D133A" w:rsidRPr="00A15CDB" w:rsidRDefault="002B45F4" w:rsidP="00A15CDB">
            <w:pPr>
              <w:pStyle w:val="TableText"/>
            </w:pPr>
            <w:bookmarkStart w:id="30" w:name="Value_Level"/>
            <w:bookmarkEnd w:id="30"/>
            <w: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31" w:name="Comm" w:colFirst="1" w:colLast="2"/>
            <w:bookmarkEnd w:id="29"/>
            <w:r w:rsidRPr="00C978B9">
              <w:rPr>
                <w:noProof/>
                <w:lang w:eastAsia="en-AU"/>
              </w:rPr>
              <w:drawing>
                <wp:inline distT="0" distB="0" distL="0" distR="0" wp14:anchorId="6F72398B" wp14:editId="0C16720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3A1590" w:rsidRDefault="009C2D0D" w:rsidP="003A5831">
            <w:pPr>
              <w:pStyle w:val="TableText"/>
              <w:keepNext/>
              <w:rPr>
                <w:b/>
                <w:sz w:val="24"/>
                <w:szCs w:val="24"/>
              </w:rPr>
            </w:pPr>
            <w:r w:rsidRPr="003A1590">
              <w:rPr>
                <w:b/>
              </w:rPr>
              <w:t>Communicate Effectively</w:t>
            </w:r>
          </w:p>
        </w:tc>
        <w:tc>
          <w:tcPr>
            <w:tcW w:w="3515" w:type="dxa"/>
            <w:tcBorders>
              <w:top w:val="single" w:sz="8" w:space="0" w:color="auto"/>
              <w:bottom w:val="single" w:sz="8" w:space="0" w:color="BCBEC0"/>
            </w:tcBorders>
          </w:tcPr>
          <w:p w:rsidR="009C2D0D" w:rsidRPr="003A1590" w:rsidRDefault="002B45F4" w:rsidP="003A5831">
            <w:pPr>
              <w:pStyle w:val="TableText"/>
              <w:keepNext/>
              <w:rPr>
                <w:b/>
              </w:rPr>
            </w:pPr>
            <w:bookmarkStart w:id="32" w:name="Comm_Level"/>
            <w:bookmarkEnd w:id="32"/>
            <w:r w:rsidRPr="003A1590">
              <w:rPr>
                <w:b/>
              </w:rPr>
              <w:t>Adept</w:t>
            </w:r>
          </w:p>
        </w:tc>
      </w:tr>
      <w:tr w:rsidR="009C2D0D" w:rsidRPr="00C978B9" w:rsidTr="000D7174">
        <w:tc>
          <w:tcPr>
            <w:tcW w:w="2184" w:type="dxa"/>
            <w:vMerge/>
          </w:tcPr>
          <w:p w:rsidR="009C2D0D" w:rsidRPr="00C978B9" w:rsidRDefault="009C2D0D" w:rsidP="003A5831">
            <w:pPr>
              <w:keepNext/>
            </w:pPr>
            <w:bookmarkStart w:id="33" w:name="CustServ" w:colFirst="1" w:colLast="2"/>
            <w:bookmarkEnd w:id="31"/>
          </w:p>
        </w:tc>
        <w:tc>
          <w:tcPr>
            <w:tcW w:w="4846" w:type="dxa"/>
            <w:tcBorders>
              <w:top w:val="single" w:sz="8" w:space="0" w:color="BCBEC0"/>
            </w:tcBorders>
          </w:tcPr>
          <w:p w:rsidR="009C2D0D" w:rsidRPr="00C978B9" w:rsidRDefault="009C2D0D" w:rsidP="003A5831">
            <w:pPr>
              <w:pStyle w:val="TableText"/>
              <w:keepNext/>
              <w:rPr>
                <w:sz w:val="24"/>
                <w:szCs w:val="24"/>
              </w:rPr>
            </w:pPr>
            <w:r w:rsidRPr="00C978B9">
              <w:t>Commit to Customer Service</w:t>
            </w:r>
          </w:p>
        </w:tc>
        <w:tc>
          <w:tcPr>
            <w:tcW w:w="3515" w:type="dxa"/>
            <w:tcBorders>
              <w:top w:val="single" w:sz="8" w:space="0" w:color="BCBEC0"/>
            </w:tcBorders>
          </w:tcPr>
          <w:p w:rsidR="009C2D0D" w:rsidRPr="00C978B9" w:rsidRDefault="002B45F4" w:rsidP="003A5831">
            <w:pPr>
              <w:pStyle w:val="TableText"/>
              <w:keepNext/>
            </w:pPr>
            <w:bookmarkStart w:id="34" w:name="CustServ_Level"/>
            <w:bookmarkEnd w:id="34"/>
            <w:r>
              <w:t>Intermediate</w:t>
            </w:r>
          </w:p>
        </w:tc>
      </w:tr>
      <w:tr w:rsidR="009C2D0D" w:rsidRPr="00C978B9" w:rsidTr="000D7174">
        <w:tc>
          <w:tcPr>
            <w:tcW w:w="2184" w:type="dxa"/>
            <w:vMerge/>
          </w:tcPr>
          <w:p w:rsidR="009C2D0D" w:rsidRPr="00C978B9" w:rsidRDefault="009C2D0D" w:rsidP="003A5831">
            <w:pPr>
              <w:keepNext/>
            </w:pPr>
            <w:bookmarkStart w:id="35" w:name="Work_Col" w:colFirst="1" w:colLast="2"/>
            <w:bookmarkEnd w:id="33"/>
          </w:p>
        </w:tc>
        <w:tc>
          <w:tcPr>
            <w:tcW w:w="4846" w:type="dxa"/>
          </w:tcPr>
          <w:p w:rsidR="009C2D0D" w:rsidRPr="00C978B9" w:rsidRDefault="009C2D0D" w:rsidP="003A5831">
            <w:pPr>
              <w:pStyle w:val="TableText"/>
              <w:keepNext/>
              <w:rPr>
                <w:sz w:val="24"/>
                <w:szCs w:val="24"/>
              </w:rPr>
            </w:pPr>
            <w:r w:rsidRPr="00C978B9">
              <w:t>Work Collaboratively</w:t>
            </w:r>
          </w:p>
        </w:tc>
        <w:tc>
          <w:tcPr>
            <w:tcW w:w="3515" w:type="dxa"/>
          </w:tcPr>
          <w:p w:rsidR="009C2D0D" w:rsidRPr="00C978B9" w:rsidRDefault="002B45F4" w:rsidP="003A5831">
            <w:pPr>
              <w:pStyle w:val="TableText"/>
              <w:keepNext/>
            </w:pPr>
            <w:bookmarkStart w:id="36" w:name="Work_Col_Level"/>
            <w:bookmarkEnd w:id="36"/>
            <w:r>
              <w:t>Intermediate</w:t>
            </w:r>
          </w:p>
        </w:tc>
      </w:tr>
      <w:tr w:rsidR="009C2D0D" w:rsidRPr="00C978B9" w:rsidTr="000D7174">
        <w:tc>
          <w:tcPr>
            <w:tcW w:w="2184" w:type="dxa"/>
            <w:vMerge/>
            <w:tcBorders>
              <w:bottom w:val="single" w:sz="8" w:space="0" w:color="auto"/>
            </w:tcBorders>
          </w:tcPr>
          <w:p w:rsidR="009C2D0D" w:rsidRPr="00C978B9" w:rsidRDefault="009C2D0D" w:rsidP="001D133A">
            <w:bookmarkStart w:id="37" w:name="Negotiate" w:colFirst="1" w:colLast="2"/>
            <w:bookmarkEnd w:id="35"/>
          </w:p>
        </w:tc>
        <w:tc>
          <w:tcPr>
            <w:tcW w:w="4846" w:type="dxa"/>
            <w:tcBorders>
              <w:bottom w:val="single" w:sz="8" w:space="0" w:color="auto"/>
            </w:tcBorders>
          </w:tcPr>
          <w:p w:rsidR="009C2D0D" w:rsidRPr="003A1590" w:rsidRDefault="009C2D0D" w:rsidP="00C57959">
            <w:pPr>
              <w:pStyle w:val="TableText"/>
              <w:rPr>
                <w:b/>
                <w:sz w:val="24"/>
                <w:szCs w:val="24"/>
              </w:rPr>
            </w:pPr>
            <w:r w:rsidRPr="003A1590">
              <w:rPr>
                <w:b/>
                <w:bCs/>
              </w:rPr>
              <w:t>Influence and Negotiate</w:t>
            </w:r>
          </w:p>
        </w:tc>
        <w:tc>
          <w:tcPr>
            <w:tcW w:w="3515" w:type="dxa"/>
            <w:tcBorders>
              <w:bottom w:val="single" w:sz="8" w:space="0" w:color="auto"/>
            </w:tcBorders>
          </w:tcPr>
          <w:p w:rsidR="009C2D0D" w:rsidRPr="003A1590" w:rsidRDefault="002B45F4" w:rsidP="00A15CDB">
            <w:pPr>
              <w:pStyle w:val="TableText"/>
              <w:rPr>
                <w:b/>
              </w:rPr>
            </w:pPr>
            <w:bookmarkStart w:id="38" w:name="Negotiate_Level"/>
            <w:bookmarkEnd w:id="38"/>
            <w:r w:rsidRPr="003A1590">
              <w:rPr>
                <w:b/>
              </w:rP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39" w:name="Deliver" w:colFirst="1" w:colLast="2"/>
            <w:bookmarkEnd w:id="37"/>
            <w:r w:rsidRPr="00C978B9">
              <w:rPr>
                <w:noProof/>
                <w:lang w:eastAsia="en-AU"/>
              </w:rPr>
              <w:drawing>
                <wp:inline distT="0" distB="0" distL="0" distR="0" wp14:anchorId="542112A4" wp14:editId="13D4FBD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9C2D0D" w:rsidRPr="00C978B9" w:rsidRDefault="002B45F4" w:rsidP="003A5831">
            <w:pPr>
              <w:pStyle w:val="TableText"/>
              <w:keepNext/>
            </w:pPr>
            <w:bookmarkStart w:id="40" w:name="Deliver_Level"/>
            <w:bookmarkEnd w:id="40"/>
            <w:r>
              <w:t>Intermediate</w:t>
            </w:r>
          </w:p>
        </w:tc>
      </w:tr>
      <w:tr w:rsidR="009C2D0D" w:rsidRPr="00C978B9" w:rsidTr="000D7174">
        <w:tc>
          <w:tcPr>
            <w:tcW w:w="2184" w:type="dxa"/>
            <w:vMerge/>
          </w:tcPr>
          <w:p w:rsidR="009C2D0D" w:rsidRPr="00C978B9" w:rsidRDefault="009C2D0D" w:rsidP="003A5831">
            <w:pPr>
              <w:keepNext/>
            </w:pPr>
            <w:bookmarkStart w:id="41" w:name="Plan" w:colFirst="1" w:colLast="2"/>
            <w:bookmarkEnd w:id="39"/>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rsidR="009C2D0D" w:rsidRPr="00C978B9" w:rsidRDefault="002B45F4" w:rsidP="003A5831">
            <w:pPr>
              <w:pStyle w:val="TableText"/>
              <w:keepNext/>
            </w:pPr>
            <w:bookmarkStart w:id="42" w:name="Plan_Level"/>
            <w:bookmarkEnd w:id="42"/>
            <w:r>
              <w:t>Intermediate</w:t>
            </w:r>
          </w:p>
        </w:tc>
      </w:tr>
      <w:tr w:rsidR="009C2D0D" w:rsidRPr="00C978B9" w:rsidTr="000D7174">
        <w:tc>
          <w:tcPr>
            <w:tcW w:w="2184" w:type="dxa"/>
            <w:vMerge/>
          </w:tcPr>
          <w:p w:rsidR="009C2D0D" w:rsidRPr="00C978B9" w:rsidRDefault="009C2D0D" w:rsidP="003A5831">
            <w:pPr>
              <w:keepNext/>
            </w:pPr>
            <w:bookmarkStart w:id="43" w:name="Think" w:colFirst="1" w:colLast="2"/>
            <w:bookmarkEnd w:id="41"/>
          </w:p>
        </w:tc>
        <w:tc>
          <w:tcPr>
            <w:tcW w:w="4846" w:type="dxa"/>
          </w:tcPr>
          <w:p w:rsidR="009C2D0D" w:rsidRPr="003A1590" w:rsidRDefault="009C2D0D" w:rsidP="003A5831">
            <w:pPr>
              <w:pStyle w:val="TableText"/>
              <w:keepNext/>
              <w:rPr>
                <w:b/>
                <w:sz w:val="24"/>
                <w:szCs w:val="24"/>
              </w:rPr>
            </w:pPr>
            <w:r w:rsidRPr="003A1590">
              <w:rPr>
                <w:b/>
                <w:bCs/>
              </w:rPr>
              <w:t>Think and Solve Problems</w:t>
            </w:r>
          </w:p>
        </w:tc>
        <w:tc>
          <w:tcPr>
            <w:tcW w:w="3515" w:type="dxa"/>
          </w:tcPr>
          <w:p w:rsidR="009C2D0D" w:rsidRPr="003A1590" w:rsidRDefault="002B45F4" w:rsidP="003A5831">
            <w:pPr>
              <w:pStyle w:val="TableText"/>
              <w:keepNext/>
              <w:rPr>
                <w:b/>
              </w:rPr>
            </w:pPr>
            <w:bookmarkStart w:id="44" w:name="Think_Level"/>
            <w:bookmarkEnd w:id="44"/>
            <w:r w:rsidRPr="003A1590">
              <w:rPr>
                <w:b/>
              </w:rPr>
              <w:t>Adept</w:t>
            </w:r>
          </w:p>
        </w:tc>
      </w:tr>
      <w:tr w:rsidR="009C2D0D" w:rsidRPr="00C978B9" w:rsidTr="000D7174">
        <w:tc>
          <w:tcPr>
            <w:tcW w:w="2184" w:type="dxa"/>
            <w:vMerge/>
            <w:tcBorders>
              <w:bottom w:val="single" w:sz="8" w:space="0" w:color="auto"/>
            </w:tcBorders>
          </w:tcPr>
          <w:p w:rsidR="009C2D0D" w:rsidRPr="00C978B9" w:rsidRDefault="009C2D0D" w:rsidP="001D133A">
            <w:bookmarkStart w:id="45" w:name="Account" w:colFirst="1" w:colLast="2"/>
            <w:bookmarkEnd w:id="43"/>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rsidR="009C2D0D" w:rsidRPr="00C978B9" w:rsidRDefault="002B45F4" w:rsidP="00A15CDB">
            <w:pPr>
              <w:pStyle w:val="TableText"/>
            </w:pPr>
            <w:bookmarkStart w:id="46" w:name="Account_Level"/>
            <w:bookmarkEnd w:id="46"/>
            <w: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47" w:name="Fin" w:colFirst="1" w:colLast="2"/>
            <w:bookmarkEnd w:id="45"/>
            <w:r w:rsidRPr="00C978B9">
              <w:rPr>
                <w:noProof/>
                <w:lang w:eastAsia="en-AU"/>
              </w:rPr>
              <w:drawing>
                <wp:inline distT="0" distB="0" distL="0" distR="0" wp14:anchorId="6CCE2DE9" wp14:editId="3CC4366F">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2B45F4" w:rsidP="003A5831">
            <w:pPr>
              <w:pStyle w:val="TableText"/>
              <w:keepNext/>
            </w:pPr>
            <w:bookmarkStart w:id="48" w:name="Fin_Level"/>
            <w:bookmarkEnd w:id="48"/>
            <w:r>
              <w:t>Foundational</w:t>
            </w:r>
          </w:p>
        </w:tc>
      </w:tr>
      <w:tr w:rsidR="009C2D0D" w:rsidRPr="00C978B9" w:rsidTr="000D7174">
        <w:tc>
          <w:tcPr>
            <w:tcW w:w="2184" w:type="dxa"/>
            <w:vMerge/>
          </w:tcPr>
          <w:p w:rsidR="009C2D0D" w:rsidRPr="00C978B9" w:rsidRDefault="009C2D0D" w:rsidP="003A5831">
            <w:pPr>
              <w:keepNext/>
            </w:pPr>
            <w:bookmarkStart w:id="49" w:name="Tech" w:colFirst="1" w:colLast="2"/>
            <w:bookmarkEnd w:id="47"/>
          </w:p>
        </w:tc>
        <w:tc>
          <w:tcPr>
            <w:tcW w:w="4846" w:type="dxa"/>
            <w:tcBorders>
              <w:top w:val="single" w:sz="8" w:space="0" w:color="BCBEC0"/>
            </w:tcBorders>
          </w:tcPr>
          <w:p w:rsidR="009C2D0D" w:rsidRPr="003A1590" w:rsidRDefault="009C2D0D" w:rsidP="003A5831">
            <w:pPr>
              <w:pStyle w:val="TableText"/>
              <w:keepNext/>
              <w:rPr>
                <w:b/>
                <w:sz w:val="24"/>
                <w:szCs w:val="24"/>
              </w:rPr>
            </w:pPr>
            <w:r w:rsidRPr="003A1590">
              <w:rPr>
                <w:b/>
                <w:bCs/>
              </w:rPr>
              <w:t>Technology</w:t>
            </w:r>
          </w:p>
        </w:tc>
        <w:tc>
          <w:tcPr>
            <w:tcW w:w="3515" w:type="dxa"/>
            <w:tcBorders>
              <w:top w:val="single" w:sz="8" w:space="0" w:color="BCBEC0"/>
            </w:tcBorders>
          </w:tcPr>
          <w:p w:rsidR="009C2D0D" w:rsidRPr="003A1590" w:rsidRDefault="002B45F4" w:rsidP="003A5831">
            <w:pPr>
              <w:pStyle w:val="TableText"/>
              <w:keepNext/>
              <w:rPr>
                <w:b/>
              </w:rPr>
            </w:pPr>
            <w:bookmarkStart w:id="50" w:name="Tech_Level"/>
            <w:bookmarkEnd w:id="50"/>
            <w:r w:rsidRPr="003A1590">
              <w:rPr>
                <w:b/>
              </w:rPr>
              <w:t>Intermediate</w:t>
            </w:r>
          </w:p>
        </w:tc>
      </w:tr>
      <w:tr w:rsidR="009C2D0D" w:rsidRPr="00C978B9" w:rsidTr="000D7174">
        <w:tc>
          <w:tcPr>
            <w:tcW w:w="2184" w:type="dxa"/>
            <w:vMerge/>
          </w:tcPr>
          <w:p w:rsidR="009C2D0D" w:rsidRPr="00C978B9" w:rsidRDefault="009C2D0D" w:rsidP="003A5831">
            <w:pPr>
              <w:keepNext/>
            </w:pPr>
            <w:bookmarkStart w:id="51" w:name="Procure" w:colFirst="1" w:colLast="2"/>
            <w:bookmarkEnd w:id="49"/>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2B45F4" w:rsidP="003A5831">
            <w:pPr>
              <w:pStyle w:val="TableText"/>
              <w:keepNext/>
            </w:pPr>
            <w:bookmarkStart w:id="52" w:name="Procure_Level"/>
            <w:bookmarkEnd w:id="52"/>
            <w:r>
              <w:t>Foundational</w:t>
            </w:r>
          </w:p>
        </w:tc>
      </w:tr>
      <w:tr w:rsidR="009C2D0D" w:rsidRPr="00C978B9" w:rsidTr="000D7174">
        <w:tc>
          <w:tcPr>
            <w:tcW w:w="2184" w:type="dxa"/>
            <w:vMerge/>
            <w:tcBorders>
              <w:bottom w:val="single" w:sz="8" w:space="0" w:color="auto"/>
            </w:tcBorders>
          </w:tcPr>
          <w:p w:rsidR="009C2D0D" w:rsidRPr="00C978B9" w:rsidRDefault="009C2D0D" w:rsidP="001D133A">
            <w:bookmarkStart w:id="53" w:name="Project" w:colFirst="1" w:colLast="2"/>
            <w:bookmarkEnd w:id="51"/>
          </w:p>
        </w:tc>
        <w:tc>
          <w:tcPr>
            <w:tcW w:w="4846" w:type="dxa"/>
            <w:tcBorders>
              <w:bottom w:val="single" w:sz="8" w:space="0" w:color="auto"/>
            </w:tcBorders>
          </w:tcPr>
          <w:p w:rsidR="009C2D0D" w:rsidRPr="00C978B9" w:rsidRDefault="009C2D0D" w:rsidP="00C57959">
            <w:pPr>
              <w:pStyle w:val="TableText"/>
              <w:rPr>
                <w:sz w:val="24"/>
                <w:szCs w:val="24"/>
              </w:rPr>
            </w:pPr>
            <w:r w:rsidRPr="00C978B9">
              <w:t>Project Management</w:t>
            </w:r>
          </w:p>
        </w:tc>
        <w:tc>
          <w:tcPr>
            <w:tcW w:w="3515" w:type="dxa"/>
            <w:tcBorders>
              <w:bottom w:val="single" w:sz="8" w:space="0" w:color="auto"/>
            </w:tcBorders>
          </w:tcPr>
          <w:p w:rsidR="009C2D0D" w:rsidRPr="00C978B9" w:rsidRDefault="002B45F4" w:rsidP="00A15CDB">
            <w:pPr>
              <w:pStyle w:val="TableText"/>
            </w:pPr>
            <w:bookmarkStart w:id="54" w:name="Project_Level"/>
            <w:bookmarkEnd w:id="54"/>
            <w:r>
              <w:t>Intermediate</w:t>
            </w:r>
          </w:p>
        </w:tc>
      </w:tr>
      <w:bookmarkEnd w:id="53"/>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lastRenderedPageBreak/>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E31CD3" w:rsidRPr="00C978B9" w:rsidTr="00822DC8">
        <w:tc>
          <w:tcPr>
            <w:tcW w:w="2324" w:type="dxa"/>
            <w:tcBorders>
              <w:top w:val="single" w:sz="8" w:space="0" w:color="BCBEC0"/>
            </w:tcBorders>
          </w:tcPr>
          <w:p w:rsidR="00E31CD3" w:rsidRDefault="00475837" w:rsidP="00E43C5B">
            <w:pPr>
              <w:pStyle w:val="TableText"/>
              <w:rPr>
                <w:b/>
              </w:rPr>
            </w:pPr>
            <w:bookmarkStart w:id="55" w:name="Personal_Resilence_Found"/>
            <w:r w:rsidRPr="00475837">
              <w:rPr>
                <w:b/>
              </w:rPr>
              <w:t>Personal Attributes</w:t>
            </w:r>
          </w:p>
          <w:p w:rsidR="003A1590" w:rsidRPr="008A40BE" w:rsidRDefault="003A1590" w:rsidP="00E43C5B">
            <w:pPr>
              <w:pStyle w:val="TableText"/>
            </w:pPr>
            <w:r w:rsidRPr="008A40BE">
              <w:t>Display Resilience &amp; Courage</w:t>
            </w:r>
          </w:p>
        </w:tc>
        <w:tc>
          <w:tcPr>
            <w:tcW w:w="1843" w:type="dxa"/>
            <w:tcBorders>
              <w:top w:val="single" w:sz="8" w:space="0" w:color="BCBEC0"/>
            </w:tcBorders>
          </w:tcPr>
          <w:p w:rsidR="00E31CD3" w:rsidRDefault="00E31CD3" w:rsidP="00E43C5B">
            <w:pPr>
              <w:pStyle w:val="TableText"/>
              <w:rPr>
                <w:rFonts w:cs="Arial"/>
                <w:color w:val="000000"/>
              </w:rPr>
            </w:pPr>
          </w:p>
          <w:p w:rsidR="003A1590" w:rsidRPr="00C978B9" w:rsidRDefault="003A1590" w:rsidP="00E43C5B">
            <w:pPr>
              <w:pStyle w:val="TableText"/>
              <w:rPr>
                <w:rFonts w:cs="Arial"/>
                <w:color w:val="000000"/>
              </w:rPr>
            </w:pPr>
            <w:r>
              <w:rPr>
                <w:rFonts w:cs="Arial"/>
                <w:color w:val="000000"/>
              </w:rPr>
              <w:t>Intermediate</w:t>
            </w:r>
          </w:p>
        </w:tc>
        <w:tc>
          <w:tcPr>
            <w:tcW w:w="6378" w:type="dxa"/>
            <w:tcBorders>
              <w:top w:val="single" w:sz="8" w:space="0" w:color="BCBEC0"/>
            </w:tcBorders>
          </w:tcPr>
          <w:p w:rsidR="003A1590" w:rsidRPr="00C978B9" w:rsidRDefault="003A1590" w:rsidP="003A1590">
            <w:pPr>
              <w:pStyle w:val="TableBullet"/>
            </w:pPr>
            <w:r>
              <w:t>Be flexible and adaptable and respond quickly when situations change</w:t>
            </w:r>
          </w:p>
          <w:p w:rsidR="003A1590" w:rsidRPr="00C978B9" w:rsidRDefault="003A1590" w:rsidP="003A1590">
            <w:pPr>
              <w:pStyle w:val="TableBullet"/>
            </w:pPr>
            <w:r>
              <w:t>Offer own opinion and raise challenging issues</w:t>
            </w:r>
          </w:p>
          <w:p w:rsidR="003A1590" w:rsidRPr="00C978B9" w:rsidRDefault="003A1590" w:rsidP="003A1590">
            <w:pPr>
              <w:pStyle w:val="TableBullet"/>
            </w:pPr>
            <w:r>
              <w:t>Listen when ideas are challenged and respond in a reasonable way</w:t>
            </w:r>
          </w:p>
          <w:p w:rsidR="003A1590" w:rsidRPr="00C978B9" w:rsidRDefault="003A1590" w:rsidP="003A1590">
            <w:pPr>
              <w:pStyle w:val="TableBullet"/>
            </w:pPr>
            <w:r>
              <w:t>Work through challenges</w:t>
            </w:r>
          </w:p>
          <w:p w:rsidR="00E31CD3" w:rsidRPr="00C978B9" w:rsidRDefault="003A1590" w:rsidP="003A1590">
            <w:pPr>
              <w:pStyle w:val="TableBullet"/>
            </w:pPr>
            <w:r>
              <w:t>Stay calm and focused in the face of challenging situations</w:t>
            </w:r>
          </w:p>
        </w:tc>
      </w:tr>
      <w:tr w:rsidR="003A1590" w:rsidRPr="00C978B9" w:rsidTr="00822DC8">
        <w:tc>
          <w:tcPr>
            <w:tcW w:w="2324" w:type="dxa"/>
            <w:tcBorders>
              <w:top w:val="single" w:sz="8" w:space="0" w:color="BCBEC0"/>
            </w:tcBorders>
          </w:tcPr>
          <w:p w:rsidR="00E37DC9" w:rsidRDefault="00E37DC9" w:rsidP="00E37DC9">
            <w:pPr>
              <w:pStyle w:val="TableText"/>
              <w:rPr>
                <w:b/>
              </w:rPr>
            </w:pPr>
            <w:r w:rsidRPr="00475837">
              <w:rPr>
                <w:b/>
              </w:rPr>
              <w:t>Personal Attributes</w:t>
            </w:r>
          </w:p>
          <w:p w:rsidR="003A1590" w:rsidRPr="008A40BE" w:rsidRDefault="003A1590" w:rsidP="00E43C5B">
            <w:pPr>
              <w:pStyle w:val="TableText"/>
            </w:pPr>
            <w:r w:rsidRPr="008A40BE">
              <w:t>Act with Integrity</w:t>
            </w:r>
          </w:p>
        </w:tc>
        <w:tc>
          <w:tcPr>
            <w:tcW w:w="1843" w:type="dxa"/>
            <w:tcBorders>
              <w:top w:val="single" w:sz="8" w:space="0" w:color="BCBEC0"/>
            </w:tcBorders>
          </w:tcPr>
          <w:p w:rsidR="003A1590" w:rsidRPr="00C978B9" w:rsidRDefault="003A1590" w:rsidP="00E43C5B">
            <w:pPr>
              <w:pStyle w:val="TableText"/>
              <w:rPr>
                <w:rFonts w:cs="Arial"/>
                <w:color w:val="000000"/>
              </w:rPr>
            </w:pPr>
            <w:r>
              <w:rPr>
                <w:rFonts w:cs="Arial"/>
                <w:color w:val="000000"/>
              </w:rPr>
              <w:t>Intermediate</w:t>
            </w:r>
          </w:p>
        </w:tc>
        <w:tc>
          <w:tcPr>
            <w:tcW w:w="6378" w:type="dxa"/>
            <w:tcBorders>
              <w:top w:val="single" w:sz="8" w:space="0" w:color="BCBEC0"/>
            </w:tcBorders>
          </w:tcPr>
          <w:p w:rsidR="003A1590" w:rsidRPr="00C978B9" w:rsidRDefault="003A1590" w:rsidP="003A1590">
            <w:pPr>
              <w:pStyle w:val="TableBullet"/>
            </w:pPr>
            <w:r>
              <w:t>Represent the organisation in an honest, ethical and professional way</w:t>
            </w:r>
          </w:p>
          <w:p w:rsidR="003A1590" w:rsidRPr="00C978B9" w:rsidRDefault="003A1590" w:rsidP="003A1590">
            <w:pPr>
              <w:pStyle w:val="TableBullet"/>
            </w:pPr>
            <w:r>
              <w:t>Support a culture of integrity and professionalism</w:t>
            </w:r>
          </w:p>
          <w:p w:rsidR="003A1590" w:rsidRPr="00C978B9" w:rsidRDefault="003A1590" w:rsidP="003A1590">
            <w:pPr>
              <w:pStyle w:val="TableBullet"/>
            </w:pPr>
            <w:r>
              <w:t>Understand and follow legislation, rules, policies, guidelines and codes of conduct</w:t>
            </w:r>
          </w:p>
          <w:p w:rsidR="003A1590" w:rsidRPr="00C978B9" w:rsidRDefault="003A1590" w:rsidP="003A1590">
            <w:pPr>
              <w:pStyle w:val="TableBullet"/>
            </w:pPr>
            <w:r>
              <w:t>Help others to understand their obligations to comply with legislation, rules, policies, guidelines and codes of conduct</w:t>
            </w:r>
          </w:p>
          <w:p w:rsidR="003A1590" w:rsidRPr="00C978B9" w:rsidRDefault="003A1590" w:rsidP="003A1590">
            <w:pPr>
              <w:pStyle w:val="TableBullet"/>
            </w:pPr>
            <w:r>
              <w:t>Recognise and report misconduct, illegal or inappropriate behaviour</w:t>
            </w:r>
          </w:p>
          <w:p w:rsidR="003A1590" w:rsidRPr="00C978B9" w:rsidRDefault="003A1590" w:rsidP="003A1590">
            <w:pPr>
              <w:pStyle w:val="TableBullet"/>
            </w:pPr>
            <w:r>
              <w:t>Report and manage apparent conflicts of interest</w:t>
            </w:r>
          </w:p>
        </w:tc>
      </w:tr>
      <w:tr w:rsidR="003A1590" w:rsidRPr="00C978B9" w:rsidTr="00822DC8">
        <w:tc>
          <w:tcPr>
            <w:tcW w:w="2324" w:type="dxa"/>
            <w:tcBorders>
              <w:top w:val="single" w:sz="8" w:space="0" w:color="BCBEC0"/>
            </w:tcBorders>
          </w:tcPr>
          <w:p w:rsidR="00E37DC9" w:rsidRDefault="00E37DC9" w:rsidP="00E37DC9">
            <w:pPr>
              <w:pStyle w:val="TableText"/>
              <w:rPr>
                <w:b/>
              </w:rPr>
            </w:pPr>
            <w:r w:rsidRPr="00475837">
              <w:rPr>
                <w:b/>
              </w:rPr>
              <w:t>Personal Attributes</w:t>
            </w:r>
          </w:p>
          <w:p w:rsidR="003A1590" w:rsidRPr="008A40BE" w:rsidRDefault="003A1590" w:rsidP="00E43C5B">
            <w:pPr>
              <w:pStyle w:val="TableText"/>
            </w:pPr>
            <w:r w:rsidRPr="008A40BE">
              <w:t>Manage Self</w:t>
            </w:r>
          </w:p>
        </w:tc>
        <w:tc>
          <w:tcPr>
            <w:tcW w:w="1843" w:type="dxa"/>
            <w:tcBorders>
              <w:top w:val="single" w:sz="8" w:space="0" w:color="BCBEC0"/>
            </w:tcBorders>
          </w:tcPr>
          <w:p w:rsidR="003A1590" w:rsidRPr="00C978B9" w:rsidRDefault="003A1590" w:rsidP="00E43C5B">
            <w:pPr>
              <w:pStyle w:val="TableText"/>
              <w:rPr>
                <w:rFonts w:cs="Arial"/>
                <w:color w:val="000000"/>
              </w:rPr>
            </w:pPr>
            <w:r>
              <w:rPr>
                <w:rFonts w:cs="Arial"/>
                <w:color w:val="000000"/>
              </w:rPr>
              <w:t>Adept</w:t>
            </w:r>
          </w:p>
        </w:tc>
        <w:tc>
          <w:tcPr>
            <w:tcW w:w="6378" w:type="dxa"/>
            <w:tcBorders>
              <w:top w:val="single" w:sz="8" w:space="0" w:color="BCBEC0"/>
            </w:tcBorders>
          </w:tcPr>
          <w:p w:rsidR="003A1590" w:rsidRPr="00C978B9" w:rsidRDefault="003A1590" w:rsidP="003A1590">
            <w:pPr>
              <w:pStyle w:val="TableBullet"/>
            </w:pPr>
            <w:r>
              <w:t>Look for and take advantage of opportunities to learn new skills and develop strengths</w:t>
            </w:r>
          </w:p>
          <w:p w:rsidR="003A1590" w:rsidRPr="00C978B9" w:rsidRDefault="003A1590" w:rsidP="003A1590">
            <w:pPr>
              <w:pStyle w:val="TableBullet"/>
            </w:pPr>
            <w:r>
              <w:t>Show commitment to achieving challenging goals</w:t>
            </w:r>
          </w:p>
          <w:p w:rsidR="003A1590" w:rsidRPr="00C978B9" w:rsidRDefault="003A1590" w:rsidP="003A1590">
            <w:pPr>
              <w:pStyle w:val="TableBullet"/>
            </w:pPr>
            <w:r>
              <w:t>Examine and reflect on own performance</w:t>
            </w:r>
          </w:p>
          <w:p w:rsidR="003A1590" w:rsidRPr="00C978B9" w:rsidRDefault="003A1590" w:rsidP="003A1590">
            <w:pPr>
              <w:pStyle w:val="TableBullet"/>
            </w:pPr>
            <w:r>
              <w:t>Seek and respond positively to constructive feedback and guidance</w:t>
            </w:r>
          </w:p>
          <w:p w:rsidR="003A1590" w:rsidRPr="00C978B9" w:rsidRDefault="003A1590" w:rsidP="003A1590">
            <w:pPr>
              <w:pStyle w:val="TableBullet"/>
            </w:pPr>
            <w:r>
              <w:t>Demonstrate a high level of personal motivation</w:t>
            </w:r>
          </w:p>
        </w:tc>
      </w:tr>
      <w:tr w:rsidR="00E31CD3" w:rsidRPr="00C978B9" w:rsidTr="00822DC8">
        <w:tc>
          <w:tcPr>
            <w:tcW w:w="2324" w:type="dxa"/>
          </w:tcPr>
          <w:p w:rsidR="00E31CD3" w:rsidRDefault="00475837" w:rsidP="00E43C5B">
            <w:pPr>
              <w:pStyle w:val="TableText"/>
              <w:rPr>
                <w:b/>
              </w:rPr>
            </w:pPr>
            <w:bookmarkStart w:id="56" w:name="Personal_Resilence_Inter"/>
            <w:bookmarkEnd w:id="55"/>
            <w:r w:rsidRPr="00475837">
              <w:rPr>
                <w:b/>
              </w:rPr>
              <w:t>Relationships</w:t>
            </w:r>
          </w:p>
          <w:p w:rsidR="003A1590" w:rsidRPr="008A40BE" w:rsidRDefault="003A1590" w:rsidP="00E43C5B">
            <w:pPr>
              <w:pStyle w:val="TableText"/>
            </w:pPr>
            <w:r w:rsidRPr="008A40BE">
              <w:t>Communicate Effectively</w:t>
            </w:r>
          </w:p>
        </w:tc>
        <w:tc>
          <w:tcPr>
            <w:tcW w:w="1843" w:type="dxa"/>
          </w:tcPr>
          <w:p w:rsidR="003A1590" w:rsidRDefault="003A1590" w:rsidP="00E43C5B">
            <w:pPr>
              <w:pStyle w:val="TableText"/>
              <w:rPr>
                <w:rFonts w:cs="Arial"/>
                <w:color w:val="000000"/>
              </w:rPr>
            </w:pPr>
          </w:p>
          <w:p w:rsidR="00E31CD3" w:rsidRPr="00C978B9" w:rsidRDefault="003A1590" w:rsidP="00E43C5B">
            <w:pPr>
              <w:pStyle w:val="TableText"/>
              <w:rPr>
                <w:rFonts w:cs="Arial"/>
                <w:color w:val="000000"/>
              </w:rPr>
            </w:pPr>
            <w:r>
              <w:rPr>
                <w:rFonts w:cs="Arial"/>
                <w:color w:val="000000"/>
              </w:rPr>
              <w:t>Adept</w:t>
            </w:r>
          </w:p>
        </w:tc>
        <w:tc>
          <w:tcPr>
            <w:tcW w:w="6378" w:type="dxa"/>
          </w:tcPr>
          <w:p w:rsidR="003A1590" w:rsidRPr="00C978B9" w:rsidRDefault="003A1590" w:rsidP="003A1590">
            <w:pPr>
              <w:pStyle w:val="TableBullet"/>
            </w:pPr>
            <w:r>
              <w:t>Tailor communication to the audience</w:t>
            </w:r>
          </w:p>
          <w:p w:rsidR="003A1590" w:rsidRPr="00C978B9" w:rsidRDefault="003A1590" w:rsidP="003A1590">
            <w:pPr>
              <w:pStyle w:val="TableBullet"/>
            </w:pPr>
            <w:r>
              <w:t>Clearly explain complex concepts and arguments to individuals and groups</w:t>
            </w:r>
          </w:p>
          <w:p w:rsidR="003A1590" w:rsidRPr="00C978B9" w:rsidRDefault="003A1590" w:rsidP="003A1590">
            <w:pPr>
              <w:pStyle w:val="TableBullet"/>
            </w:pPr>
            <w:r>
              <w:t>Monitor own and others’ non-verbal cues and adapt where necessary</w:t>
            </w:r>
          </w:p>
          <w:p w:rsidR="003A1590" w:rsidRPr="00C978B9" w:rsidRDefault="003A1590" w:rsidP="003A1590">
            <w:pPr>
              <w:pStyle w:val="TableBullet"/>
            </w:pPr>
            <w:r>
              <w:t>Create opportunities for others to be heard</w:t>
            </w:r>
          </w:p>
          <w:p w:rsidR="003A1590" w:rsidRPr="00C978B9" w:rsidRDefault="003A1590" w:rsidP="003A1590">
            <w:pPr>
              <w:pStyle w:val="TableBullet"/>
            </w:pPr>
            <w:r>
              <w:t>Actively listen to others and clarify own understanding</w:t>
            </w:r>
          </w:p>
          <w:p w:rsidR="00E31CD3" w:rsidRPr="00C978B9" w:rsidRDefault="003A1590" w:rsidP="003A1590">
            <w:pPr>
              <w:pStyle w:val="TableBullet"/>
            </w:pPr>
            <w:r>
              <w:t>Write fluently in a range of styles and formats</w:t>
            </w:r>
          </w:p>
        </w:tc>
      </w:tr>
      <w:tr w:rsidR="003A1590" w:rsidRPr="00C978B9" w:rsidTr="00822DC8">
        <w:tc>
          <w:tcPr>
            <w:tcW w:w="2324" w:type="dxa"/>
          </w:tcPr>
          <w:p w:rsidR="00E37DC9" w:rsidRDefault="00E37DC9" w:rsidP="00E37DC9">
            <w:pPr>
              <w:pStyle w:val="TableText"/>
              <w:rPr>
                <w:b/>
              </w:rPr>
            </w:pPr>
            <w:r w:rsidRPr="00475837">
              <w:rPr>
                <w:b/>
              </w:rPr>
              <w:t>Relationships</w:t>
            </w:r>
          </w:p>
          <w:p w:rsidR="003A1590" w:rsidRPr="008A40BE" w:rsidRDefault="003A1590" w:rsidP="00E43C5B">
            <w:pPr>
              <w:pStyle w:val="TableText"/>
            </w:pPr>
            <w:r w:rsidRPr="008A40BE">
              <w:t>Influence &amp; Negotiate</w:t>
            </w:r>
          </w:p>
        </w:tc>
        <w:tc>
          <w:tcPr>
            <w:tcW w:w="1843" w:type="dxa"/>
          </w:tcPr>
          <w:p w:rsidR="003A1590" w:rsidRPr="00C978B9" w:rsidRDefault="003A1590" w:rsidP="00E43C5B">
            <w:pPr>
              <w:pStyle w:val="TableText"/>
              <w:rPr>
                <w:rFonts w:cs="Arial"/>
                <w:color w:val="000000"/>
              </w:rPr>
            </w:pPr>
            <w:r>
              <w:rPr>
                <w:rFonts w:cs="Arial"/>
                <w:color w:val="000000"/>
              </w:rPr>
              <w:t>Intermediate</w:t>
            </w:r>
          </w:p>
        </w:tc>
        <w:tc>
          <w:tcPr>
            <w:tcW w:w="6378" w:type="dxa"/>
          </w:tcPr>
          <w:p w:rsidR="00D703A8" w:rsidRPr="00C978B9" w:rsidRDefault="00D703A8" w:rsidP="00D703A8">
            <w:pPr>
              <w:pStyle w:val="TableBullet"/>
            </w:pPr>
            <w:r>
              <w:t>Utilise facts, knowledge and experience to support recommendations</w:t>
            </w:r>
          </w:p>
          <w:p w:rsidR="00D703A8" w:rsidRPr="00C978B9" w:rsidRDefault="00D703A8" w:rsidP="00D703A8">
            <w:pPr>
              <w:pStyle w:val="TableBullet"/>
            </w:pPr>
            <w:r>
              <w:t>Work towards positive and mutually satisfactory outcomes</w:t>
            </w:r>
          </w:p>
          <w:p w:rsidR="00D703A8" w:rsidRPr="00C978B9" w:rsidRDefault="00D703A8" w:rsidP="00D703A8">
            <w:pPr>
              <w:pStyle w:val="TableBullet"/>
            </w:pPr>
            <w:r>
              <w:t>Identify and resolve issues in discussion with other staff and stakeholders</w:t>
            </w:r>
          </w:p>
          <w:p w:rsidR="00D703A8" w:rsidRPr="00C978B9" w:rsidRDefault="00D703A8" w:rsidP="00D703A8">
            <w:pPr>
              <w:pStyle w:val="TableBullet"/>
            </w:pPr>
            <w:r>
              <w:t>Identify others’ concerns and expectations</w:t>
            </w:r>
          </w:p>
          <w:p w:rsidR="00D703A8" w:rsidRPr="00C978B9" w:rsidRDefault="00D703A8" w:rsidP="00D703A8">
            <w:pPr>
              <w:pStyle w:val="TableBullet"/>
            </w:pPr>
            <w:r>
              <w:t>Respond constructively to conflict and disagreements</w:t>
            </w:r>
          </w:p>
          <w:p w:rsidR="003A1590" w:rsidRPr="00C978B9" w:rsidRDefault="00D703A8" w:rsidP="00D703A8">
            <w:pPr>
              <w:pStyle w:val="TableBullet"/>
            </w:pPr>
            <w:r>
              <w:t>Keep discussion focused on the key issues</w:t>
            </w:r>
          </w:p>
        </w:tc>
      </w:tr>
      <w:tr w:rsidR="00E31CD3" w:rsidRPr="00C978B9" w:rsidTr="00822DC8">
        <w:tc>
          <w:tcPr>
            <w:tcW w:w="2324" w:type="dxa"/>
          </w:tcPr>
          <w:p w:rsidR="00E31CD3" w:rsidRDefault="00475837" w:rsidP="00E43C5B">
            <w:pPr>
              <w:pStyle w:val="TableText"/>
              <w:rPr>
                <w:b/>
              </w:rPr>
            </w:pPr>
            <w:bookmarkStart w:id="57" w:name="Personal_Resilence_Adept"/>
            <w:bookmarkEnd w:id="56"/>
            <w:r w:rsidRPr="00475837">
              <w:rPr>
                <w:b/>
              </w:rPr>
              <w:t>Results</w:t>
            </w:r>
          </w:p>
          <w:p w:rsidR="003A1590" w:rsidRPr="008A40BE" w:rsidRDefault="003A1590" w:rsidP="00E43C5B">
            <w:pPr>
              <w:pStyle w:val="TableText"/>
            </w:pPr>
            <w:r w:rsidRPr="008A40BE">
              <w:t>Think &amp; Solve Problems</w:t>
            </w:r>
          </w:p>
        </w:tc>
        <w:tc>
          <w:tcPr>
            <w:tcW w:w="1843" w:type="dxa"/>
          </w:tcPr>
          <w:p w:rsidR="003A1590" w:rsidRDefault="003A1590" w:rsidP="00E43C5B">
            <w:pPr>
              <w:pStyle w:val="TableText"/>
              <w:rPr>
                <w:rFonts w:cs="Arial"/>
                <w:color w:val="000000"/>
              </w:rPr>
            </w:pPr>
          </w:p>
          <w:p w:rsidR="00E31CD3" w:rsidRPr="00C978B9" w:rsidRDefault="003A1590" w:rsidP="00E43C5B">
            <w:pPr>
              <w:pStyle w:val="TableText"/>
              <w:rPr>
                <w:rFonts w:cs="Arial"/>
                <w:color w:val="000000"/>
              </w:rPr>
            </w:pPr>
            <w:r>
              <w:rPr>
                <w:rFonts w:cs="Arial"/>
                <w:color w:val="000000"/>
              </w:rPr>
              <w:t>Adept</w:t>
            </w:r>
          </w:p>
        </w:tc>
        <w:tc>
          <w:tcPr>
            <w:tcW w:w="6378" w:type="dxa"/>
          </w:tcPr>
          <w:p w:rsidR="00D703A8" w:rsidRPr="00C978B9" w:rsidRDefault="00D703A8" w:rsidP="00D703A8">
            <w:pPr>
              <w:pStyle w:val="TableBullet"/>
            </w:pPr>
            <w:r>
              <w:t>Research and analyse information, identify interrelationships and make recommendations based on relevant evidence</w:t>
            </w:r>
          </w:p>
          <w:p w:rsidR="00D703A8" w:rsidRPr="00C978B9" w:rsidRDefault="00D703A8" w:rsidP="00D703A8">
            <w:pPr>
              <w:pStyle w:val="TableBullet"/>
            </w:pPr>
            <w:r>
              <w:t>Anticipate, identify and address issues and potential problems and select the most effective solutions from a range of option</w:t>
            </w:r>
          </w:p>
          <w:p w:rsidR="00D703A8" w:rsidRPr="00C978B9" w:rsidRDefault="00D703A8" w:rsidP="00D703A8">
            <w:pPr>
              <w:pStyle w:val="TableBullet"/>
            </w:pPr>
            <w:r>
              <w:t>Participate in and contribute to team/unit initiatives to resolve common issues or barriers to effectiveness</w:t>
            </w:r>
          </w:p>
          <w:p w:rsidR="00E31CD3" w:rsidRPr="00C978B9" w:rsidRDefault="00D703A8" w:rsidP="00D703A8">
            <w:pPr>
              <w:pStyle w:val="TableBullet"/>
            </w:pPr>
            <w:r>
              <w:t>Identify and share business process improvements to enhance effectiveness</w:t>
            </w:r>
          </w:p>
        </w:tc>
      </w:tr>
      <w:tr w:rsidR="00E31CD3" w:rsidRPr="00C978B9" w:rsidTr="00822DC8">
        <w:tc>
          <w:tcPr>
            <w:tcW w:w="2324" w:type="dxa"/>
          </w:tcPr>
          <w:p w:rsidR="00E31CD3" w:rsidRDefault="00475837" w:rsidP="00E43C5B">
            <w:pPr>
              <w:pStyle w:val="TableText"/>
              <w:rPr>
                <w:b/>
              </w:rPr>
            </w:pPr>
            <w:bookmarkStart w:id="58" w:name="Personal_Resilence_Adv"/>
            <w:bookmarkEnd w:id="57"/>
            <w:r w:rsidRPr="00475837">
              <w:rPr>
                <w:b/>
              </w:rPr>
              <w:lastRenderedPageBreak/>
              <w:t>Business Enablers</w:t>
            </w:r>
          </w:p>
          <w:p w:rsidR="003A1590" w:rsidRPr="008A40BE" w:rsidRDefault="003A1590" w:rsidP="00E43C5B">
            <w:pPr>
              <w:pStyle w:val="TableText"/>
            </w:pPr>
            <w:r w:rsidRPr="008A40BE">
              <w:t>Technology</w:t>
            </w:r>
          </w:p>
        </w:tc>
        <w:tc>
          <w:tcPr>
            <w:tcW w:w="1843" w:type="dxa"/>
          </w:tcPr>
          <w:p w:rsidR="00E31CD3" w:rsidRPr="00C978B9" w:rsidRDefault="003A1590" w:rsidP="00E43C5B">
            <w:pPr>
              <w:pStyle w:val="TableText"/>
              <w:rPr>
                <w:rFonts w:cs="Arial"/>
                <w:color w:val="000000"/>
              </w:rPr>
            </w:pPr>
            <w:r>
              <w:rPr>
                <w:rFonts w:cs="Arial"/>
                <w:color w:val="000000"/>
              </w:rPr>
              <w:t>Intermediate</w:t>
            </w:r>
          </w:p>
        </w:tc>
        <w:tc>
          <w:tcPr>
            <w:tcW w:w="6378" w:type="dxa"/>
          </w:tcPr>
          <w:p w:rsidR="00D703A8" w:rsidRPr="00C978B9" w:rsidRDefault="00D703A8" w:rsidP="00D703A8">
            <w:pPr>
              <w:pStyle w:val="TableBullet"/>
            </w:pPr>
            <w:r>
              <w:t>Apply computer applications that enable performance of more complex tasks</w:t>
            </w:r>
          </w:p>
          <w:p w:rsidR="00D703A8" w:rsidRPr="00C978B9" w:rsidRDefault="00D703A8" w:rsidP="00D703A8">
            <w:pPr>
              <w:pStyle w:val="TableBullet"/>
            </w:pPr>
            <w:r>
              <w:t>Apply practical skills in the use of relevant technology</w:t>
            </w:r>
          </w:p>
          <w:p w:rsidR="00D703A8" w:rsidRPr="00C978B9" w:rsidRDefault="00D703A8" w:rsidP="00D703A8">
            <w:pPr>
              <w:pStyle w:val="TableBullet"/>
            </w:pPr>
            <w:r>
              <w:t>Make effective use of records, information and knowledge management functions and systems</w:t>
            </w:r>
          </w:p>
          <w:p w:rsidR="00D703A8" w:rsidRPr="00C978B9" w:rsidRDefault="00D703A8" w:rsidP="00D703A8">
            <w:pPr>
              <w:pStyle w:val="TableBullet"/>
            </w:pPr>
            <w:r>
              <w:t>Understand and comply with information and communications security and acceptable use policies</w:t>
            </w:r>
          </w:p>
          <w:p w:rsidR="00E31CD3" w:rsidRPr="00C978B9" w:rsidRDefault="00D703A8" w:rsidP="00D703A8">
            <w:pPr>
              <w:pStyle w:val="TableBullet"/>
            </w:pPr>
            <w:r>
              <w:t>Support the implementation of systems improvement initiatives and the introduction and roll-out of new technologies</w:t>
            </w:r>
          </w:p>
        </w:tc>
      </w:tr>
      <w:bookmarkEnd w:id="58"/>
    </w:tbl>
    <w:p w:rsidR="00B37EC4" w:rsidRPr="00C978B9" w:rsidRDefault="00B37EC4" w:rsidP="00E877C1">
      <w:pPr>
        <w:rPr>
          <w:noProof/>
          <w:lang w:eastAsia="en-AU"/>
        </w:rPr>
      </w:pPr>
    </w:p>
    <w:sectPr w:rsidR="00B37EC4" w:rsidRPr="00C978B9"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C7" w:rsidRDefault="009B19C7" w:rsidP="00AC273D">
      <w:pPr>
        <w:spacing w:after="0" w:line="240" w:lineRule="auto"/>
      </w:pPr>
      <w:r>
        <w:separator/>
      </w:r>
    </w:p>
  </w:endnote>
  <w:endnote w:type="continuationSeparator" w:id="0">
    <w:p w:rsidR="009B19C7" w:rsidRDefault="009B19C7"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051237">
          <w:pPr>
            <w:pStyle w:val="Footer"/>
            <w:rPr>
              <w:noProof/>
              <w:vanish/>
              <w:lang w:eastAsia="en-AU"/>
              <w:specVanish/>
            </w:rPr>
          </w:pPr>
          <w:r>
            <w:t xml:space="preserve">Role Description </w:t>
          </w:r>
        </w:p>
        <w:p w:rsidR="00A90F97" w:rsidRPr="00051237" w:rsidRDefault="008D683B" w:rsidP="00A063C8">
          <w:pPr>
            <w:pStyle w:val="Footer"/>
            <w:tabs>
              <w:tab w:val="clear" w:pos="4513"/>
              <w:tab w:val="center" w:pos="5315"/>
            </w:tabs>
          </w:pPr>
          <w:bookmarkStart w:id="59" w:name="Footer_Title"/>
          <w:bookmarkEnd w:id="59"/>
          <w:r>
            <w:rPr>
              <w:color w:val="000000" w:themeColor="text1"/>
            </w:rPr>
            <w:t xml:space="preserve">Operations Officer </w:t>
          </w:r>
          <w:r w:rsidR="00A90F97">
            <w:rPr>
              <w:color w:val="000000" w:themeColor="text1"/>
            </w:rPr>
            <w:tab/>
          </w:r>
          <w:r w:rsidR="00A90F97">
            <w:rPr>
              <w:noProof/>
              <w:lang w:eastAsia="en-AU"/>
            </w:rPr>
            <w:fldChar w:fldCharType="begin"/>
          </w:r>
          <w:r w:rsidR="00A90F97">
            <w:rPr>
              <w:noProof/>
              <w:lang w:eastAsia="en-AU"/>
            </w:rPr>
            <w:instrText xml:space="preserve"> PAGE  \* Arabic </w:instrText>
          </w:r>
          <w:r w:rsidR="00A90F97">
            <w:rPr>
              <w:noProof/>
              <w:lang w:eastAsia="en-AU"/>
            </w:rPr>
            <w:fldChar w:fldCharType="separate"/>
          </w:r>
          <w:r w:rsidR="0063546A">
            <w:rPr>
              <w:noProof/>
              <w:lang w:eastAsia="en-AU"/>
            </w:rPr>
            <w:t>5</w:t>
          </w:r>
          <w:r w:rsidR="00A90F97">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3F495EE9" wp14:editId="7CCAE11D">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3546A">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C7" w:rsidRDefault="009B19C7" w:rsidP="00AC273D">
      <w:pPr>
        <w:spacing w:after="0" w:line="240" w:lineRule="auto"/>
      </w:pPr>
      <w:r>
        <w:separator/>
      </w:r>
    </w:p>
  </w:footnote>
  <w:footnote w:type="continuationSeparator" w:id="0">
    <w:p w:rsidR="009B19C7" w:rsidRDefault="009B19C7"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2"/>
      <w:gridCol w:w="2890"/>
    </w:tblGrid>
    <w:tr w:rsidR="00652214" w:rsidTr="008A1921">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652214" w:rsidRDefault="00652214" w:rsidP="008A1921">
          <w:pPr>
            <w:pStyle w:val="TitleSub"/>
            <w:spacing w:after="0"/>
            <w:ind w:right="-2325"/>
          </w:pPr>
          <w:r w:rsidRPr="003867E4">
            <w:t>Role Description</w:t>
          </w:r>
        </w:p>
        <w:p w:rsidR="00652214" w:rsidRPr="00C87574" w:rsidRDefault="00652214" w:rsidP="00652214">
          <w:pPr>
            <w:pStyle w:val="TitleSub"/>
            <w:spacing w:after="0"/>
            <w:ind w:right="-2325"/>
            <w:rPr>
              <w:b/>
              <w:sz w:val="40"/>
              <w:szCs w:val="40"/>
            </w:rPr>
          </w:pPr>
          <w:r>
            <w:rPr>
              <w:b/>
              <w:sz w:val="40"/>
              <w:szCs w:val="40"/>
            </w:rPr>
            <w:t>Operations Officer</w:t>
          </w:r>
        </w:p>
      </w:tc>
      <w:tc>
        <w:tcPr>
          <w:tcW w:w="1363" w:type="pct"/>
        </w:tcPr>
        <w:p w:rsidR="00652214" w:rsidRPr="003867E4" w:rsidRDefault="0060443C" w:rsidP="0060443C">
          <w:pPr>
            <w:pStyle w:val="TitleSub"/>
            <w:tabs>
              <w:tab w:val="left" w:pos="735"/>
            </w:tabs>
            <w:spacing w:after="0"/>
            <w:ind w:right="-2325"/>
          </w:pPr>
          <w:r>
            <w:tab/>
            <w:t xml:space="preserve">   </w:t>
          </w:r>
          <w:r w:rsidRPr="0060443C">
            <w:rPr>
              <w:noProof/>
            </w:rPr>
            <w:drawing>
              <wp:inline distT="0" distB="0" distL="0" distR="0">
                <wp:extent cx="876300" cy="581025"/>
                <wp:effectExtent l="0" t="0" r="0" b="9525"/>
                <wp:docPr id="4" name="Picture 4"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pt;height:23.4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09117686"/>
    <w:multiLevelType w:val="hybridMultilevel"/>
    <w:tmpl w:val="68423B30"/>
    <w:lvl w:ilvl="0" w:tplc="0C090001">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535C2"/>
    <w:multiLevelType w:val="hybridMultilevel"/>
    <w:tmpl w:val="404E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571340"/>
    <w:multiLevelType w:val="hybridMultilevel"/>
    <w:tmpl w:val="68527C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191ECF"/>
    <w:multiLevelType w:val="hybridMultilevel"/>
    <w:tmpl w:val="4948C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24782C"/>
    <w:multiLevelType w:val="hybridMultilevel"/>
    <w:tmpl w:val="127EA852"/>
    <w:lvl w:ilvl="0" w:tplc="0C090001">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6"/>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27"/>
  </w:num>
  <w:num w:numId="21">
    <w:abstractNumId w:val="25"/>
  </w:num>
  <w:num w:numId="22">
    <w:abstractNumId w:val="20"/>
  </w:num>
  <w:num w:numId="23">
    <w:abstractNumId w:val="23"/>
  </w:num>
  <w:num w:numId="24">
    <w:abstractNumId w:val="18"/>
  </w:num>
  <w:num w:numId="25">
    <w:abstractNumId w:val="28"/>
  </w:num>
  <w:num w:numId="26">
    <w:abstractNumId w:val="13"/>
  </w:num>
  <w:num w:numId="27">
    <w:abstractNumId w:val="10"/>
  </w:num>
  <w:num w:numId="28">
    <w:abstractNumId w:val="22"/>
  </w:num>
  <w:num w:numId="29">
    <w:abstractNumId w:val="24"/>
  </w:num>
  <w:num w:numId="30">
    <w:abstractNumId w:val="21"/>
  </w:num>
  <w:num w:numId="31">
    <w:abstractNumId w:val="16"/>
  </w:num>
  <w:num w:numId="32">
    <w:abstractNumId w:val="11"/>
  </w:num>
  <w:num w:numId="33">
    <w:abstractNumId w:val="1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02E"/>
    <w:rsid w:val="000004A7"/>
    <w:rsid w:val="0000267F"/>
    <w:rsid w:val="000044A0"/>
    <w:rsid w:val="00006660"/>
    <w:rsid w:val="00014206"/>
    <w:rsid w:val="00014E98"/>
    <w:rsid w:val="000151A9"/>
    <w:rsid w:val="00021C23"/>
    <w:rsid w:val="000227A8"/>
    <w:rsid w:val="0002436B"/>
    <w:rsid w:val="0002595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3452"/>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D3AC4"/>
    <w:rsid w:val="000D7174"/>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4AAA"/>
    <w:rsid w:val="00106A75"/>
    <w:rsid w:val="00112860"/>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C49CD"/>
    <w:rsid w:val="001D0E26"/>
    <w:rsid w:val="001D0E78"/>
    <w:rsid w:val="001D133A"/>
    <w:rsid w:val="001D1BB5"/>
    <w:rsid w:val="001D6B1C"/>
    <w:rsid w:val="001D73CA"/>
    <w:rsid w:val="001E0F3B"/>
    <w:rsid w:val="001E2B26"/>
    <w:rsid w:val="001E7CA4"/>
    <w:rsid w:val="001F0E79"/>
    <w:rsid w:val="001F3164"/>
    <w:rsid w:val="001F3B8E"/>
    <w:rsid w:val="001F57B6"/>
    <w:rsid w:val="001F5938"/>
    <w:rsid w:val="001F618B"/>
    <w:rsid w:val="00202CD4"/>
    <w:rsid w:val="00203E4E"/>
    <w:rsid w:val="00213ED7"/>
    <w:rsid w:val="00222CC4"/>
    <w:rsid w:val="002256A0"/>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B45F4"/>
    <w:rsid w:val="002C458A"/>
    <w:rsid w:val="002D0251"/>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367FC"/>
    <w:rsid w:val="00341706"/>
    <w:rsid w:val="0034373A"/>
    <w:rsid w:val="003452C0"/>
    <w:rsid w:val="00347774"/>
    <w:rsid w:val="00347F09"/>
    <w:rsid w:val="00351878"/>
    <w:rsid w:val="00351A54"/>
    <w:rsid w:val="00354809"/>
    <w:rsid w:val="003551DB"/>
    <w:rsid w:val="00355AB8"/>
    <w:rsid w:val="00357A96"/>
    <w:rsid w:val="003605CF"/>
    <w:rsid w:val="003613F1"/>
    <w:rsid w:val="0036321F"/>
    <w:rsid w:val="00365DAF"/>
    <w:rsid w:val="00370C06"/>
    <w:rsid w:val="0037183B"/>
    <w:rsid w:val="003726BA"/>
    <w:rsid w:val="00375A2D"/>
    <w:rsid w:val="00376812"/>
    <w:rsid w:val="00376972"/>
    <w:rsid w:val="003776D3"/>
    <w:rsid w:val="00385104"/>
    <w:rsid w:val="00385EAF"/>
    <w:rsid w:val="003904D7"/>
    <w:rsid w:val="00394D28"/>
    <w:rsid w:val="003A1590"/>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1294A"/>
    <w:rsid w:val="00420C6F"/>
    <w:rsid w:val="004219E2"/>
    <w:rsid w:val="0042535F"/>
    <w:rsid w:val="0042783B"/>
    <w:rsid w:val="00427DB5"/>
    <w:rsid w:val="0043205C"/>
    <w:rsid w:val="0043602E"/>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837"/>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27F2"/>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43C"/>
    <w:rsid w:val="00604DCB"/>
    <w:rsid w:val="00611740"/>
    <w:rsid w:val="00620CA4"/>
    <w:rsid w:val="00624400"/>
    <w:rsid w:val="00627FE7"/>
    <w:rsid w:val="00632BC3"/>
    <w:rsid w:val="0063412F"/>
    <w:rsid w:val="00634506"/>
    <w:rsid w:val="0063546A"/>
    <w:rsid w:val="00635BBB"/>
    <w:rsid w:val="006367AD"/>
    <w:rsid w:val="00640B15"/>
    <w:rsid w:val="0064395B"/>
    <w:rsid w:val="00645B72"/>
    <w:rsid w:val="00645BDB"/>
    <w:rsid w:val="006506BC"/>
    <w:rsid w:val="00651CEC"/>
    <w:rsid w:val="00652214"/>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144A"/>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26F4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76F33"/>
    <w:rsid w:val="00780769"/>
    <w:rsid w:val="007830E1"/>
    <w:rsid w:val="00783BBC"/>
    <w:rsid w:val="007845C3"/>
    <w:rsid w:val="00787B51"/>
    <w:rsid w:val="0079471C"/>
    <w:rsid w:val="00796201"/>
    <w:rsid w:val="0079771E"/>
    <w:rsid w:val="007A3E74"/>
    <w:rsid w:val="007A5E76"/>
    <w:rsid w:val="007B05B2"/>
    <w:rsid w:val="007B3114"/>
    <w:rsid w:val="007B3EDD"/>
    <w:rsid w:val="007B5A7A"/>
    <w:rsid w:val="007B5BBB"/>
    <w:rsid w:val="007B7176"/>
    <w:rsid w:val="007B77DD"/>
    <w:rsid w:val="007C47A9"/>
    <w:rsid w:val="007C76D0"/>
    <w:rsid w:val="007C7AE1"/>
    <w:rsid w:val="007D0E9F"/>
    <w:rsid w:val="007D1823"/>
    <w:rsid w:val="007D6C1C"/>
    <w:rsid w:val="007D6D30"/>
    <w:rsid w:val="007E3E39"/>
    <w:rsid w:val="007E3E69"/>
    <w:rsid w:val="007F1AE2"/>
    <w:rsid w:val="007F366D"/>
    <w:rsid w:val="007F3905"/>
    <w:rsid w:val="007F4BAB"/>
    <w:rsid w:val="007F5884"/>
    <w:rsid w:val="0080079A"/>
    <w:rsid w:val="00803E47"/>
    <w:rsid w:val="0080529D"/>
    <w:rsid w:val="008151FF"/>
    <w:rsid w:val="0081582E"/>
    <w:rsid w:val="00820651"/>
    <w:rsid w:val="00821C4C"/>
    <w:rsid w:val="00822DC8"/>
    <w:rsid w:val="008245C3"/>
    <w:rsid w:val="00824DB4"/>
    <w:rsid w:val="00825325"/>
    <w:rsid w:val="0082615A"/>
    <w:rsid w:val="008325D5"/>
    <w:rsid w:val="00835D24"/>
    <w:rsid w:val="008365F5"/>
    <w:rsid w:val="00837BF5"/>
    <w:rsid w:val="00842FBF"/>
    <w:rsid w:val="00844228"/>
    <w:rsid w:val="00845D4E"/>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1981"/>
    <w:rsid w:val="00883378"/>
    <w:rsid w:val="00884050"/>
    <w:rsid w:val="008913F9"/>
    <w:rsid w:val="008913FE"/>
    <w:rsid w:val="0089412A"/>
    <w:rsid w:val="008978C5"/>
    <w:rsid w:val="008A043A"/>
    <w:rsid w:val="008A09CE"/>
    <w:rsid w:val="008A33F0"/>
    <w:rsid w:val="008A40BE"/>
    <w:rsid w:val="008A5136"/>
    <w:rsid w:val="008A77FC"/>
    <w:rsid w:val="008B1D03"/>
    <w:rsid w:val="008B201D"/>
    <w:rsid w:val="008B243C"/>
    <w:rsid w:val="008B5322"/>
    <w:rsid w:val="008B79A8"/>
    <w:rsid w:val="008C2CB1"/>
    <w:rsid w:val="008D21B4"/>
    <w:rsid w:val="008D4DE5"/>
    <w:rsid w:val="008D683B"/>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2B4F"/>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01AA"/>
    <w:rsid w:val="009868FD"/>
    <w:rsid w:val="009933C0"/>
    <w:rsid w:val="00993AC0"/>
    <w:rsid w:val="00994854"/>
    <w:rsid w:val="009A0A5E"/>
    <w:rsid w:val="009A3B8F"/>
    <w:rsid w:val="009A6996"/>
    <w:rsid w:val="009A7ABD"/>
    <w:rsid w:val="009B016F"/>
    <w:rsid w:val="009B19C7"/>
    <w:rsid w:val="009B3B93"/>
    <w:rsid w:val="009B3DE4"/>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3B5A"/>
    <w:rsid w:val="00A057BA"/>
    <w:rsid w:val="00A0630F"/>
    <w:rsid w:val="00A06383"/>
    <w:rsid w:val="00A063C8"/>
    <w:rsid w:val="00A120AB"/>
    <w:rsid w:val="00A14552"/>
    <w:rsid w:val="00A15CDB"/>
    <w:rsid w:val="00A23566"/>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6532"/>
    <w:rsid w:val="00AE75EA"/>
    <w:rsid w:val="00AF0507"/>
    <w:rsid w:val="00AF6C3D"/>
    <w:rsid w:val="00AF6C63"/>
    <w:rsid w:val="00B035A1"/>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517"/>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86484"/>
    <w:rsid w:val="00B92BA2"/>
    <w:rsid w:val="00B92D96"/>
    <w:rsid w:val="00B93AF5"/>
    <w:rsid w:val="00BA2FCB"/>
    <w:rsid w:val="00BA36ED"/>
    <w:rsid w:val="00BA3815"/>
    <w:rsid w:val="00BA5174"/>
    <w:rsid w:val="00BA6905"/>
    <w:rsid w:val="00BB287E"/>
    <w:rsid w:val="00BC2456"/>
    <w:rsid w:val="00BC3F78"/>
    <w:rsid w:val="00BC543C"/>
    <w:rsid w:val="00BC78A9"/>
    <w:rsid w:val="00BD1219"/>
    <w:rsid w:val="00BD34DF"/>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4955"/>
    <w:rsid w:val="00C15DAD"/>
    <w:rsid w:val="00C17097"/>
    <w:rsid w:val="00C223B9"/>
    <w:rsid w:val="00C22BDB"/>
    <w:rsid w:val="00C22FA8"/>
    <w:rsid w:val="00C23420"/>
    <w:rsid w:val="00C24A20"/>
    <w:rsid w:val="00C25D3B"/>
    <w:rsid w:val="00C267D4"/>
    <w:rsid w:val="00C272EE"/>
    <w:rsid w:val="00C304E0"/>
    <w:rsid w:val="00C35727"/>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45D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6FF8"/>
    <w:rsid w:val="00CC7C17"/>
    <w:rsid w:val="00CD3717"/>
    <w:rsid w:val="00CD5CA8"/>
    <w:rsid w:val="00CD6BA6"/>
    <w:rsid w:val="00CE17D7"/>
    <w:rsid w:val="00CE5B1D"/>
    <w:rsid w:val="00CF008C"/>
    <w:rsid w:val="00CF0299"/>
    <w:rsid w:val="00CF15AA"/>
    <w:rsid w:val="00CF1816"/>
    <w:rsid w:val="00CF4997"/>
    <w:rsid w:val="00D009F6"/>
    <w:rsid w:val="00D01DB5"/>
    <w:rsid w:val="00D01DE9"/>
    <w:rsid w:val="00D03021"/>
    <w:rsid w:val="00D145C0"/>
    <w:rsid w:val="00D201B3"/>
    <w:rsid w:val="00D248B7"/>
    <w:rsid w:val="00D24E35"/>
    <w:rsid w:val="00D2560A"/>
    <w:rsid w:val="00D25C96"/>
    <w:rsid w:val="00D2725D"/>
    <w:rsid w:val="00D30028"/>
    <w:rsid w:val="00D3171E"/>
    <w:rsid w:val="00D31E55"/>
    <w:rsid w:val="00D34DFE"/>
    <w:rsid w:val="00D35E99"/>
    <w:rsid w:val="00D41B3C"/>
    <w:rsid w:val="00D50088"/>
    <w:rsid w:val="00D57BD0"/>
    <w:rsid w:val="00D60597"/>
    <w:rsid w:val="00D6122E"/>
    <w:rsid w:val="00D6282F"/>
    <w:rsid w:val="00D64C06"/>
    <w:rsid w:val="00D64DCD"/>
    <w:rsid w:val="00D66802"/>
    <w:rsid w:val="00D67A8B"/>
    <w:rsid w:val="00D703A8"/>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0E6"/>
    <w:rsid w:val="00DF3DC9"/>
    <w:rsid w:val="00DF3F93"/>
    <w:rsid w:val="00DF42A4"/>
    <w:rsid w:val="00DF59CB"/>
    <w:rsid w:val="00E04F5B"/>
    <w:rsid w:val="00E058FB"/>
    <w:rsid w:val="00E0672D"/>
    <w:rsid w:val="00E0750F"/>
    <w:rsid w:val="00E10BFC"/>
    <w:rsid w:val="00E12DDA"/>
    <w:rsid w:val="00E135C5"/>
    <w:rsid w:val="00E158C8"/>
    <w:rsid w:val="00E20C59"/>
    <w:rsid w:val="00E221BE"/>
    <w:rsid w:val="00E22488"/>
    <w:rsid w:val="00E23F6C"/>
    <w:rsid w:val="00E2410D"/>
    <w:rsid w:val="00E24161"/>
    <w:rsid w:val="00E25BBE"/>
    <w:rsid w:val="00E2699A"/>
    <w:rsid w:val="00E30E47"/>
    <w:rsid w:val="00E30F38"/>
    <w:rsid w:val="00E31B30"/>
    <w:rsid w:val="00E31CD3"/>
    <w:rsid w:val="00E334D8"/>
    <w:rsid w:val="00E36116"/>
    <w:rsid w:val="00E37DC9"/>
    <w:rsid w:val="00E37F8A"/>
    <w:rsid w:val="00E42376"/>
    <w:rsid w:val="00E4329E"/>
    <w:rsid w:val="00E43C5B"/>
    <w:rsid w:val="00E47997"/>
    <w:rsid w:val="00E503E7"/>
    <w:rsid w:val="00E5168D"/>
    <w:rsid w:val="00E531A9"/>
    <w:rsid w:val="00E565D0"/>
    <w:rsid w:val="00E62C1F"/>
    <w:rsid w:val="00E62FC0"/>
    <w:rsid w:val="00E6495E"/>
    <w:rsid w:val="00E64A8C"/>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024E"/>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03FA"/>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B3671"/>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56B39-1935-4292-AB69-629CA00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0"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7"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erChar1">
    <w:name w:val="Header Char1"/>
    <w:locked/>
    <w:rsid w:val="00845D4E"/>
    <w:rPr>
      <w:rFonts w:ascii="Arial" w:hAnsi="Arial" w:cs="Arial"/>
      <w:sz w:val="24"/>
      <w:szCs w:val="24"/>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799">
      <w:bodyDiv w:val="1"/>
      <w:marLeft w:val="0"/>
      <w:marRight w:val="0"/>
      <w:marTop w:val="0"/>
      <w:marBottom w:val="0"/>
      <w:divBdr>
        <w:top w:val="none" w:sz="0" w:space="0" w:color="auto"/>
        <w:left w:val="none" w:sz="0" w:space="0" w:color="auto"/>
        <w:bottom w:val="none" w:sz="0" w:space="0" w:color="auto"/>
        <w:right w:val="none" w:sz="0" w:space="0" w:color="auto"/>
      </w:divBdr>
    </w:div>
    <w:div w:id="73656173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6879645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7270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3A49-CC06-4DAC-9A27-8F345A3E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Megale</dc:creator>
  <cp:lastModifiedBy>Emily Spencer</cp:lastModifiedBy>
  <cp:revision>2</cp:revision>
  <cp:lastPrinted>2015-04-17T01:47:00Z</cp:lastPrinted>
  <dcterms:created xsi:type="dcterms:W3CDTF">2020-04-29T03:55:00Z</dcterms:created>
  <dcterms:modified xsi:type="dcterms:W3CDTF">2020-04-29T03:55:00Z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