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118A7" w14:textId="76EC0D9D" w:rsidR="002606EF" w:rsidRDefault="0048152F">
      <w:pPr>
        <w:spacing w:before="81"/>
        <w:ind w:left="226" w:right="202"/>
        <w:rPr>
          <w:rFonts w:ascii="Arial" w:eastAsia="Arial" w:hAnsi="Arial" w:cs="Arial"/>
          <w:sz w:val="42"/>
          <w:szCs w:val="42"/>
        </w:rPr>
      </w:pPr>
      <w:r>
        <w:rPr>
          <w:noProof/>
          <w:lang w:val="en-AU" w:eastAsia="en-AU"/>
        </w:rPr>
        <w:drawing>
          <wp:anchor distT="0" distB="0" distL="114300" distR="114300" simplePos="0" relativeHeight="251666432" behindDoc="0" locked="0" layoutInCell="1" allowOverlap="1" wp14:anchorId="4D8B27D9" wp14:editId="4ACB2B12">
            <wp:simplePos x="0" y="0"/>
            <wp:positionH relativeFrom="column">
              <wp:posOffset>4705350</wp:posOffset>
            </wp:positionH>
            <wp:positionV relativeFrom="paragraph">
              <wp:posOffset>-107950</wp:posOffset>
            </wp:positionV>
            <wp:extent cx="2087880" cy="64897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amp;E 2 col RGB"/>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087880" cy="648970"/>
                    </a:xfrm>
                    <a:prstGeom prst="rect">
                      <a:avLst/>
                    </a:prstGeom>
                    <a:noFill/>
                    <a:ln>
                      <a:noFill/>
                    </a:ln>
                  </pic:spPr>
                </pic:pic>
              </a:graphicData>
            </a:graphic>
            <wp14:sizeRelH relativeFrom="page">
              <wp14:pctWidth>0</wp14:pctWidth>
            </wp14:sizeRelH>
            <wp14:sizeRelV relativeFrom="page">
              <wp14:pctHeight>0</wp14:pctHeight>
            </wp14:sizeRelV>
          </wp:anchor>
        </w:drawing>
      </w:r>
      <w:r w:rsidR="00FB19F2">
        <w:rPr>
          <w:rFonts w:ascii="Arial"/>
          <w:spacing w:val="-7"/>
          <w:sz w:val="42"/>
        </w:rPr>
        <w:t>Role</w:t>
      </w:r>
      <w:r w:rsidR="00FB19F2">
        <w:rPr>
          <w:rFonts w:ascii="Arial"/>
          <w:spacing w:val="-3"/>
          <w:sz w:val="42"/>
        </w:rPr>
        <w:t xml:space="preserve"> </w:t>
      </w:r>
      <w:r w:rsidR="00FB19F2">
        <w:rPr>
          <w:rFonts w:ascii="Arial"/>
          <w:spacing w:val="-11"/>
          <w:sz w:val="42"/>
        </w:rPr>
        <w:t>Description</w:t>
      </w:r>
    </w:p>
    <w:p w14:paraId="1FE118A8" w14:textId="6A7A9DCC" w:rsidR="002606EF" w:rsidRDefault="00FB19F2">
      <w:pPr>
        <w:spacing w:before="6"/>
        <w:ind w:left="226" w:right="202"/>
        <w:rPr>
          <w:rFonts w:ascii="Arial" w:eastAsia="Arial" w:hAnsi="Arial" w:cs="Arial"/>
          <w:sz w:val="42"/>
          <w:szCs w:val="42"/>
        </w:rPr>
      </w:pPr>
      <w:r>
        <w:rPr>
          <w:rFonts w:ascii="Arial"/>
          <w:b/>
          <w:spacing w:val="-10"/>
          <w:sz w:val="42"/>
        </w:rPr>
        <w:t>Business</w:t>
      </w:r>
      <w:r>
        <w:rPr>
          <w:rFonts w:ascii="Arial"/>
          <w:b/>
          <w:spacing w:val="12"/>
          <w:sz w:val="42"/>
        </w:rPr>
        <w:t xml:space="preserve"> </w:t>
      </w:r>
      <w:r>
        <w:rPr>
          <w:rFonts w:ascii="Arial"/>
          <w:b/>
          <w:spacing w:val="-11"/>
          <w:sz w:val="42"/>
        </w:rPr>
        <w:t>A</w:t>
      </w:r>
      <w:r w:rsidR="00341124">
        <w:rPr>
          <w:rFonts w:ascii="Arial"/>
          <w:b/>
          <w:spacing w:val="-11"/>
          <w:sz w:val="42"/>
        </w:rPr>
        <w:t>nalyst</w:t>
      </w:r>
      <w:r w:rsidR="00526F1A">
        <w:rPr>
          <w:rFonts w:ascii="Arial"/>
          <w:b/>
          <w:spacing w:val="-11"/>
          <w:sz w:val="42"/>
        </w:rPr>
        <w:t xml:space="preserve"> - Strategic Property &amp; Fleet</w:t>
      </w:r>
    </w:p>
    <w:p w14:paraId="1FE118A9" w14:textId="069A6D90" w:rsidR="002606EF" w:rsidRDefault="002606EF">
      <w:pPr>
        <w:spacing w:before="8"/>
        <w:rPr>
          <w:rFonts w:ascii="Arial" w:eastAsia="Arial" w:hAnsi="Arial" w:cs="Arial"/>
          <w:b/>
          <w:bCs/>
        </w:rPr>
      </w:pPr>
    </w:p>
    <w:tbl>
      <w:tblPr>
        <w:tblW w:w="0" w:type="auto"/>
        <w:tblCellSpacing w:w="14" w:type="dxa"/>
        <w:tblInd w:w="101" w:type="dxa"/>
        <w:tblLayout w:type="fixed"/>
        <w:tblCellMar>
          <w:left w:w="0" w:type="dxa"/>
          <w:right w:w="0" w:type="dxa"/>
        </w:tblCellMar>
        <w:tblLook w:val="01E0" w:firstRow="1" w:lastRow="1" w:firstColumn="1" w:lastColumn="1" w:noHBand="0" w:noVBand="0"/>
      </w:tblPr>
      <w:tblGrid>
        <w:gridCol w:w="3365"/>
        <w:gridCol w:w="7331"/>
      </w:tblGrid>
      <w:tr w:rsidR="005B148F" w14:paraId="1FE118AC" w14:textId="77777777" w:rsidTr="006D2D5D">
        <w:trPr>
          <w:trHeight w:hRule="exact" w:val="340"/>
          <w:tblCellSpacing w:w="14" w:type="dxa"/>
        </w:trPr>
        <w:tc>
          <w:tcPr>
            <w:tcW w:w="3323" w:type="dxa"/>
            <w:tcBorders>
              <w:top w:val="single" w:sz="8" w:space="0" w:color="000000"/>
              <w:left w:val="nil"/>
              <w:bottom w:val="nil"/>
              <w:right w:val="nil"/>
            </w:tcBorders>
            <w:shd w:val="clear" w:color="auto" w:fill="00A88F"/>
          </w:tcPr>
          <w:p w14:paraId="1FE118AA" w14:textId="77777777" w:rsidR="005B148F" w:rsidRDefault="005B148F" w:rsidP="005B148F">
            <w:pPr>
              <w:pStyle w:val="TableParagraph"/>
              <w:spacing w:before="86"/>
              <w:ind w:left="57"/>
              <w:rPr>
                <w:rFonts w:ascii="Arial" w:eastAsia="Arial" w:hAnsi="Arial" w:cs="Arial"/>
                <w:sz w:val="20"/>
                <w:szCs w:val="20"/>
              </w:rPr>
            </w:pPr>
            <w:r>
              <w:rPr>
                <w:rFonts w:ascii="Arial"/>
                <w:b/>
                <w:color w:val="FFFFFF"/>
                <w:sz w:val="20"/>
              </w:rPr>
              <w:t>Cluster</w:t>
            </w:r>
          </w:p>
        </w:tc>
        <w:tc>
          <w:tcPr>
            <w:tcW w:w="7289" w:type="dxa"/>
            <w:tcBorders>
              <w:top w:val="single" w:sz="8" w:space="0" w:color="000000"/>
              <w:left w:val="nil"/>
              <w:bottom w:val="nil"/>
              <w:right w:val="nil"/>
            </w:tcBorders>
            <w:shd w:val="clear" w:color="auto" w:fill="00A88F"/>
          </w:tcPr>
          <w:p w14:paraId="1FE118AB" w14:textId="07D5D800" w:rsidR="005B148F" w:rsidRPr="00AE0855" w:rsidRDefault="005B148F" w:rsidP="005B148F">
            <w:pPr>
              <w:pStyle w:val="TableParagraph"/>
              <w:spacing w:before="90"/>
              <w:ind w:left="768"/>
              <w:rPr>
                <w:rFonts w:ascii="Arial" w:eastAsia="Arial" w:hAnsi="Arial" w:cs="Arial"/>
                <w:sz w:val="20"/>
                <w:szCs w:val="20"/>
              </w:rPr>
            </w:pPr>
            <w:r w:rsidRPr="00AE0855">
              <w:rPr>
                <w:rFonts w:ascii="Arial" w:hAnsi="Arial" w:cs="Arial"/>
                <w:color w:val="FFFFFF"/>
                <w:sz w:val="20"/>
              </w:rPr>
              <w:t>Regional NSW</w:t>
            </w:r>
          </w:p>
        </w:tc>
      </w:tr>
      <w:tr w:rsidR="005B148F" w14:paraId="1FE118AF" w14:textId="77777777" w:rsidTr="006D2D5D">
        <w:trPr>
          <w:trHeight w:hRule="exact" w:val="340"/>
          <w:tblCellSpacing w:w="14" w:type="dxa"/>
        </w:trPr>
        <w:tc>
          <w:tcPr>
            <w:tcW w:w="3323" w:type="dxa"/>
            <w:tcBorders>
              <w:top w:val="nil"/>
              <w:left w:val="nil"/>
              <w:bottom w:val="nil"/>
              <w:right w:val="nil"/>
            </w:tcBorders>
            <w:shd w:val="clear" w:color="auto" w:fill="00A88F"/>
          </w:tcPr>
          <w:p w14:paraId="1FE118AD" w14:textId="77777777" w:rsidR="005B148F" w:rsidRDefault="005B148F" w:rsidP="005B148F">
            <w:pPr>
              <w:pStyle w:val="TableParagraph"/>
              <w:spacing w:before="81"/>
              <w:ind w:left="57"/>
              <w:rPr>
                <w:rFonts w:ascii="Arial" w:eastAsia="Arial" w:hAnsi="Arial" w:cs="Arial"/>
                <w:sz w:val="20"/>
                <w:szCs w:val="20"/>
              </w:rPr>
            </w:pPr>
            <w:r>
              <w:rPr>
                <w:rFonts w:ascii="Arial"/>
                <w:b/>
                <w:color w:val="FFFFFF"/>
                <w:sz w:val="20"/>
              </w:rPr>
              <w:t>Agency</w:t>
            </w:r>
          </w:p>
        </w:tc>
        <w:tc>
          <w:tcPr>
            <w:tcW w:w="7289" w:type="dxa"/>
            <w:tcBorders>
              <w:top w:val="nil"/>
              <w:left w:val="nil"/>
              <w:bottom w:val="nil"/>
              <w:right w:val="nil"/>
            </w:tcBorders>
            <w:shd w:val="clear" w:color="auto" w:fill="00A88F"/>
          </w:tcPr>
          <w:p w14:paraId="1FE118AE" w14:textId="01A9AD9E" w:rsidR="005B148F" w:rsidRPr="00AE0855" w:rsidRDefault="005B148F" w:rsidP="005B148F">
            <w:pPr>
              <w:pStyle w:val="TableParagraph"/>
              <w:spacing w:before="86"/>
              <w:ind w:left="768"/>
              <w:rPr>
                <w:rFonts w:ascii="Arial" w:eastAsia="Arial" w:hAnsi="Arial" w:cs="Arial"/>
                <w:sz w:val="20"/>
                <w:szCs w:val="20"/>
              </w:rPr>
            </w:pPr>
            <w:r w:rsidRPr="00AE0855">
              <w:rPr>
                <w:rFonts w:ascii="Arial" w:hAnsi="Arial" w:cs="Arial"/>
                <w:color w:val="FFFFFF"/>
                <w:sz w:val="20"/>
              </w:rPr>
              <w:t xml:space="preserve">Department </w:t>
            </w:r>
            <w:r w:rsidRPr="00AE0855">
              <w:rPr>
                <w:rFonts w:ascii="Arial" w:hAnsi="Arial" w:cs="Arial"/>
                <w:color w:val="FFFFFF"/>
                <w:spacing w:val="-4"/>
                <w:sz w:val="20"/>
              </w:rPr>
              <w:t xml:space="preserve">of </w:t>
            </w:r>
            <w:r w:rsidRPr="00AE0855">
              <w:rPr>
                <w:rFonts w:ascii="Arial" w:hAnsi="Arial" w:cs="Arial"/>
                <w:color w:val="FFFFFF"/>
                <w:sz w:val="20"/>
              </w:rPr>
              <w:t>Regional NSW</w:t>
            </w:r>
          </w:p>
        </w:tc>
      </w:tr>
      <w:tr w:rsidR="002606EF" w14:paraId="1FE118B2" w14:textId="77777777" w:rsidTr="0049180B">
        <w:trPr>
          <w:trHeight w:hRule="exact" w:val="630"/>
          <w:tblCellSpacing w:w="14" w:type="dxa"/>
        </w:trPr>
        <w:tc>
          <w:tcPr>
            <w:tcW w:w="3323" w:type="dxa"/>
            <w:tcBorders>
              <w:top w:val="nil"/>
              <w:left w:val="nil"/>
              <w:bottom w:val="nil"/>
              <w:right w:val="nil"/>
            </w:tcBorders>
            <w:shd w:val="clear" w:color="auto" w:fill="00A88F"/>
          </w:tcPr>
          <w:p w14:paraId="1FE118B0" w14:textId="77777777" w:rsidR="002606EF" w:rsidRDefault="00FB19F2">
            <w:pPr>
              <w:pStyle w:val="TableParagraph"/>
              <w:spacing w:before="103"/>
              <w:ind w:left="57"/>
              <w:rPr>
                <w:rFonts w:ascii="Arial" w:eastAsia="Arial" w:hAnsi="Arial" w:cs="Arial"/>
                <w:sz w:val="20"/>
                <w:szCs w:val="20"/>
              </w:rPr>
            </w:pPr>
            <w:r>
              <w:rPr>
                <w:rFonts w:ascii="Arial"/>
                <w:b/>
                <w:color w:val="FFFFFF"/>
                <w:sz w:val="20"/>
              </w:rPr>
              <w:t>Division/Branch/Unit</w:t>
            </w:r>
          </w:p>
        </w:tc>
        <w:tc>
          <w:tcPr>
            <w:tcW w:w="7289" w:type="dxa"/>
            <w:tcBorders>
              <w:top w:val="nil"/>
              <w:left w:val="nil"/>
              <w:bottom w:val="nil"/>
              <w:right w:val="nil"/>
            </w:tcBorders>
            <w:shd w:val="clear" w:color="auto" w:fill="00A88F"/>
          </w:tcPr>
          <w:p w14:paraId="1FE118B1" w14:textId="33E3679B" w:rsidR="002606EF" w:rsidRPr="00AE0855" w:rsidRDefault="0049180B">
            <w:pPr>
              <w:pStyle w:val="TableParagraph"/>
              <w:spacing w:before="107"/>
              <w:ind w:left="768"/>
              <w:rPr>
                <w:rFonts w:ascii="Arial" w:eastAsia="Arial" w:hAnsi="Arial" w:cs="Arial"/>
                <w:sz w:val="20"/>
                <w:szCs w:val="20"/>
              </w:rPr>
            </w:pPr>
            <w:r w:rsidRPr="0049180B">
              <w:rPr>
                <w:rFonts w:ascii="Arial" w:hAnsi="Arial" w:cs="Arial"/>
                <w:color w:val="FFFFFF"/>
                <w:sz w:val="20"/>
              </w:rPr>
              <w:t>Strategy</w:t>
            </w:r>
            <w:r>
              <w:rPr>
                <w:rFonts w:ascii="Arial" w:hAnsi="Arial" w:cs="Arial"/>
                <w:color w:val="FFFFFF"/>
                <w:sz w:val="20"/>
              </w:rPr>
              <w:t>,</w:t>
            </w:r>
            <w:r w:rsidRPr="0049180B">
              <w:rPr>
                <w:rFonts w:ascii="Arial" w:hAnsi="Arial" w:cs="Arial"/>
                <w:color w:val="FFFFFF"/>
                <w:sz w:val="20"/>
              </w:rPr>
              <w:t xml:space="preserve"> Corporate &amp; Performance/Finance</w:t>
            </w:r>
            <w:r>
              <w:rPr>
                <w:rFonts w:ascii="Arial" w:hAnsi="Arial" w:cs="Arial"/>
                <w:color w:val="FFFFFF"/>
                <w:sz w:val="20"/>
              </w:rPr>
              <w:t>,</w:t>
            </w:r>
            <w:r w:rsidRPr="0049180B">
              <w:rPr>
                <w:rFonts w:ascii="Arial" w:hAnsi="Arial" w:cs="Arial"/>
                <w:color w:val="FFFFFF"/>
                <w:sz w:val="20"/>
              </w:rPr>
              <w:t xml:space="preserve"> Property</w:t>
            </w:r>
            <w:r>
              <w:rPr>
                <w:rFonts w:ascii="Arial" w:hAnsi="Arial" w:cs="Arial"/>
                <w:color w:val="FFFFFF"/>
                <w:sz w:val="20"/>
              </w:rPr>
              <w:t>,</w:t>
            </w:r>
            <w:r w:rsidRPr="0049180B">
              <w:rPr>
                <w:rFonts w:ascii="Arial" w:hAnsi="Arial" w:cs="Arial"/>
                <w:color w:val="FFFFFF"/>
                <w:sz w:val="20"/>
              </w:rPr>
              <w:t xml:space="preserve"> Procurement &amp; Fleet</w:t>
            </w:r>
            <w:r w:rsidRPr="00AE0855">
              <w:rPr>
                <w:rFonts w:ascii="Arial" w:hAnsi="Arial" w:cs="Arial"/>
                <w:color w:val="FFFFFF"/>
                <w:sz w:val="20"/>
              </w:rPr>
              <w:t xml:space="preserve"> </w:t>
            </w:r>
            <w:r w:rsidR="00413CD2" w:rsidRPr="00AE0855">
              <w:rPr>
                <w:rFonts w:ascii="Arial" w:hAnsi="Arial" w:cs="Arial"/>
                <w:color w:val="FFFFFF"/>
                <w:sz w:val="20"/>
              </w:rPr>
              <w:t>/Strate</w:t>
            </w:r>
            <w:r w:rsidR="00B544FC" w:rsidRPr="00AE0855">
              <w:rPr>
                <w:rFonts w:ascii="Arial" w:hAnsi="Arial" w:cs="Arial"/>
                <w:color w:val="FFFFFF"/>
                <w:sz w:val="20"/>
              </w:rPr>
              <w:t>gic Property &amp; Fleet</w:t>
            </w:r>
          </w:p>
        </w:tc>
      </w:tr>
      <w:tr w:rsidR="002606EF" w14:paraId="1FE118B5" w14:textId="77777777" w:rsidTr="006D2D5D">
        <w:trPr>
          <w:trHeight w:hRule="exact" w:val="340"/>
          <w:tblCellSpacing w:w="14" w:type="dxa"/>
        </w:trPr>
        <w:tc>
          <w:tcPr>
            <w:tcW w:w="3323" w:type="dxa"/>
            <w:tcBorders>
              <w:top w:val="nil"/>
              <w:left w:val="nil"/>
              <w:bottom w:val="nil"/>
              <w:right w:val="nil"/>
            </w:tcBorders>
            <w:shd w:val="clear" w:color="auto" w:fill="00A88F"/>
          </w:tcPr>
          <w:p w14:paraId="1FE118B3" w14:textId="77777777" w:rsidR="002606EF" w:rsidRDefault="00FB19F2">
            <w:pPr>
              <w:pStyle w:val="TableParagraph"/>
              <w:spacing w:before="81"/>
              <w:ind w:left="57"/>
              <w:rPr>
                <w:rFonts w:ascii="Arial" w:eastAsia="Arial" w:hAnsi="Arial" w:cs="Arial"/>
                <w:sz w:val="20"/>
                <w:szCs w:val="20"/>
              </w:rPr>
            </w:pPr>
            <w:r>
              <w:rPr>
                <w:rFonts w:ascii="Arial"/>
                <w:b/>
                <w:color w:val="FFFFFF"/>
                <w:sz w:val="20"/>
              </w:rPr>
              <w:t>Location</w:t>
            </w:r>
          </w:p>
        </w:tc>
        <w:tc>
          <w:tcPr>
            <w:tcW w:w="7289" w:type="dxa"/>
            <w:tcBorders>
              <w:top w:val="nil"/>
              <w:left w:val="nil"/>
              <w:bottom w:val="nil"/>
              <w:right w:val="nil"/>
            </w:tcBorders>
            <w:shd w:val="clear" w:color="auto" w:fill="00A88F"/>
          </w:tcPr>
          <w:p w14:paraId="1FE118B4" w14:textId="259C7E5C" w:rsidR="002606EF" w:rsidRPr="00AE0855" w:rsidRDefault="00341124">
            <w:pPr>
              <w:pStyle w:val="TableParagraph"/>
              <w:spacing w:before="86"/>
              <w:ind w:left="768"/>
              <w:rPr>
                <w:rFonts w:ascii="Arial" w:eastAsia="Arial" w:hAnsi="Arial" w:cs="Arial"/>
                <w:sz w:val="20"/>
                <w:szCs w:val="20"/>
              </w:rPr>
            </w:pPr>
            <w:r>
              <w:rPr>
                <w:rFonts w:ascii="Arial" w:hAnsi="Arial" w:cs="Arial"/>
                <w:color w:val="FFFFFF"/>
                <w:sz w:val="20"/>
              </w:rPr>
              <w:t>Any</w:t>
            </w:r>
          </w:p>
        </w:tc>
      </w:tr>
      <w:tr w:rsidR="002606EF" w14:paraId="1FE118B8" w14:textId="77777777" w:rsidTr="006D2D5D">
        <w:trPr>
          <w:trHeight w:hRule="exact" w:val="340"/>
          <w:tblCellSpacing w:w="14" w:type="dxa"/>
        </w:trPr>
        <w:tc>
          <w:tcPr>
            <w:tcW w:w="3323" w:type="dxa"/>
            <w:tcBorders>
              <w:top w:val="nil"/>
              <w:left w:val="nil"/>
              <w:bottom w:val="nil"/>
              <w:right w:val="nil"/>
            </w:tcBorders>
            <w:shd w:val="clear" w:color="auto" w:fill="00A88F"/>
          </w:tcPr>
          <w:p w14:paraId="1FE118B6" w14:textId="77777777" w:rsidR="002606EF" w:rsidRDefault="00FB19F2">
            <w:pPr>
              <w:pStyle w:val="TableParagraph"/>
              <w:spacing w:before="105"/>
              <w:ind w:left="57"/>
              <w:rPr>
                <w:rFonts w:ascii="Arial" w:eastAsia="Arial" w:hAnsi="Arial" w:cs="Arial"/>
                <w:sz w:val="20"/>
                <w:szCs w:val="20"/>
              </w:rPr>
            </w:pPr>
            <w:r>
              <w:rPr>
                <w:rFonts w:ascii="Arial"/>
                <w:b/>
                <w:color w:val="FFFFFF"/>
                <w:sz w:val="20"/>
              </w:rPr>
              <w:t>Classification/Grade/Band</w:t>
            </w:r>
          </w:p>
        </w:tc>
        <w:tc>
          <w:tcPr>
            <w:tcW w:w="7289" w:type="dxa"/>
            <w:tcBorders>
              <w:top w:val="nil"/>
              <w:left w:val="nil"/>
              <w:bottom w:val="nil"/>
              <w:right w:val="nil"/>
            </w:tcBorders>
            <w:shd w:val="clear" w:color="auto" w:fill="00A88F"/>
          </w:tcPr>
          <w:p w14:paraId="1FE118B7" w14:textId="5D0D1B23" w:rsidR="002606EF" w:rsidRPr="00AE0855" w:rsidRDefault="00FB19F2">
            <w:pPr>
              <w:pStyle w:val="TableParagraph"/>
              <w:spacing w:before="110"/>
              <w:ind w:left="768"/>
              <w:rPr>
                <w:rFonts w:ascii="Arial" w:eastAsia="Arial" w:hAnsi="Arial" w:cs="Arial"/>
                <w:sz w:val="20"/>
                <w:szCs w:val="20"/>
              </w:rPr>
            </w:pPr>
            <w:r w:rsidRPr="00AE0855">
              <w:rPr>
                <w:rFonts w:ascii="Arial" w:hAnsi="Arial" w:cs="Arial"/>
                <w:color w:val="FFFFFF"/>
                <w:sz w:val="20"/>
              </w:rPr>
              <w:t>Clerk Grade</w:t>
            </w:r>
            <w:r w:rsidRPr="00AE0855">
              <w:rPr>
                <w:rFonts w:ascii="Arial" w:hAnsi="Arial" w:cs="Arial"/>
                <w:color w:val="FFFFFF"/>
                <w:spacing w:val="-3"/>
                <w:sz w:val="20"/>
              </w:rPr>
              <w:t xml:space="preserve"> </w:t>
            </w:r>
            <w:r w:rsidR="0049180B">
              <w:rPr>
                <w:rFonts w:ascii="Arial" w:hAnsi="Arial" w:cs="Arial"/>
                <w:color w:val="FFFFFF"/>
                <w:sz w:val="20"/>
              </w:rPr>
              <w:t>5</w:t>
            </w:r>
            <w:r w:rsidRPr="00AE0855">
              <w:rPr>
                <w:rFonts w:ascii="Arial" w:hAnsi="Arial" w:cs="Arial"/>
                <w:color w:val="FFFFFF"/>
                <w:sz w:val="20"/>
              </w:rPr>
              <w:t>/</w:t>
            </w:r>
            <w:r w:rsidR="0049180B">
              <w:rPr>
                <w:rFonts w:ascii="Arial" w:hAnsi="Arial" w:cs="Arial"/>
                <w:color w:val="FFFFFF"/>
                <w:sz w:val="20"/>
              </w:rPr>
              <w:t>6</w:t>
            </w:r>
          </w:p>
        </w:tc>
      </w:tr>
      <w:tr w:rsidR="006242F0" w14:paraId="1FE118BB" w14:textId="77777777" w:rsidTr="006D2D5D">
        <w:trPr>
          <w:trHeight w:hRule="exact" w:val="340"/>
          <w:tblCellSpacing w:w="14" w:type="dxa"/>
        </w:trPr>
        <w:tc>
          <w:tcPr>
            <w:tcW w:w="3323" w:type="dxa"/>
            <w:tcBorders>
              <w:top w:val="nil"/>
              <w:left w:val="nil"/>
              <w:bottom w:val="nil"/>
              <w:right w:val="nil"/>
            </w:tcBorders>
            <w:shd w:val="clear" w:color="auto" w:fill="00A88F"/>
          </w:tcPr>
          <w:p w14:paraId="1FE118B9" w14:textId="77777777" w:rsidR="006242F0" w:rsidRDefault="006242F0">
            <w:pPr>
              <w:pStyle w:val="TableParagraph"/>
              <w:spacing w:before="105"/>
              <w:ind w:left="57"/>
              <w:rPr>
                <w:rFonts w:ascii="Arial" w:eastAsia="Arial" w:hAnsi="Arial" w:cs="Arial"/>
                <w:sz w:val="20"/>
                <w:szCs w:val="20"/>
              </w:rPr>
            </w:pPr>
            <w:r>
              <w:rPr>
                <w:rFonts w:ascii="Arial"/>
                <w:b/>
                <w:color w:val="FFFFFF"/>
                <w:sz w:val="20"/>
              </w:rPr>
              <w:t xml:space="preserve">Role Family </w:t>
            </w:r>
            <w:r>
              <w:rPr>
                <w:rFonts w:ascii="Arial"/>
                <w:i/>
                <w:color w:val="FFFFFF"/>
                <w:sz w:val="20"/>
              </w:rPr>
              <w:t>(internal use</w:t>
            </w:r>
            <w:r>
              <w:rPr>
                <w:rFonts w:ascii="Arial"/>
                <w:i/>
                <w:color w:val="FFFFFF"/>
                <w:spacing w:val="-11"/>
                <w:sz w:val="20"/>
              </w:rPr>
              <w:t xml:space="preserve"> </w:t>
            </w:r>
            <w:r>
              <w:rPr>
                <w:rFonts w:ascii="Arial"/>
                <w:i/>
                <w:color w:val="FFFFFF"/>
                <w:sz w:val="20"/>
              </w:rPr>
              <w:t>only)</w:t>
            </w:r>
          </w:p>
        </w:tc>
        <w:tc>
          <w:tcPr>
            <w:tcW w:w="7289" w:type="dxa"/>
            <w:tcBorders>
              <w:top w:val="nil"/>
              <w:left w:val="nil"/>
              <w:bottom w:val="nil"/>
              <w:right w:val="nil"/>
            </w:tcBorders>
            <w:shd w:val="clear" w:color="auto" w:fill="00A88F"/>
          </w:tcPr>
          <w:p w14:paraId="1FE118BA" w14:textId="2BFA5964" w:rsidR="006242F0" w:rsidRPr="00AE0855" w:rsidRDefault="006242F0">
            <w:pPr>
              <w:pStyle w:val="TableParagraph"/>
              <w:spacing w:before="110"/>
              <w:ind w:left="768"/>
              <w:rPr>
                <w:rFonts w:ascii="Arial" w:eastAsia="Arial" w:hAnsi="Arial" w:cs="Arial"/>
                <w:sz w:val="20"/>
                <w:szCs w:val="20"/>
              </w:rPr>
            </w:pPr>
            <w:r w:rsidRPr="00AE0855">
              <w:rPr>
                <w:rFonts w:ascii="Arial" w:hAnsi="Arial" w:cs="Arial"/>
                <w:color w:val="FFFFFF"/>
                <w:sz w:val="20"/>
              </w:rPr>
              <w:t xml:space="preserve">Bespoke/ Procurement </w:t>
            </w:r>
            <w:r w:rsidR="00992D52" w:rsidRPr="00AE0855">
              <w:rPr>
                <w:rFonts w:ascii="Arial" w:hAnsi="Arial" w:cs="Arial"/>
                <w:color w:val="FFFFFF"/>
                <w:sz w:val="20"/>
              </w:rPr>
              <w:t>&amp; Contract Administration/ Deli</w:t>
            </w:r>
            <w:r w:rsidRPr="00AE0855">
              <w:rPr>
                <w:rFonts w:ascii="Arial" w:hAnsi="Arial" w:cs="Arial"/>
                <w:color w:val="FFFFFF"/>
                <w:sz w:val="20"/>
              </w:rPr>
              <w:t>ver</w:t>
            </w:r>
          </w:p>
        </w:tc>
      </w:tr>
      <w:tr w:rsidR="006242F0" w14:paraId="1FE118BE" w14:textId="77777777" w:rsidTr="006D2D5D">
        <w:trPr>
          <w:trHeight w:hRule="exact" w:val="340"/>
          <w:tblCellSpacing w:w="14" w:type="dxa"/>
        </w:trPr>
        <w:tc>
          <w:tcPr>
            <w:tcW w:w="3323" w:type="dxa"/>
            <w:tcBorders>
              <w:top w:val="nil"/>
              <w:left w:val="nil"/>
              <w:bottom w:val="nil"/>
              <w:right w:val="nil"/>
            </w:tcBorders>
            <w:shd w:val="clear" w:color="auto" w:fill="00A88F"/>
          </w:tcPr>
          <w:p w14:paraId="1FE118BC" w14:textId="77777777" w:rsidR="006242F0" w:rsidRDefault="006242F0">
            <w:pPr>
              <w:pStyle w:val="TableParagraph"/>
              <w:spacing w:before="81"/>
              <w:ind w:left="57"/>
              <w:rPr>
                <w:rFonts w:ascii="Arial" w:eastAsia="Arial" w:hAnsi="Arial" w:cs="Arial"/>
                <w:sz w:val="20"/>
                <w:szCs w:val="20"/>
              </w:rPr>
            </w:pPr>
            <w:r>
              <w:rPr>
                <w:rFonts w:ascii="Arial"/>
                <w:b/>
                <w:color w:val="FFFFFF"/>
                <w:sz w:val="20"/>
              </w:rPr>
              <w:t>ANZSCO</w:t>
            </w:r>
            <w:r>
              <w:rPr>
                <w:rFonts w:ascii="Arial"/>
                <w:b/>
                <w:color w:val="FFFFFF"/>
                <w:spacing w:val="-6"/>
                <w:sz w:val="20"/>
              </w:rPr>
              <w:t xml:space="preserve"> </w:t>
            </w:r>
            <w:r>
              <w:rPr>
                <w:rFonts w:ascii="Arial"/>
                <w:b/>
                <w:color w:val="FFFFFF"/>
                <w:sz w:val="20"/>
              </w:rPr>
              <w:t>Code</w:t>
            </w:r>
          </w:p>
        </w:tc>
        <w:tc>
          <w:tcPr>
            <w:tcW w:w="7289" w:type="dxa"/>
            <w:tcBorders>
              <w:top w:val="nil"/>
              <w:left w:val="nil"/>
              <w:bottom w:val="nil"/>
              <w:right w:val="nil"/>
            </w:tcBorders>
            <w:shd w:val="clear" w:color="auto" w:fill="00A88F"/>
          </w:tcPr>
          <w:p w14:paraId="1FE118BD" w14:textId="487C3876" w:rsidR="006242F0" w:rsidRPr="00AE0855" w:rsidRDefault="00D30553">
            <w:pPr>
              <w:pStyle w:val="TableParagraph"/>
              <w:spacing w:before="86"/>
              <w:ind w:left="768"/>
              <w:rPr>
                <w:rFonts w:ascii="Arial" w:eastAsia="Arial" w:hAnsi="Arial" w:cs="Arial"/>
                <w:sz w:val="20"/>
                <w:szCs w:val="20"/>
              </w:rPr>
            </w:pPr>
            <w:r>
              <w:rPr>
                <w:rFonts w:ascii="Arial" w:hAnsi="Arial" w:cs="Arial"/>
                <w:color w:val="FFFFFF"/>
                <w:sz w:val="20"/>
              </w:rPr>
              <w:t>224711</w:t>
            </w:r>
          </w:p>
        </w:tc>
      </w:tr>
      <w:tr w:rsidR="006242F0" w14:paraId="1FE118C1" w14:textId="77777777" w:rsidTr="006D2D5D">
        <w:trPr>
          <w:trHeight w:hRule="exact" w:val="340"/>
          <w:tblCellSpacing w:w="14" w:type="dxa"/>
        </w:trPr>
        <w:tc>
          <w:tcPr>
            <w:tcW w:w="3323" w:type="dxa"/>
            <w:tcBorders>
              <w:top w:val="nil"/>
              <w:left w:val="nil"/>
              <w:bottom w:val="nil"/>
              <w:right w:val="nil"/>
            </w:tcBorders>
            <w:shd w:val="clear" w:color="auto" w:fill="00A88F"/>
          </w:tcPr>
          <w:p w14:paraId="1FE118BF" w14:textId="77777777" w:rsidR="006242F0" w:rsidRDefault="006242F0">
            <w:pPr>
              <w:pStyle w:val="TableParagraph"/>
              <w:spacing w:before="105"/>
              <w:ind w:left="57"/>
              <w:rPr>
                <w:rFonts w:ascii="Arial" w:eastAsia="Arial" w:hAnsi="Arial" w:cs="Arial"/>
                <w:sz w:val="20"/>
                <w:szCs w:val="20"/>
              </w:rPr>
            </w:pPr>
            <w:r>
              <w:rPr>
                <w:rFonts w:ascii="Arial"/>
                <w:b/>
                <w:color w:val="FFFFFF"/>
                <w:spacing w:val="-3"/>
                <w:sz w:val="20"/>
              </w:rPr>
              <w:t>PCAT</w:t>
            </w:r>
            <w:r>
              <w:rPr>
                <w:rFonts w:ascii="Arial"/>
                <w:b/>
                <w:color w:val="FFFFFF"/>
                <w:spacing w:val="9"/>
                <w:sz w:val="20"/>
              </w:rPr>
              <w:t xml:space="preserve"> </w:t>
            </w:r>
            <w:r>
              <w:rPr>
                <w:rFonts w:ascii="Arial"/>
                <w:b/>
                <w:color w:val="FFFFFF"/>
                <w:sz w:val="20"/>
              </w:rPr>
              <w:t>Code</w:t>
            </w:r>
          </w:p>
        </w:tc>
        <w:tc>
          <w:tcPr>
            <w:tcW w:w="7289" w:type="dxa"/>
            <w:tcBorders>
              <w:top w:val="nil"/>
              <w:left w:val="nil"/>
              <w:bottom w:val="nil"/>
              <w:right w:val="nil"/>
            </w:tcBorders>
            <w:shd w:val="clear" w:color="auto" w:fill="00A88F"/>
          </w:tcPr>
          <w:p w14:paraId="1FE118C0" w14:textId="0DCFF98C" w:rsidR="006242F0" w:rsidRPr="00AE0855" w:rsidRDefault="00D30553">
            <w:pPr>
              <w:pStyle w:val="TableParagraph"/>
              <w:spacing w:before="110"/>
              <w:ind w:left="768"/>
              <w:rPr>
                <w:rFonts w:ascii="Arial" w:eastAsia="Arial" w:hAnsi="Arial" w:cs="Arial"/>
                <w:sz w:val="20"/>
                <w:szCs w:val="20"/>
              </w:rPr>
            </w:pPr>
            <w:r>
              <w:rPr>
                <w:rFonts w:ascii="Arial" w:hAnsi="Arial" w:cs="Arial"/>
                <w:color w:val="FFFFFF"/>
                <w:sz w:val="20"/>
              </w:rPr>
              <w:t>1229192</w:t>
            </w:r>
          </w:p>
        </w:tc>
      </w:tr>
      <w:tr w:rsidR="002606EF" w14:paraId="1FE118C4" w14:textId="77777777" w:rsidTr="006D2D5D">
        <w:trPr>
          <w:trHeight w:hRule="exact" w:val="340"/>
          <w:tblCellSpacing w:w="14" w:type="dxa"/>
        </w:trPr>
        <w:tc>
          <w:tcPr>
            <w:tcW w:w="3323" w:type="dxa"/>
            <w:tcBorders>
              <w:top w:val="nil"/>
              <w:left w:val="nil"/>
              <w:bottom w:val="nil"/>
              <w:right w:val="nil"/>
            </w:tcBorders>
            <w:shd w:val="clear" w:color="auto" w:fill="00A88F"/>
          </w:tcPr>
          <w:p w14:paraId="1FE118C2" w14:textId="77777777" w:rsidR="002606EF" w:rsidRDefault="00FB19F2">
            <w:pPr>
              <w:pStyle w:val="TableParagraph"/>
              <w:spacing w:before="81"/>
              <w:ind w:left="57"/>
              <w:rPr>
                <w:rFonts w:ascii="Arial" w:eastAsia="Arial" w:hAnsi="Arial" w:cs="Arial"/>
                <w:sz w:val="20"/>
                <w:szCs w:val="20"/>
              </w:rPr>
            </w:pPr>
            <w:r>
              <w:rPr>
                <w:rFonts w:ascii="Arial"/>
                <w:b/>
                <w:color w:val="FFFFFF"/>
                <w:sz w:val="20"/>
              </w:rPr>
              <w:t>Date of</w:t>
            </w:r>
            <w:r>
              <w:rPr>
                <w:rFonts w:ascii="Arial"/>
                <w:b/>
                <w:color w:val="FFFFFF"/>
                <w:spacing w:val="-10"/>
                <w:sz w:val="20"/>
              </w:rPr>
              <w:t xml:space="preserve"> </w:t>
            </w:r>
            <w:r>
              <w:rPr>
                <w:rFonts w:ascii="Arial"/>
                <w:b/>
                <w:color w:val="FFFFFF"/>
                <w:sz w:val="20"/>
              </w:rPr>
              <w:t>Approval</w:t>
            </w:r>
          </w:p>
        </w:tc>
        <w:tc>
          <w:tcPr>
            <w:tcW w:w="7289" w:type="dxa"/>
            <w:tcBorders>
              <w:top w:val="nil"/>
              <w:left w:val="nil"/>
              <w:bottom w:val="nil"/>
              <w:right w:val="nil"/>
            </w:tcBorders>
            <w:shd w:val="clear" w:color="auto" w:fill="00A88F"/>
          </w:tcPr>
          <w:p w14:paraId="1FE118C3" w14:textId="42B2580D" w:rsidR="002606EF" w:rsidRPr="00AE0855" w:rsidRDefault="00D30553">
            <w:pPr>
              <w:pStyle w:val="TableParagraph"/>
              <w:spacing w:before="86"/>
              <w:ind w:left="768"/>
              <w:rPr>
                <w:rFonts w:ascii="Arial" w:eastAsia="Arial" w:hAnsi="Arial" w:cs="Arial"/>
                <w:sz w:val="20"/>
                <w:szCs w:val="20"/>
              </w:rPr>
            </w:pPr>
            <w:r>
              <w:rPr>
                <w:rFonts w:ascii="Arial" w:hAnsi="Arial" w:cs="Arial"/>
                <w:color w:val="FFFFFF"/>
                <w:sz w:val="20"/>
              </w:rPr>
              <w:t>November</w:t>
            </w:r>
            <w:r w:rsidR="0049180B">
              <w:rPr>
                <w:rFonts w:ascii="Arial" w:hAnsi="Arial" w:cs="Arial"/>
                <w:color w:val="FFFFFF"/>
                <w:sz w:val="20"/>
              </w:rPr>
              <w:t xml:space="preserve"> 2022</w:t>
            </w:r>
          </w:p>
        </w:tc>
      </w:tr>
      <w:tr w:rsidR="002606EF" w14:paraId="1FE118C7" w14:textId="77777777" w:rsidTr="006D2D5D">
        <w:trPr>
          <w:trHeight w:hRule="exact" w:val="340"/>
          <w:tblCellSpacing w:w="14" w:type="dxa"/>
        </w:trPr>
        <w:tc>
          <w:tcPr>
            <w:tcW w:w="3323" w:type="dxa"/>
            <w:tcBorders>
              <w:top w:val="nil"/>
              <w:left w:val="nil"/>
              <w:bottom w:val="single" w:sz="8" w:space="0" w:color="000000"/>
              <w:right w:val="nil"/>
            </w:tcBorders>
            <w:shd w:val="clear" w:color="auto" w:fill="00A88F"/>
          </w:tcPr>
          <w:p w14:paraId="1FE118C5" w14:textId="77777777" w:rsidR="002606EF" w:rsidRDefault="00FB19F2">
            <w:pPr>
              <w:pStyle w:val="TableParagraph"/>
              <w:spacing w:before="81"/>
              <w:ind w:left="57"/>
              <w:rPr>
                <w:rFonts w:ascii="Arial" w:eastAsia="Arial" w:hAnsi="Arial" w:cs="Arial"/>
                <w:sz w:val="20"/>
                <w:szCs w:val="20"/>
              </w:rPr>
            </w:pPr>
            <w:r>
              <w:rPr>
                <w:rFonts w:ascii="Arial"/>
                <w:b/>
                <w:color w:val="FFFFFF"/>
                <w:sz w:val="20"/>
              </w:rPr>
              <w:t>Agency</w:t>
            </w:r>
            <w:r>
              <w:rPr>
                <w:rFonts w:ascii="Arial"/>
                <w:b/>
                <w:color w:val="FFFFFF"/>
                <w:spacing w:val="-9"/>
                <w:sz w:val="20"/>
              </w:rPr>
              <w:t xml:space="preserve"> </w:t>
            </w:r>
            <w:r>
              <w:rPr>
                <w:rFonts w:ascii="Arial"/>
                <w:b/>
                <w:color w:val="FFFFFF"/>
                <w:sz w:val="20"/>
              </w:rPr>
              <w:t>Website</w:t>
            </w:r>
          </w:p>
        </w:tc>
        <w:tc>
          <w:tcPr>
            <w:tcW w:w="7289" w:type="dxa"/>
            <w:tcBorders>
              <w:top w:val="nil"/>
              <w:left w:val="nil"/>
              <w:bottom w:val="single" w:sz="8" w:space="0" w:color="000000"/>
              <w:right w:val="nil"/>
            </w:tcBorders>
            <w:shd w:val="clear" w:color="auto" w:fill="00A88F"/>
          </w:tcPr>
          <w:p w14:paraId="1FE118C6" w14:textId="5E2401D5" w:rsidR="002606EF" w:rsidRPr="00AE0855" w:rsidRDefault="00E87334">
            <w:pPr>
              <w:pStyle w:val="TableParagraph"/>
              <w:spacing w:before="86"/>
              <w:ind w:left="768"/>
              <w:rPr>
                <w:rFonts w:ascii="Arial" w:eastAsia="Arial" w:hAnsi="Arial" w:cs="Arial"/>
                <w:color w:val="FFFFFF" w:themeColor="background1"/>
                <w:sz w:val="20"/>
                <w:szCs w:val="20"/>
              </w:rPr>
            </w:pPr>
            <w:hyperlink r:id="rId11" w:history="1">
              <w:r w:rsidR="002B637B" w:rsidRPr="00AE0855">
                <w:rPr>
                  <w:rStyle w:val="Hyperlink"/>
                  <w:rFonts w:ascii="Arial" w:hAnsi="Arial" w:cs="Arial"/>
                  <w:color w:val="FFFFFF" w:themeColor="background1"/>
                  <w:sz w:val="20"/>
                </w:rPr>
                <w:t>www.regional.nsw.gov.au</w:t>
              </w:r>
            </w:hyperlink>
          </w:p>
        </w:tc>
      </w:tr>
    </w:tbl>
    <w:p w14:paraId="349D743C" w14:textId="69BDEB63" w:rsidR="001240B4" w:rsidRPr="001240B4" w:rsidRDefault="00FB19F2" w:rsidP="001240B4">
      <w:pPr>
        <w:pStyle w:val="Heading1"/>
        <w:spacing w:before="250"/>
        <w:ind w:right="202"/>
        <w:rPr>
          <w:sz w:val="16"/>
          <w:szCs w:val="16"/>
        </w:rPr>
      </w:pPr>
      <w:r>
        <w:t>Agency</w:t>
      </w:r>
      <w:r>
        <w:rPr>
          <w:spacing w:val="-16"/>
        </w:rPr>
        <w:t xml:space="preserve"> </w:t>
      </w:r>
      <w:r>
        <w:t>overview</w:t>
      </w:r>
      <w:r w:rsidR="001240B4">
        <w:br/>
      </w:r>
    </w:p>
    <w:p w14:paraId="6BCD7822" w14:textId="77777777" w:rsidR="002D70FA" w:rsidRPr="00731B86" w:rsidRDefault="002D70FA" w:rsidP="002D70FA">
      <w:pPr>
        <w:ind w:firstLine="120"/>
        <w:rPr>
          <w:rFonts w:ascii="Arial" w:hAnsi="Arial" w:cs="Arial"/>
        </w:rPr>
      </w:pPr>
      <w:r w:rsidRPr="00731B86">
        <w:rPr>
          <w:rFonts w:ascii="Arial" w:hAnsi="Arial" w:cs="Arial"/>
        </w:rPr>
        <w:t>The Department of Regional NSW was formed in 2020 as a central agency for regional issues. The</w:t>
      </w:r>
    </w:p>
    <w:p w14:paraId="4486A863" w14:textId="77777777" w:rsidR="002D70FA" w:rsidRPr="00731B86" w:rsidRDefault="002D70FA" w:rsidP="002D70FA">
      <w:pPr>
        <w:ind w:firstLine="120"/>
        <w:rPr>
          <w:rFonts w:ascii="Arial" w:hAnsi="Arial" w:cs="Arial"/>
        </w:rPr>
      </w:pPr>
      <w:r w:rsidRPr="00731B86">
        <w:rPr>
          <w:rFonts w:ascii="Arial" w:hAnsi="Arial" w:cs="Arial"/>
        </w:rPr>
        <w:t>Department is responsible for building resilient regional economies and communities, strengthening primary</w:t>
      </w:r>
    </w:p>
    <w:p w14:paraId="7CF6B780" w14:textId="77777777" w:rsidR="002D70FA" w:rsidRPr="00731B86" w:rsidRDefault="002D70FA" w:rsidP="002D70FA">
      <w:pPr>
        <w:ind w:firstLine="120"/>
        <w:rPr>
          <w:rFonts w:ascii="Arial" w:hAnsi="Arial" w:cs="Arial"/>
        </w:rPr>
      </w:pPr>
      <w:r w:rsidRPr="00731B86">
        <w:rPr>
          <w:rFonts w:ascii="Arial" w:hAnsi="Arial" w:cs="Arial"/>
        </w:rPr>
        <w:t>industries, managing the use of regional land, overseeing the state’s mineral and mining resources and</w:t>
      </w:r>
    </w:p>
    <w:p w14:paraId="1FEAAC07" w14:textId="77777777" w:rsidR="002D70FA" w:rsidRPr="00731B86" w:rsidRDefault="002D70FA" w:rsidP="002D70FA">
      <w:pPr>
        <w:ind w:firstLine="120"/>
        <w:rPr>
          <w:rFonts w:ascii="Arial" w:hAnsi="Arial" w:cs="Arial"/>
        </w:rPr>
      </w:pPr>
      <w:r w:rsidRPr="00731B86">
        <w:rPr>
          <w:rFonts w:ascii="Arial" w:hAnsi="Arial" w:cs="Arial"/>
        </w:rPr>
        <w:t>ensuring government investment in regional NSW is fair and delivers positive outcomes for local communities</w:t>
      </w:r>
    </w:p>
    <w:p w14:paraId="08D64C35" w14:textId="77777777" w:rsidR="002D70FA" w:rsidRPr="00731B86" w:rsidRDefault="002D70FA" w:rsidP="002D70FA">
      <w:pPr>
        <w:ind w:firstLine="120"/>
        <w:rPr>
          <w:rFonts w:ascii="Arial" w:hAnsi="Arial" w:cs="Arial"/>
        </w:rPr>
      </w:pPr>
      <w:r w:rsidRPr="00731B86">
        <w:rPr>
          <w:rFonts w:ascii="Arial" w:hAnsi="Arial" w:cs="Arial"/>
        </w:rPr>
        <w:t>and businesses.</w:t>
      </w:r>
    </w:p>
    <w:p w14:paraId="316399FC" w14:textId="6C44F32B" w:rsidR="003B3538" w:rsidRPr="00EF1652" w:rsidRDefault="00FB19F2" w:rsidP="00687CFA">
      <w:pPr>
        <w:pStyle w:val="Heading1"/>
        <w:spacing w:before="193"/>
        <w:ind w:right="202"/>
        <w:rPr>
          <w:rFonts w:eastAsiaTheme="minorHAnsi" w:cs="Arial"/>
          <w:b w:val="0"/>
          <w:bCs w:val="0"/>
          <w:sz w:val="22"/>
          <w:szCs w:val="22"/>
        </w:rPr>
      </w:pPr>
      <w:r>
        <w:t>Primary purpose of the</w:t>
      </w:r>
      <w:r>
        <w:rPr>
          <w:spacing w:val="-22"/>
        </w:rPr>
        <w:t xml:space="preserve"> </w:t>
      </w:r>
      <w:r>
        <w:t>role</w:t>
      </w:r>
      <w:r w:rsidR="001240B4" w:rsidRPr="00EF1652">
        <w:rPr>
          <w:rFonts w:eastAsiaTheme="minorHAnsi" w:cs="Arial"/>
          <w:b w:val="0"/>
          <w:bCs w:val="0"/>
          <w:sz w:val="22"/>
          <w:szCs w:val="22"/>
        </w:rPr>
        <w:br/>
      </w:r>
    </w:p>
    <w:p w14:paraId="44EF8DE8" w14:textId="501B32AE" w:rsidR="005800AD" w:rsidRPr="00846F82" w:rsidRDefault="00FB19F2" w:rsidP="00846F82">
      <w:pPr>
        <w:ind w:left="120"/>
        <w:rPr>
          <w:rFonts w:ascii="Arial" w:hAnsi="Arial" w:cs="Arial"/>
        </w:rPr>
      </w:pPr>
      <w:r w:rsidRPr="00EF1652">
        <w:rPr>
          <w:rFonts w:ascii="Arial" w:hAnsi="Arial" w:cs="Arial"/>
        </w:rPr>
        <w:t>The Business A</w:t>
      </w:r>
      <w:r w:rsidR="0049180B" w:rsidRPr="00EF1652">
        <w:rPr>
          <w:rFonts w:ascii="Arial" w:hAnsi="Arial" w:cs="Arial"/>
        </w:rPr>
        <w:t>nalyst</w:t>
      </w:r>
      <w:r w:rsidR="00B544FC" w:rsidRPr="00EF1652">
        <w:rPr>
          <w:rFonts w:ascii="Arial" w:hAnsi="Arial" w:cs="Arial"/>
        </w:rPr>
        <w:t xml:space="preserve"> </w:t>
      </w:r>
      <w:r w:rsidR="00846F82">
        <w:rPr>
          <w:rFonts w:ascii="Arial" w:hAnsi="Arial" w:cs="Arial"/>
        </w:rPr>
        <w:t>u</w:t>
      </w:r>
      <w:r w:rsidR="00EF1652" w:rsidRPr="00EF1652">
        <w:rPr>
          <w:rFonts w:ascii="Arial" w:hAnsi="Arial" w:cs="Arial"/>
        </w:rPr>
        <w:t xml:space="preserve">ndertakes research, </w:t>
      </w:r>
      <w:r w:rsidR="0069298E" w:rsidRPr="00EF1652">
        <w:rPr>
          <w:rFonts w:ascii="Arial" w:hAnsi="Arial" w:cs="Arial"/>
        </w:rPr>
        <w:t>analysis,</w:t>
      </w:r>
      <w:r w:rsidR="00EF1652" w:rsidRPr="00EF1652">
        <w:rPr>
          <w:rFonts w:ascii="Arial" w:hAnsi="Arial" w:cs="Arial"/>
        </w:rPr>
        <w:t xml:space="preserve"> and process</w:t>
      </w:r>
      <w:r w:rsidR="0069298E">
        <w:rPr>
          <w:rFonts w:ascii="Arial" w:hAnsi="Arial" w:cs="Arial"/>
        </w:rPr>
        <w:t xml:space="preserve"> and data</w:t>
      </w:r>
      <w:r w:rsidR="00EF1652" w:rsidRPr="00EF1652">
        <w:rPr>
          <w:rFonts w:ascii="Arial" w:hAnsi="Arial" w:cs="Arial"/>
        </w:rPr>
        <w:t xml:space="preserve"> mapping activities to support the review and analysis of </w:t>
      </w:r>
      <w:r w:rsidR="00846F82">
        <w:rPr>
          <w:rFonts w:ascii="Arial" w:hAnsi="Arial" w:cs="Arial"/>
        </w:rPr>
        <w:t>p</w:t>
      </w:r>
      <w:r w:rsidR="00846F82" w:rsidRPr="00846F82">
        <w:rPr>
          <w:rFonts w:ascii="Arial" w:hAnsi="Arial" w:cs="Arial"/>
        </w:rPr>
        <w:t xml:space="preserve">roperty and </w:t>
      </w:r>
      <w:r w:rsidR="00846F82">
        <w:rPr>
          <w:rFonts w:ascii="Arial" w:hAnsi="Arial" w:cs="Arial"/>
        </w:rPr>
        <w:t>f</w:t>
      </w:r>
      <w:r w:rsidR="00846F82" w:rsidRPr="00846F82">
        <w:rPr>
          <w:rFonts w:ascii="Arial" w:hAnsi="Arial" w:cs="Arial"/>
        </w:rPr>
        <w:t xml:space="preserve">leet </w:t>
      </w:r>
      <w:r w:rsidR="009F0D1C">
        <w:rPr>
          <w:rFonts w:ascii="Arial" w:hAnsi="Arial" w:cs="Arial"/>
        </w:rPr>
        <w:t>data and information</w:t>
      </w:r>
      <w:r w:rsidR="002A71AB">
        <w:rPr>
          <w:rFonts w:ascii="Arial" w:hAnsi="Arial" w:cs="Arial"/>
        </w:rPr>
        <w:t xml:space="preserve"> from</w:t>
      </w:r>
      <w:r w:rsidR="009F0D1C">
        <w:rPr>
          <w:rFonts w:ascii="Arial" w:hAnsi="Arial" w:cs="Arial"/>
        </w:rPr>
        <w:t xml:space="preserve"> </w:t>
      </w:r>
      <w:r w:rsidR="00846F82" w:rsidRPr="00846F82">
        <w:rPr>
          <w:rFonts w:ascii="Arial" w:hAnsi="Arial" w:cs="Arial"/>
        </w:rPr>
        <w:t>across the Regional NSW Cluster.</w:t>
      </w:r>
      <w:r w:rsidR="00EF1652" w:rsidRPr="00EF1652">
        <w:rPr>
          <w:rFonts w:ascii="Arial" w:hAnsi="Arial" w:cs="Arial"/>
        </w:rPr>
        <w:t xml:space="preserve"> </w:t>
      </w:r>
      <w:r w:rsidR="00383F39" w:rsidRPr="00846F82">
        <w:rPr>
          <w:rFonts w:ascii="Arial" w:hAnsi="Arial" w:cs="Arial"/>
        </w:rPr>
        <w:t xml:space="preserve">The role </w:t>
      </w:r>
      <w:r w:rsidR="00A03543" w:rsidRPr="00846F82">
        <w:rPr>
          <w:rFonts w:ascii="Arial" w:hAnsi="Arial" w:cs="Arial"/>
        </w:rPr>
        <w:t xml:space="preserve">provides </w:t>
      </w:r>
      <w:r w:rsidR="009F0D1C" w:rsidRPr="00846F82">
        <w:rPr>
          <w:rFonts w:ascii="Arial" w:hAnsi="Arial" w:cs="Arial"/>
        </w:rPr>
        <w:t>research</w:t>
      </w:r>
      <w:r w:rsidR="009F0D1C">
        <w:rPr>
          <w:rFonts w:ascii="Arial" w:hAnsi="Arial" w:cs="Arial"/>
        </w:rPr>
        <w:t>,</w:t>
      </w:r>
      <w:r w:rsidR="009F0D1C" w:rsidRPr="00846F82">
        <w:rPr>
          <w:rFonts w:ascii="Arial" w:hAnsi="Arial" w:cs="Arial"/>
        </w:rPr>
        <w:t xml:space="preserve"> </w:t>
      </w:r>
      <w:r w:rsidR="00A03543" w:rsidRPr="00846F82">
        <w:rPr>
          <w:rFonts w:ascii="Arial" w:hAnsi="Arial" w:cs="Arial"/>
        </w:rPr>
        <w:t>data</w:t>
      </w:r>
      <w:r w:rsidR="009F0D1C">
        <w:rPr>
          <w:rFonts w:ascii="Arial" w:hAnsi="Arial" w:cs="Arial"/>
        </w:rPr>
        <w:t xml:space="preserve"> analysis</w:t>
      </w:r>
      <w:r w:rsidR="00A03543" w:rsidRPr="00846F82">
        <w:rPr>
          <w:rFonts w:ascii="Arial" w:hAnsi="Arial" w:cs="Arial"/>
        </w:rPr>
        <w:t>,</w:t>
      </w:r>
      <w:r w:rsidR="009F0D1C" w:rsidRPr="00846F82">
        <w:rPr>
          <w:rFonts w:ascii="Arial" w:hAnsi="Arial" w:cs="Arial"/>
        </w:rPr>
        <w:t xml:space="preserve"> </w:t>
      </w:r>
      <w:r w:rsidR="00A03543" w:rsidRPr="00846F82">
        <w:rPr>
          <w:rFonts w:ascii="Arial" w:hAnsi="Arial" w:cs="Arial"/>
        </w:rPr>
        <w:t xml:space="preserve">and project support to assist in the </w:t>
      </w:r>
      <w:r w:rsidR="002A71AB" w:rsidRPr="00846F82">
        <w:rPr>
          <w:rFonts w:ascii="Arial" w:hAnsi="Arial" w:cs="Arial"/>
        </w:rPr>
        <w:t>decision-making</w:t>
      </w:r>
      <w:r w:rsidR="009F0D1C">
        <w:rPr>
          <w:rFonts w:ascii="Arial" w:hAnsi="Arial" w:cs="Arial"/>
        </w:rPr>
        <w:t xml:space="preserve"> process for the </w:t>
      </w:r>
      <w:r w:rsidR="002A71AB">
        <w:rPr>
          <w:rFonts w:ascii="Arial" w:hAnsi="Arial" w:cs="Arial"/>
        </w:rPr>
        <w:t xml:space="preserve">property, </w:t>
      </w:r>
      <w:r w:rsidR="009F0D1C">
        <w:rPr>
          <w:rFonts w:ascii="Arial" w:hAnsi="Arial" w:cs="Arial"/>
        </w:rPr>
        <w:t>accommodation and fleet requirements of the department.</w:t>
      </w:r>
    </w:p>
    <w:p w14:paraId="1FE118D4" w14:textId="62301059" w:rsidR="002606EF" w:rsidRPr="006878E3" w:rsidRDefault="00435C20" w:rsidP="006878E3">
      <w:pPr>
        <w:pStyle w:val="BodyText"/>
        <w:spacing w:line="276" w:lineRule="auto"/>
        <w:ind w:right="202"/>
        <w:rPr>
          <w:color w:val="F79646" w:themeColor="accent6"/>
        </w:rPr>
      </w:pPr>
      <w:r w:rsidRPr="005F5EE3">
        <w:rPr>
          <w:color w:val="F79646" w:themeColor="accent6"/>
        </w:rPr>
        <w:t>.</w:t>
      </w:r>
    </w:p>
    <w:p w14:paraId="1FE118D5" w14:textId="68F01500" w:rsidR="002606EF" w:rsidRPr="001240B4" w:rsidRDefault="00FB19F2">
      <w:pPr>
        <w:pStyle w:val="Heading1"/>
        <w:ind w:right="202"/>
        <w:rPr>
          <w:b w:val="0"/>
          <w:bCs w:val="0"/>
          <w:sz w:val="16"/>
          <w:szCs w:val="16"/>
        </w:rPr>
      </w:pPr>
      <w:r>
        <w:t>Key</w:t>
      </w:r>
      <w:r>
        <w:rPr>
          <w:spacing w:val="-15"/>
        </w:rPr>
        <w:t xml:space="preserve"> </w:t>
      </w:r>
      <w:r>
        <w:t>accountabilities</w:t>
      </w:r>
    </w:p>
    <w:p w14:paraId="153020A6" w14:textId="05110CB7" w:rsidR="00E12F3C" w:rsidRDefault="00E12F3C" w:rsidP="00E12F3C">
      <w:pPr>
        <w:pStyle w:val="Default"/>
      </w:pPr>
      <w:bookmarkStart w:id="0" w:name="_Hlk55211886"/>
    </w:p>
    <w:p w14:paraId="72613221" w14:textId="4A685199" w:rsidR="00E12F3C" w:rsidRDefault="00E12F3C" w:rsidP="00E12F3C">
      <w:pPr>
        <w:pStyle w:val="Default"/>
        <w:numPr>
          <w:ilvl w:val="0"/>
          <w:numId w:val="8"/>
        </w:numPr>
        <w:rPr>
          <w:sz w:val="22"/>
          <w:szCs w:val="22"/>
        </w:rPr>
      </w:pPr>
      <w:r>
        <w:rPr>
          <w:sz w:val="22"/>
          <w:szCs w:val="22"/>
        </w:rPr>
        <w:t xml:space="preserve">Create and develop spreadsheets, </w:t>
      </w:r>
      <w:r w:rsidR="001622FD">
        <w:rPr>
          <w:sz w:val="22"/>
          <w:szCs w:val="22"/>
        </w:rPr>
        <w:t xml:space="preserve">reports, </w:t>
      </w:r>
      <w:r>
        <w:rPr>
          <w:sz w:val="22"/>
          <w:szCs w:val="22"/>
        </w:rPr>
        <w:t>dashboards</w:t>
      </w:r>
      <w:r w:rsidR="001622FD">
        <w:rPr>
          <w:sz w:val="22"/>
          <w:szCs w:val="22"/>
        </w:rPr>
        <w:t xml:space="preserve"> and other related material</w:t>
      </w:r>
      <w:r>
        <w:rPr>
          <w:sz w:val="22"/>
          <w:szCs w:val="22"/>
        </w:rPr>
        <w:t xml:space="preserve"> to support evaluation that informs decisions relating to Property and Fleet across the Regional NSW Cluster.</w:t>
      </w:r>
    </w:p>
    <w:p w14:paraId="15CD142D" w14:textId="668757BF" w:rsidR="00E12F3C" w:rsidRDefault="00E12F3C" w:rsidP="00E12F3C">
      <w:pPr>
        <w:pStyle w:val="Default"/>
        <w:numPr>
          <w:ilvl w:val="0"/>
          <w:numId w:val="8"/>
        </w:numPr>
        <w:rPr>
          <w:sz w:val="22"/>
          <w:szCs w:val="22"/>
        </w:rPr>
      </w:pPr>
      <w:r>
        <w:rPr>
          <w:sz w:val="22"/>
          <w:szCs w:val="22"/>
        </w:rPr>
        <w:t xml:space="preserve">Collect and prepare data from various sources to ensure efficient and useable data analysis that </w:t>
      </w:r>
      <w:r w:rsidR="0069298E">
        <w:rPr>
          <w:sz w:val="22"/>
          <w:szCs w:val="22"/>
        </w:rPr>
        <w:t>is</w:t>
      </w:r>
      <w:r>
        <w:rPr>
          <w:sz w:val="22"/>
          <w:szCs w:val="22"/>
        </w:rPr>
        <w:t xml:space="preserve"> appropriate for utilisation by other users to inform decisions across Strategic Property and Fleet </w:t>
      </w:r>
      <w:r w:rsidR="0069298E">
        <w:rPr>
          <w:sz w:val="22"/>
          <w:szCs w:val="22"/>
        </w:rPr>
        <w:t>and the Regional NSW Cluster</w:t>
      </w:r>
      <w:r>
        <w:rPr>
          <w:sz w:val="22"/>
          <w:szCs w:val="22"/>
        </w:rPr>
        <w:t xml:space="preserve">. </w:t>
      </w:r>
    </w:p>
    <w:p w14:paraId="0488C970" w14:textId="5F23F85B" w:rsidR="00F4346C" w:rsidRPr="00F4346C" w:rsidRDefault="00E12F3C" w:rsidP="00F4346C">
      <w:pPr>
        <w:pStyle w:val="Default"/>
        <w:numPr>
          <w:ilvl w:val="0"/>
          <w:numId w:val="8"/>
        </w:numPr>
        <w:rPr>
          <w:sz w:val="22"/>
          <w:szCs w:val="22"/>
        </w:rPr>
      </w:pPr>
      <w:r>
        <w:rPr>
          <w:sz w:val="22"/>
          <w:szCs w:val="22"/>
        </w:rPr>
        <w:t>Provide responsive, effective, accurate and timely data and insights to audiences with different levels of data literacy to support evidence-based decision making</w:t>
      </w:r>
      <w:r w:rsidR="0069298E">
        <w:rPr>
          <w:sz w:val="22"/>
          <w:szCs w:val="22"/>
        </w:rPr>
        <w:t>.</w:t>
      </w:r>
    </w:p>
    <w:p w14:paraId="00BFB86B" w14:textId="76C68352" w:rsidR="005D6212" w:rsidRPr="0011580D" w:rsidRDefault="005D6212" w:rsidP="0011580D">
      <w:pPr>
        <w:pStyle w:val="Default"/>
        <w:numPr>
          <w:ilvl w:val="0"/>
          <w:numId w:val="8"/>
        </w:numPr>
        <w:rPr>
          <w:sz w:val="22"/>
          <w:szCs w:val="22"/>
        </w:rPr>
      </w:pPr>
      <w:r w:rsidRPr="0011580D">
        <w:rPr>
          <w:sz w:val="22"/>
          <w:szCs w:val="22"/>
        </w:rPr>
        <w:t>Establish and maintain core data sets to meet the analysis and reporting needs of the organisation. Implement proactive initiatives that identify issues with quality and consistency of data collected to reduce potential limitations and ensure the</w:t>
      </w:r>
      <w:r w:rsidR="0011580D">
        <w:rPr>
          <w:sz w:val="22"/>
          <w:szCs w:val="22"/>
        </w:rPr>
        <w:t xml:space="preserve"> </w:t>
      </w:r>
      <w:r w:rsidRPr="0011580D">
        <w:rPr>
          <w:sz w:val="22"/>
          <w:szCs w:val="22"/>
        </w:rPr>
        <w:t>useability of the data for analysis and reporting.</w:t>
      </w:r>
    </w:p>
    <w:p w14:paraId="648BC4F5" w14:textId="0563486B" w:rsidR="00E12F3C" w:rsidRDefault="00E12F3C" w:rsidP="00E12F3C">
      <w:pPr>
        <w:pStyle w:val="Default"/>
        <w:numPr>
          <w:ilvl w:val="0"/>
          <w:numId w:val="8"/>
        </w:numPr>
        <w:rPr>
          <w:sz w:val="22"/>
          <w:szCs w:val="22"/>
        </w:rPr>
      </w:pPr>
      <w:r>
        <w:rPr>
          <w:sz w:val="22"/>
          <w:szCs w:val="22"/>
        </w:rPr>
        <w:t xml:space="preserve">Consult with relevant staff, project leaders and stakeholders to plan and scope requirements for data analysis and reporting. </w:t>
      </w:r>
    </w:p>
    <w:p w14:paraId="3C31EF93" w14:textId="467706E9" w:rsidR="005742A6" w:rsidRPr="005742A6" w:rsidRDefault="00FB19F2" w:rsidP="005742A6">
      <w:pPr>
        <w:pStyle w:val="ListParagraph"/>
        <w:numPr>
          <w:ilvl w:val="0"/>
          <w:numId w:val="8"/>
        </w:numPr>
        <w:tabs>
          <w:tab w:val="left" w:pos="841"/>
        </w:tabs>
        <w:spacing w:before="34" w:line="273" w:lineRule="auto"/>
        <w:ind w:right="339"/>
        <w:rPr>
          <w:rFonts w:ascii="Arial" w:eastAsia="Arial" w:hAnsi="Arial" w:cs="Arial"/>
        </w:rPr>
      </w:pPr>
      <w:r w:rsidRPr="00D823FF">
        <w:rPr>
          <w:rFonts w:ascii="Arial"/>
        </w:rPr>
        <w:t>Provide timely, information</w:t>
      </w:r>
      <w:r w:rsidR="00776408">
        <w:rPr>
          <w:rFonts w:ascii="Arial"/>
        </w:rPr>
        <w:t xml:space="preserve">, </w:t>
      </w:r>
      <w:r w:rsidR="001622FD">
        <w:rPr>
          <w:rFonts w:ascii="Arial"/>
        </w:rPr>
        <w:t>analytical</w:t>
      </w:r>
      <w:r w:rsidR="00776408">
        <w:rPr>
          <w:rFonts w:ascii="Arial"/>
        </w:rPr>
        <w:t xml:space="preserve"> and </w:t>
      </w:r>
      <w:r w:rsidR="001622FD">
        <w:rPr>
          <w:rFonts w:ascii="Arial"/>
        </w:rPr>
        <w:t xml:space="preserve">project </w:t>
      </w:r>
      <w:r w:rsidR="00776408">
        <w:rPr>
          <w:rFonts w:ascii="Arial"/>
        </w:rPr>
        <w:t>support</w:t>
      </w:r>
      <w:r w:rsidRPr="00D823FF">
        <w:rPr>
          <w:rFonts w:ascii="Arial"/>
        </w:rPr>
        <w:t xml:space="preserve"> to the </w:t>
      </w:r>
      <w:r w:rsidR="003B3538" w:rsidRPr="00D823FF">
        <w:rPr>
          <w:rFonts w:ascii="Arial"/>
        </w:rPr>
        <w:t xml:space="preserve">Senior </w:t>
      </w:r>
      <w:r w:rsidRPr="00D823FF">
        <w:rPr>
          <w:rFonts w:ascii="Arial"/>
        </w:rPr>
        <w:t>Manager</w:t>
      </w:r>
      <w:r w:rsidR="001622FD">
        <w:rPr>
          <w:rFonts w:ascii="Arial"/>
        </w:rPr>
        <w:t xml:space="preserve"> and team</w:t>
      </w:r>
      <w:r w:rsidRPr="00D823FF">
        <w:rPr>
          <w:rFonts w:ascii="Arial"/>
          <w:spacing w:val="-23"/>
        </w:rPr>
        <w:t xml:space="preserve"> </w:t>
      </w:r>
      <w:r w:rsidRPr="00D823FF">
        <w:rPr>
          <w:rFonts w:ascii="Arial"/>
        </w:rPr>
        <w:t>and</w:t>
      </w:r>
      <w:r w:rsidRPr="00D823FF">
        <w:rPr>
          <w:rFonts w:ascii="Arial"/>
          <w:spacing w:val="-4"/>
        </w:rPr>
        <w:t xml:space="preserve"> </w:t>
      </w:r>
      <w:r w:rsidRPr="00D823FF">
        <w:rPr>
          <w:rFonts w:ascii="Arial"/>
        </w:rPr>
        <w:t>develop</w:t>
      </w:r>
      <w:r w:rsidRPr="00D823FF">
        <w:rPr>
          <w:rFonts w:ascii="Arial"/>
          <w:spacing w:val="-3"/>
        </w:rPr>
        <w:t xml:space="preserve"> </w:t>
      </w:r>
      <w:r w:rsidR="009A72E7">
        <w:rPr>
          <w:rFonts w:ascii="Arial"/>
        </w:rPr>
        <w:t>facility management and workplace services</w:t>
      </w:r>
      <w:r w:rsidRPr="00D823FF">
        <w:rPr>
          <w:rFonts w:ascii="Arial"/>
          <w:spacing w:val="2"/>
        </w:rPr>
        <w:t xml:space="preserve"> </w:t>
      </w:r>
      <w:r w:rsidR="009A72E7">
        <w:rPr>
          <w:rFonts w:ascii="Arial"/>
        </w:rPr>
        <w:t>plans</w:t>
      </w:r>
      <w:r w:rsidR="00964746">
        <w:rPr>
          <w:rFonts w:ascii="Arial"/>
        </w:rPr>
        <w:t xml:space="preserve"> and communications</w:t>
      </w:r>
      <w:r w:rsidRPr="00D823FF">
        <w:rPr>
          <w:rFonts w:ascii="Arial"/>
          <w:spacing w:val="-6"/>
        </w:rPr>
        <w:t xml:space="preserve"> </w:t>
      </w:r>
      <w:r w:rsidRPr="00D823FF">
        <w:rPr>
          <w:rFonts w:ascii="Arial"/>
        </w:rPr>
        <w:t>for</w:t>
      </w:r>
      <w:r w:rsidRPr="00D823FF">
        <w:rPr>
          <w:rFonts w:ascii="Arial"/>
          <w:spacing w:val="-3"/>
        </w:rPr>
        <w:t xml:space="preserve"> </w:t>
      </w:r>
      <w:r w:rsidR="006878E3" w:rsidRPr="00D823FF">
        <w:rPr>
          <w:rFonts w:ascii="Arial"/>
        </w:rPr>
        <w:t>p</w:t>
      </w:r>
      <w:r w:rsidR="003B3538" w:rsidRPr="00D823FF">
        <w:rPr>
          <w:rFonts w:ascii="Arial"/>
        </w:rPr>
        <w:t>roperty</w:t>
      </w:r>
      <w:r w:rsidR="006878E3" w:rsidRPr="00D823FF">
        <w:rPr>
          <w:rFonts w:ascii="Arial"/>
        </w:rPr>
        <w:t>, facilities</w:t>
      </w:r>
      <w:r w:rsidR="003B3538" w:rsidRPr="00D823FF">
        <w:rPr>
          <w:rFonts w:ascii="Arial"/>
        </w:rPr>
        <w:t xml:space="preserve"> </w:t>
      </w:r>
      <w:r w:rsidR="00D1728B">
        <w:rPr>
          <w:rFonts w:ascii="Arial"/>
        </w:rPr>
        <w:lastRenderedPageBreak/>
        <w:t>and</w:t>
      </w:r>
      <w:r w:rsidR="003B3538" w:rsidRPr="00D823FF">
        <w:rPr>
          <w:rFonts w:ascii="Arial"/>
        </w:rPr>
        <w:t xml:space="preserve"> </w:t>
      </w:r>
      <w:r w:rsidR="006878E3" w:rsidRPr="00D823FF">
        <w:rPr>
          <w:rFonts w:ascii="Arial"/>
        </w:rPr>
        <w:t>f</w:t>
      </w:r>
      <w:r w:rsidR="003B3538" w:rsidRPr="00D823FF">
        <w:rPr>
          <w:rFonts w:ascii="Arial"/>
        </w:rPr>
        <w:t>leet</w:t>
      </w:r>
      <w:r w:rsidRPr="00D823FF">
        <w:rPr>
          <w:rFonts w:ascii="Arial"/>
          <w:spacing w:val="-5"/>
        </w:rPr>
        <w:t xml:space="preserve"> </w:t>
      </w:r>
      <w:r w:rsidRPr="00D823FF">
        <w:rPr>
          <w:rFonts w:ascii="Arial"/>
        </w:rPr>
        <w:t>to</w:t>
      </w:r>
      <w:r w:rsidRPr="00D823FF">
        <w:rPr>
          <w:rFonts w:ascii="Arial"/>
          <w:spacing w:val="-4"/>
        </w:rPr>
        <w:t xml:space="preserve"> </w:t>
      </w:r>
      <w:r w:rsidRPr="00D823FF">
        <w:rPr>
          <w:rFonts w:ascii="Arial"/>
        </w:rPr>
        <w:t xml:space="preserve">meet </w:t>
      </w:r>
      <w:r w:rsidRPr="00D823FF">
        <w:rPr>
          <w:rFonts w:ascii="Arial"/>
          <w:spacing w:val="-3"/>
        </w:rPr>
        <w:t>the</w:t>
      </w:r>
      <w:r w:rsidRPr="00D823FF">
        <w:rPr>
          <w:rFonts w:ascii="Arial"/>
        </w:rPr>
        <w:t xml:space="preserve"> </w:t>
      </w:r>
      <w:r w:rsidR="009A72E7">
        <w:rPr>
          <w:rFonts w:ascii="Arial"/>
        </w:rPr>
        <w:t xml:space="preserve">operational </w:t>
      </w:r>
      <w:r w:rsidRPr="00D823FF">
        <w:rPr>
          <w:rFonts w:ascii="Arial"/>
        </w:rPr>
        <w:t>performance requirements of the</w:t>
      </w:r>
      <w:r w:rsidRPr="00D823FF">
        <w:rPr>
          <w:rFonts w:ascii="Arial"/>
          <w:spacing w:val="-8"/>
        </w:rPr>
        <w:t xml:space="preserve"> </w:t>
      </w:r>
      <w:r w:rsidRPr="00D823FF">
        <w:rPr>
          <w:rFonts w:ascii="Arial"/>
        </w:rPr>
        <w:t>Cluster</w:t>
      </w:r>
      <w:r w:rsidR="00964746">
        <w:rPr>
          <w:rFonts w:ascii="Arial"/>
        </w:rPr>
        <w:t>.</w:t>
      </w:r>
    </w:p>
    <w:p w14:paraId="6827D58E" w14:textId="556BF617" w:rsidR="005742A6" w:rsidRPr="00633D96" w:rsidRDefault="005742A6" w:rsidP="0080210F">
      <w:pPr>
        <w:pStyle w:val="ListParagraph"/>
        <w:numPr>
          <w:ilvl w:val="0"/>
          <w:numId w:val="8"/>
        </w:numPr>
        <w:tabs>
          <w:tab w:val="left" w:pos="841"/>
        </w:tabs>
        <w:spacing w:before="34" w:line="273" w:lineRule="auto"/>
        <w:ind w:right="339"/>
        <w:rPr>
          <w:rFonts w:ascii="Arial" w:hAnsi="Arial" w:cs="Arial"/>
          <w:color w:val="000000"/>
          <w:lang w:val="en-AU"/>
        </w:rPr>
      </w:pPr>
      <w:r w:rsidRPr="005742A6">
        <w:rPr>
          <w:rFonts w:ascii="Arial" w:hAnsi="Arial" w:cs="Arial"/>
          <w:color w:val="000000"/>
          <w:lang w:val="en-AU"/>
        </w:rPr>
        <w:t>Provide</w:t>
      </w:r>
      <w:r>
        <w:rPr>
          <w:rFonts w:ascii="Arial" w:hAnsi="Arial" w:cs="Arial"/>
          <w:color w:val="000000"/>
          <w:lang w:val="en-AU"/>
        </w:rPr>
        <w:t xml:space="preserve"> direct</w:t>
      </w:r>
      <w:r w:rsidRPr="005742A6">
        <w:rPr>
          <w:rFonts w:ascii="Arial" w:hAnsi="Arial" w:cs="Arial"/>
          <w:color w:val="000000"/>
          <w:lang w:val="en-AU"/>
        </w:rPr>
        <w:t xml:space="preserve"> support to team members in </w:t>
      </w:r>
      <w:r>
        <w:rPr>
          <w:rFonts w:ascii="Arial" w:hAnsi="Arial" w:cs="Arial"/>
          <w:color w:val="000000"/>
          <w:lang w:val="en-AU"/>
        </w:rPr>
        <w:t xml:space="preserve">the collection, analysis, </w:t>
      </w:r>
      <w:r w:rsidR="0080210F">
        <w:rPr>
          <w:rFonts w:ascii="Arial" w:hAnsi="Arial" w:cs="Arial"/>
          <w:color w:val="000000"/>
          <w:lang w:val="en-AU"/>
        </w:rPr>
        <w:t>presentation,</w:t>
      </w:r>
      <w:r>
        <w:rPr>
          <w:rFonts w:ascii="Arial" w:hAnsi="Arial" w:cs="Arial"/>
          <w:color w:val="000000"/>
          <w:lang w:val="en-AU"/>
        </w:rPr>
        <w:t xml:space="preserve"> and provision of data </w:t>
      </w:r>
      <w:r w:rsidRPr="005742A6">
        <w:rPr>
          <w:rFonts w:ascii="Arial" w:hAnsi="Arial" w:cs="Arial"/>
          <w:color w:val="000000"/>
          <w:lang w:val="en-AU"/>
        </w:rPr>
        <w:t>to</w:t>
      </w:r>
      <w:r>
        <w:rPr>
          <w:rFonts w:ascii="Arial" w:hAnsi="Arial" w:cs="Arial"/>
          <w:color w:val="000000"/>
          <w:lang w:val="en-AU"/>
        </w:rPr>
        <w:t xml:space="preserve"> assist in the delivery of projects</w:t>
      </w:r>
      <w:r w:rsidRPr="005742A6">
        <w:rPr>
          <w:rFonts w:ascii="Arial" w:hAnsi="Arial" w:cs="Arial"/>
          <w:color w:val="000000"/>
          <w:lang w:val="en-AU"/>
        </w:rPr>
        <w:t xml:space="preserve"> </w:t>
      </w:r>
      <w:r>
        <w:rPr>
          <w:rFonts w:ascii="Arial" w:hAnsi="Arial" w:cs="Arial"/>
          <w:color w:val="000000"/>
          <w:lang w:val="en-AU"/>
        </w:rPr>
        <w:t xml:space="preserve">and </w:t>
      </w:r>
      <w:r w:rsidRPr="005742A6">
        <w:rPr>
          <w:rFonts w:ascii="Arial" w:hAnsi="Arial" w:cs="Arial"/>
          <w:color w:val="000000"/>
          <w:lang w:val="en-AU"/>
        </w:rPr>
        <w:t>appropriate outcomes</w:t>
      </w:r>
      <w:r w:rsidR="0080210F">
        <w:rPr>
          <w:rFonts w:ascii="Arial" w:hAnsi="Arial" w:cs="Arial"/>
          <w:color w:val="000000"/>
          <w:lang w:val="en-AU"/>
        </w:rPr>
        <w:t xml:space="preserve"> for the Strategic Property and Fleet team.</w:t>
      </w:r>
    </w:p>
    <w:p w14:paraId="29CCAFD1" w14:textId="33E03C0A" w:rsidR="00633D96" w:rsidRPr="00633D96" w:rsidRDefault="00633D96" w:rsidP="00633D96">
      <w:pPr>
        <w:pStyle w:val="ListParagraph"/>
        <w:widowControl/>
        <w:numPr>
          <w:ilvl w:val="0"/>
          <w:numId w:val="8"/>
        </w:numPr>
        <w:tabs>
          <w:tab w:val="left" w:pos="2925"/>
        </w:tabs>
        <w:spacing w:after="200" w:line="276" w:lineRule="auto"/>
        <w:contextualSpacing/>
        <w:rPr>
          <w:rFonts w:ascii="Arial" w:hAnsi="Arial" w:cs="Arial"/>
          <w:color w:val="000000"/>
          <w:lang w:val="en-AU"/>
        </w:rPr>
      </w:pPr>
      <w:r w:rsidRPr="00633D96">
        <w:rPr>
          <w:rFonts w:ascii="Arial" w:hAnsi="Arial" w:cs="Arial"/>
          <w:color w:val="000000"/>
          <w:lang w:val="en-AU"/>
        </w:rPr>
        <w:t>Provid</w:t>
      </w:r>
      <w:r>
        <w:rPr>
          <w:rFonts w:ascii="Arial" w:hAnsi="Arial" w:cs="Arial"/>
          <w:color w:val="000000"/>
          <w:lang w:val="en-AU"/>
        </w:rPr>
        <w:t>e</w:t>
      </w:r>
      <w:r w:rsidRPr="00633D96">
        <w:rPr>
          <w:rFonts w:ascii="Arial" w:hAnsi="Arial" w:cs="Arial"/>
          <w:color w:val="000000"/>
          <w:lang w:val="en-AU"/>
        </w:rPr>
        <w:t xml:space="preserve"> project </w:t>
      </w:r>
      <w:r w:rsidR="00A242FB">
        <w:rPr>
          <w:rFonts w:ascii="Arial" w:hAnsi="Arial" w:cs="Arial"/>
          <w:color w:val="000000"/>
          <w:lang w:val="en-AU"/>
        </w:rPr>
        <w:t xml:space="preserve">and change management </w:t>
      </w:r>
      <w:r w:rsidRPr="00633D96">
        <w:rPr>
          <w:rFonts w:ascii="Arial" w:hAnsi="Arial" w:cs="Arial"/>
          <w:color w:val="000000"/>
          <w:lang w:val="en-AU"/>
        </w:rPr>
        <w:t>support, by monitoring, tracking and reporting on business initiatives, maintaining project documentation, assisting team members to complete tasks and implement project plans</w:t>
      </w:r>
      <w:r>
        <w:rPr>
          <w:rFonts w:ascii="Arial" w:hAnsi="Arial" w:cs="Arial"/>
          <w:color w:val="000000"/>
          <w:lang w:val="en-AU"/>
        </w:rPr>
        <w:t>.</w:t>
      </w:r>
    </w:p>
    <w:bookmarkEnd w:id="0"/>
    <w:p w14:paraId="1FE118DF" w14:textId="77777777" w:rsidR="002606EF" w:rsidRPr="00D823FF" w:rsidRDefault="002606EF">
      <w:pPr>
        <w:spacing w:before="1"/>
        <w:rPr>
          <w:rFonts w:ascii="Arial" w:eastAsia="Arial" w:hAnsi="Arial" w:cs="Arial"/>
          <w:sz w:val="18"/>
          <w:szCs w:val="18"/>
        </w:rPr>
      </w:pPr>
    </w:p>
    <w:p w14:paraId="1FE118E0" w14:textId="77777777" w:rsidR="002606EF" w:rsidRPr="00D823FF" w:rsidRDefault="00FB19F2">
      <w:pPr>
        <w:pStyle w:val="Heading1"/>
        <w:ind w:right="339"/>
        <w:rPr>
          <w:b w:val="0"/>
          <w:bCs w:val="0"/>
        </w:rPr>
      </w:pPr>
      <w:r w:rsidRPr="00D823FF">
        <w:t>Key</w:t>
      </w:r>
      <w:r w:rsidRPr="00D823FF">
        <w:rPr>
          <w:spacing w:val="-13"/>
        </w:rPr>
        <w:t xml:space="preserve"> </w:t>
      </w:r>
      <w:r w:rsidRPr="00D823FF">
        <w:t>challenges</w:t>
      </w:r>
    </w:p>
    <w:p w14:paraId="1FE118E1" w14:textId="77777777" w:rsidR="002606EF" w:rsidRPr="00D823FF" w:rsidRDefault="002606EF">
      <w:pPr>
        <w:spacing w:before="6"/>
        <w:rPr>
          <w:rFonts w:ascii="Arial" w:eastAsia="Arial" w:hAnsi="Arial" w:cs="Arial"/>
          <w:b/>
          <w:bCs/>
          <w:sz w:val="16"/>
          <w:szCs w:val="16"/>
        </w:rPr>
      </w:pPr>
    </w:p>
    <w:p w14:paraId="447991D2" w14:textId="06DC0BB8" w:rsidR="005D6212" w:rsidRDefault="005D6212" w:rsidP="005D6212">
      <w:pPr>
        <w:pStyle w:val="ListParagraph"/>
        <w:widowControl/>
        <w:numPr>
          <w:ilvl w:val="0"/>
          <w:numId w:val="11"/>
        </w:numPr>
        <w:autoSpaceDE w:val="0"/>
        <w:autoSpaceDN w:val="0"/>
        <w:adjustRightInd w:val="0"/>
        <w:rPr>
          <w:rFonts w:ascii="ArialMT" w:hAnsi="ArialMT" w:cs="ArialMT"/>
          <w:lang w:val="en-AU"/>
        </w:rPr>
      </w:pPr>
      <w:r w:rsidRPr="005D6212">
        <w:rPr>
          <w:rFonts w:ascii="ArialMT" w:hAnsi="ArialMT" w:cs="ArialMT"/>
          <w:lang w:val="en-AU"/>
        </w:rPr>
        <w:t>Managing multiple inputs from stakeholders, including clarification of matters and ensuring required</w:t>
      </w:r>
      <w:r>
        <w:rPr>
          <w:rFonts w:ascii="ArialMT" w:hAnsi="ArialMT" w:cs="ArialMT"/>
          <w:lang w:val="en-AU"/>
        </w:rPr>
        <w:t xml:space="preserve"> </w:t>
      </w:r>
      <w:r w:rsidRPr="005D6212">
        <w:rPr>
          <w:rFonts w:ascii="ArialMT" w:hAnsi="ArialMT" w:cs="ArialMT"/>
          <w:lang w:val="en-AU"/>
        </w:rPr>
        <w:t>actions are completed to agreed timelines in an environment of competing priorities.</w:t>
      </w:r>
    </w:p>
    <w:p w14:paraId="1FE118E3" w14:textId="1F0F3566" w:rsidR="002606EF" w:rsidRPr="001622FD" w:rsidRDefault="00FB19F2" w:rsidP="005D6212">
      <w:pPr>
        <w:pStyle w:val="ListParagraph"/>
        <w:widowControl/>
        <w:numPr>
          <w:ilvl w:val="0"/>
          <w:numId w:val="11"/>
        </w:numPr>
        <w:autoSpaceDE w:val="0"/>
        <w:autoSpaceDN w:val="0"/>
        <w:adjustRightInd w:val="0"/>
        <w:rPr>
          <w:rFonts w:ascii="ArialMT" w:hAnsi="ArialMT" w:cs="ArialMT"/>
          <w:lang w:val="en-AU"/>
        </w:rPr>
      </w:pPr>
      <w:r w:rsidRPr="005D6212">
        <w:rPr>
          <w:rFonts w:ascii="Arial"/>
        </w:rPr>
        <w:t>Build</w:t>
      </w:r>
      <w:r w:rsidRPr="005D6212">
        <w:rPr>
          <w:rFonts w:ascii="Arial"/>
          <w:spacing w:val="-5"/>
        </w:rPr>
        <w:t xml:space="preserve"> </w:t>
      </w:r>
      <w:r w:rsidRPr="005D6212">
        <w:rPr>
          <w:rFonts w:ascii="Arial"/>
        </w:rPr>
        <w:t>the</w:t>
      </w:r>
      <w:r w:rsidRPr="005D6212">
        <w:rPr>
          <w:rFonts w:ascii="Arial"/>
          <w:spacing w:val="-1"/>
        </w:rPr>
        <w:t xml:space="preserve"> </w:t>
      </w:r>
      <w:r w:rsidRPr="005D6212">
        <w:rPr>
          <w:rFonts w:ascii="Arial"/>
        </w:rPr>
        <w:t>confidence</w:t>
      </w:r>
      <w:r w:rsidRPr="005D6212">
        <w:rPr>
          <w:rFonts w:ascii="Arial"/>
          <w:spacing w:val="-5"/>
        </w:rPr>
        <w:t xml:space="preserve"> </w:t>
      </w:r>
      <w:r w:rsidRPr="005D6212">
        <w:rPr>
          <w:rFonts w:ascii="Arial"/>
        </w:rPr>
        <w:t>and</w:t>
      </w:r>
      <w:r w:rsidRPr="005D6212">
        <w:rPr>
          <w:rFonts w:ascii="Arial"/>
          <w:spacing w:val="-1"/>
        </w:rPr>
        <w:t xml:space="preserve"> </w:t>
      </w:r>
      <w:r w:rsidRPr="005D6212">
        <w:rPr>
          <w:rFonts w:ascii="Arial"/>
        </w:rPr>
        <w:t>support</w:t>
      </w:r>
      <w:r w:rsidRPr="005D6212">
        <w:rPr>
          <w:rFonts w:ascii="Arial"/>
          <w:spacing w:val="-6"/>
        </w:rPr>
        <w:t xml:space="preserve"> </w:t>
      </w:r>
      <w:r w:rsidRPr="005D6212">
        <w:rPr>
          <w:rFonts w:ascii="Arial"/>
        </w:rPr>
        <w:t>of</w:t>
      </w:r>
      <w:r w:rsidRPr="005D6212">
        <w:rPr>
          <w:rFonts w:ascii="Arial"/>
          <w:spacing w:val="-1"/>
        </w:rPr>
        <w:t xml:space="preserve"> </w:t>
      </w:r>
      <w:r w:rsidRPr="005D6212">
        <w:rPr>
          <w:rFonts w:ascii="Arial"/>
        </w:rPr>
        <w:t>stakeholders,</w:t>
      </w:r>
      <w:r w:rsidRPr="005D6212">
        <w:rPr>
          <w:rFonts w:ascii="Arial"/>
          <w:spacing w:val="-10"/>
        </w:rPr>
        <w:t xml:space="preserve"> </w:t>
      </w:r>
      <w:r w:rsidRPr="005D6212">
        <w:rPr>
          <w:rFonts w:ascii="Arial"/>
        </w:rPr>
        <w:t>clients</w:t>
      </w:r>
      <w:r w:rsidRPr="005D6212">
        <w:rPr>
          <w:rFonts w:ascii="Arial"/>
          <w:spacing w:val="-7"/>
        </w:rPr>
        <w:t xml:space="preserve"> </w:t>
      </w:r>
      <w:r w:rsidRPr="005D6212">
        <w:rPr>
          <w:rFonts w:ascii="Arial"/>
        </w:rPr>
        <w:t>and</w:t>
      </w:r>
      <w:r w:rsidRPr="005D6212">
        <w:rPr>
          <w:rFonts w:ascii="Arial"/>
          <w:spacing w:val="-5"/>
        </w:rPr>
        <w:t xml:space="preserve"> </w:t>
      </w:r>
      <w:r w:rsidRPr="005D6212">
        <w:rPr>
          <w:rFonts w:ascii="Arial"/>
        </w:rPr>
        <w:t>peers</w:t>
      </w:r>
      <w:r w:rsidRPr="005D6212">
        <w:rPr>
          <w:rFonts w:ascii="Arial"/>
          <w:spacing w:val="-2"/>
        </w:rPr>
        <w:t xml:space="preserve"> </w:t>
      </w:r>
      <w:r w:rsidRPr="005D6212">
        <w:rPr>
          <w:rFonts w:ascii="Arial"/>
        </w:rPr>
        <w:t>to</w:t>
      </w:r>
      <w:r w:rsidRPr="005D6212">
        <w:rPr>
          <w:rFonts w:ascii="Arial"/>
          <w:spacing w:val="-1"/>
        </w:rPr>
        <w:t xml:space="preserve"> </w:t>
      </w:r>
      <w:r w:rsidRPr="005D6212">
        <w:rPr>
          <w:rFonts w:ascii="Arial"/>
        </w:rPr>
        <w:t>manage</w:t>
      </w:r>
      <w:r w:rsidRPr="005D6212">
        <w:rPr>
          <w:rFonts w:ascii="Arial"/>
          <w:spacing w:val="-5"/>
        </w:rPr>
        <w:t xml:space="preserve"> </w:t>
      </w:r>
      <w:r w:rsidRPr="005D6212">
        <w:rPr>
          <w:rFonts w:ascii="Arial"/>
        </w:rPr>
        <w:t>diverse</w:t>
      </w:r>
      <w:r w:rsidRPr="005D6212">
        <w:rPr>
          <w:rFonts w:ascii="Arial"/>
          <w:spacing w:val="-5"/>
        </w:rPr>
        <w:t xml:space="preserve"> </w:t>
      </w:r>
      <w:r w:rsidRPr="005D6212">
        <w:rPr>
          <w:rFonts w:ascii="Arial"/>
        </w:rPr>
        <w:t>and</w:t>
      </w:r>
      <w:r w:rsidRPr="005D6212">
        <w:rPr>
          <w:rFonts w:ascii="Arial"/>
          <w:spacing w:val="-13"/>
        </w:rPr>
        <w:t xml:space="preserve"> </w:t>
      </w:r>
      <w:r w:rsidRPr="005D6212">
        <w:rPr>
          <w:rFonts w:ascii="Arial"/>
        </w:rPr>
        <w:t>frequently urgent</w:t>
      </w:r>
      <w:r w:rsidRPr="005D6212">
        <w:rPr>
          <w:rFonts w:ascii="Arial"/>
          <w:spacing w:val="-7"/>
        </w:rPr>
        <w:t xml:space="preserve"> </w:t>
      </w:r>
      <w:r w:rsidRPr="005D6212">
        <w:rPr>
          <w:rFonts w:ascii="Arial"/>
        </w:rPr>
        <w:t>and</w:t>
      </w:r>
      <w:r w:rsidRPr="005D6212">
        <w:rPr>
          <w:rFonts w:ascii="Arial"/>
          <w:spacing w:val="-3"/>
        </w:rPr>
        <w:t xml:space="preserve"> </w:t>
      </w:r>
      <w:r w:rsidRPr="005D6212">
        <w:rPr>
          <w:rFonts w:ascii="Arial"/>
        </w:rPr>
        <w:t>competing</w:t>
      </w:r>
      <w:r w:rsidRPr="005D6212">
        <w:rPr>
          <w:rFonts w:ascii="Arial"/>
          <w:spacing w:val="-3"/>
        </w:rPr>
        <w:t xml:space="preserve"> </w:t>
      </w:r>
      <w:r w:rsidRPr="005D6212">
        <w:rPr>
          <w:rFonts w:ascii="Arial"/>
        </w:rPr>
        <w:t>business</w:t>
      </w:r>
      <w:r w:rsidRPr="005D6212">
        <w:rPr>
          <w:rFonts w:ascii="Arial"/>
          <w:spacing w:val="-3"/>
        </w:rPr>
        <w:t xml:space="preserve"> </w:t>
      </w:r>
      <w:r w:rsidRPr="005D6212">
        <w:rPr>
          <w:rFonts w:ascii="Arial"/>
        </w:rPr>
        <w:t>requests</w:t>
      </w:r>
      <w:r w:rsidRPr="005D6212">
        <w:rPr>
          <w:rFonts w:ascii="Arial"/>
          <w:spacing w:val="-3"/>
        </w:rPr>
        <w:t xml:space="preserve"> </w:t>
      </w:r>
      <w:r w:rsidRPr="005D6212">
        <w:rPr>
          <w:rFonts w:ascii="Arial"/>
        </w:rPr>
        <w:t>and</w:t>
      </w:r>
      <w:r w:rsidRPr="005D6212">
        <w:rPr>
          <w:rFonts w:ascii="Arial"/>
          <w:spacing w:val="-6"/>
        </w:rPr>
        <w:t xml:space="preserve"> </w:t>
      </w:r>
      <w:r w:rsidRPr="005D6212">
        <w:rPr>
          <w:rFonts w:ascii="Arial"/>
        </w:rPr>
        <w:t>demand</w:t>
      </w:r>
      <w:r w:rsidRPr="005D6212">
        <w:rPr>
          <w:rFonts w:ascii="Arial"/>
          <w:spacing w:val="-3"/>
        </w:rPr>
        <w:t xml:space="preserve"> </w:t>
      </w:r>
      <w:r w:rsidRPr="005D6212">
        <w:rPr>
          <w:rFonts w:ascii="Arial"/>
        </w:rPr>
        <w:t>deadlines</w:t>
      </w:r>
      <w:r w:rsidRPr="005D6212">
        <w:rPr>
          <w:rFonts w:ascii="Arial"/>
          <w:spacing w:val="-3"/>
        </w:rPr>
        <w:t xml:space="preserve"> </w:t>
      </w:r>
      <w:r w:rsidRPr="005D6212">
        <w:rPr>
          <w:rFonts w:ascii="Arial"/>
        </w:rPr>
        <w:t>in</w:t>
      </w:r>
      <w:r w:rsidRPr="005D6212">
        <w:rPr>
          <w:rFonts w:ascii="Arial"/>
          <w:spacing w:val="-6"/>
        </w:rPr>
        <w:t xml:space="preserve"> </w:t>
      </w:r>
      <w:r w:rsidRPr="005D6212">
        <w:rPr>
          <w:rFonts w:ascii="Arial"/>
        </w:rPr>
        <w:t>a</w:t>
      </w:r>
      <w:r w:rsidRPr="005D6212">
        <w:rPr>
          <w:rFonts w:ascii="Arial"/>
          <w:spacing w:val="-3"/>
        </w:rPr>
        <w:t xml:space="preserve"> </w:t>
      </w:r>
      <w:r w:rsidRPr="005D6212">
        <w:rPr>
          <w:rFonts w:ascii="Arial"/>
        </w:rPr>
        <w:t>complex,</w:t>
      </w:r>
      <w:r w:rsidRPr="005D6212">
        <w:rPr>
          <w:rFonts w:ascii="Arial"/>
          <w:spacing w:val="-7"/>
        </w:rPr>
        <w:t xml:space="preserve"> </w:t>
      </w:r>
      <w:r w:rsidRPr="005D6212">
        <w:rPr>
          <w:rFonts w:ascii="Arial"/>
        </w:rPr>
        <w:t>demanding</w:t>
      </w:r>
      <w:r w:rsidRPr="005D6212">
        <w:rPr>
          <w:rFonts w:ascii="Arial"/>
          <w:spacing w:val="-16"/>
        </w:rPr>
        <w:t xml:space="preserve"> </w:t>
      </w:r>
      <w:r w:rsidRPr="005D6212">
        <w:rPr>
          <w:rFonts w:ascii="Arial"/>
        </w:rPr>
        <w:t>environment of significant</w:t>
      </w:r>
      <w:r w:rsidRPr="005D6212">
        <w:rPr>
          <w:rFonts w:ascii="Arial"/>
          <w:spacing w:val="9"/>
        </w:rPr>
        <w:t xml:space="preserve"> </w:t>
      </w:r>
      <w:r w:rsidRPr="005D6212">
        <w:rPr>
          <w:rFonts w:ascii="Arial"/>
        </w:rPr>
        <w:t>change.</w:t>
      </w:r>
    </w:p>
    <w:p w14:paraId="2580433A" w14:textId="2939E02E" w:rsidR="001622FD" w:rsidRPr="005D6212" w:rsidRDefault="001622FD" w:rsidP="005D6212">
      <w:pPr>
        <w:pStyle w:val="ListParagraph"/>
        <w:widowControl/>
        <w:numPr>
          <w:ilvl w:val="0"/>
          <w:numId w:val="11"/>
        </w:numPr>
        <w:autoSpaceDE w:val="0"/>
        <w:autoSpaceDN w:val="0"/>
        <w:adjustRightInd w:val="0"/>
        <w:rPr>
          <w:rFonts w:ascii="ArialMT" w:hAnsi="ArialMT" w:cs="ArialMT"/>
          <w:lang w:val="en-AU"/>
        </w:rPr>
      </w:pPr>
      <w:r>
        <w:rPr>
          <w:rFonts w:ascii="Arial"/>
        </w:rPr>
        <w:t xml:space="preserve">Creating timely and meaningful reports, information, critical </w:t>
      </w:r>
      <w:r w:rsidR="00F4346C">
        <w:rPr>
          <w:rFonts w:ascii="Arial"/>
        </w:rPr>
        <w:t>data sets,</w:t>
      </w:r>
      <w:r>
        <w:rPr>
          <w:rFonts w:ascii="Arial"/>
        </w:rPr>
        <w:t xml:space="preserve"> and presentations which will be used to inform cluster property and fleet strategies.</w:t>
      </w:r>
    </w:p>
    <w:p w14:paraId="1FE118E4" w14:textId="77777777" w:rsidR="002606EF" w:rsidRDefault="002606EF">
      <w:pPr>
        <w:spacing w:before="3"/>
        <w:rPr>
          <w:rFonts w:ascii="Arial" w:eastAsia="Arial" w:hAnsi="Arial" w:cs="Arial"/>
          <w:sz w:val="17"/>
          <w:szCs w:val="17"/>
        </w:rPr>
      </w:pPr>
    </w:p>
    <w:p w14:paraId="1FE118E5" w14:textId="77777777" w:rsidR="002606EF" w:rsidRDefault="00FB19F2">
      <w:pPr>
        <w:pStyle w:val="Heading1"/>
        <w:ind w:right="339"/>
        <w:rPr>
          <w:b w:val="0"/>
          <w:bCs w:val="0"/>
        </w:rPr>
      </w:pPr>
      <w:r>
        <w:t>Key</w:t>
      </w:r>
      <w:r>
        <w:rPr>
          <w:spacing w:val="-14"/>
        </w:rPr>
        <w:t xml:space="preserve"> </w:t>
      </w:r>
      <w:r>
        <w:t>relationships</w:t>
      </w:r>
    </w:p>
    <w:p w14:paraId="1FE118E6" w14:textId="77777777" w:rsidR="002606EF" w:rsidRPr="001240B4" w:rsidRDefault="002606EF">
      <w:pPr>
        <w:spacing w:before="2"/>
        <w:rPr>
          <w:rFonts w:ascii="Arial" w:eastAsia="Arial" w:hAnsi="Arial" w:cs="Arial"/>
          <w:b/>
          <w:bCs/>
          <w:sz w:val="16"/>
          <w:szCs w:val="16"/>
        </w:rPr>
      </w:pPr>
    </w:p>
    <w:tbl>
      <w:tblPr>
        <w:tblW w:w="0" w:type="auto"/>
        <w:tblInd w:w="101" w:type="dxa"/>
        <w:tblLayout w:type="fixed"/>
        <w:tblCellMar>
          <w:left w:w="0" w:type="dxa"/>
          <w:right w:w="0" w:type="dxa"/>
        </w:tblCellMar>
        <w:tblLook w:val="01E0" w:firstRow="1" w:lastRow="1" w:firstColumn="1" w:lastColumn="1" w:noHBand="0" w:noVBand="0"/>
        <w:tblCaption w:val="PSC_Key_RelationshipsTable"/>
        <w:tblDescription w:val="PSC_Key_RelationshipsTable"/>
      </w:tblPr>
      <w:tblGrid>
        <w:gridCol w:w="9"/>
        <w:gridCol w:w="3135"/>
        <w:gridCol w:w="596"/>
        <w:gridCol w:w="6853"/>
        <w:gridCol w:w="9"/>
      </w:tblGrid>
      <w:tr w:rsidR="002606EF" w14:paraId="1FE118E9" w14:textId="77777777" w:rsidTr="000A2D1D">
        <w:trPr>
          <w:gridAfter w:val="1"/>
          <w:wAfter w:w="9" w:type="dxa"/>
          <w:trHeight w:hRule="exact" w:val="365"/>
        </w:trPr>
        <w:tc>
          <w:tcPr>
            <w:tcW w:w="3740" w:type="dxa"/>
            <w:gridSpan w:val="3"/>
            <w:tcBorders>
              <w:top w:val="single" w:sz="8" w:space="0" w:color="000000"/>
              <w:left w:val="nil"/>
              <w:bottom w:val="single" w:sz="8" w:space="0" w:color="000000"/>
              <w:right w:val="nil"/>
            </w:tcBorders>
            <w:shd w:val="clear" w:color="auto" w:fill="6C276A"/>
          </w:tcPr>
          <w:p w14:paraId="1FE118E7" w14:textId="77777777" w:rsidR="002606EF" w:rsidRDefault="00FB19F2">
            <w:pPr>
              <w:pStyle w:val="TableParagraph"/>
              <w:spacing w:before="86"/>
              <w:ind w:left="57"/>
              <w:rPr>
                <w:rFonts w:ascii="Arial" w:eastAsia="Arial" w:hAnsi="Arial" w:cs="Arial"/>
                <w:sz w:val="20"/>
                <w:szCs w:val="20"/>
              </w:rPr>
            </w:pPr>
            <w:r>
              <w:rPr>
                <w:rFonts w:ascii="Arial"/>
                <w:b/>
                <w:color w:val="FFFFFF"/>
                <w:sz w:val="20"/>
              </w:rPr>
              <w:t>Who</w:t>
            </w:r>
          </w:p>
        </w:tc>
        <w:tc>
          <w:tcPr>
            <w:tcW w:w="6853" w:type="dxa"/>
            <w:tcBorders>
              <w:top w:val="single" w:sz="8" w:space="0" w:color="000000"/>
              <w:left w:val="nil"/>
              <w:bottom w:val="single" w:sz="8" w:space="0" w:color="000000"/>
              <w:right w:val="nil"/>
            </w:tcBorders>
            <w:shd w:val="clear" w:color="auto" w:fill="6C276A"/>
          </w:tcPr>
          <w:p w14:paraId="1FE118E8" w14:textId="77777777" w:rsidR="002606EF" w:rsidRDefault="00FB19F2">
            <w:pPr>
              <w:pStyle w:val="TableParagraph"/>
              <w:spacing w:before="86"/>
              <w:ind w:left="302"/>
              <w:rPr>
                <w:rFonts w:ascii="Arial" w:eastAsia="Arial" w:hAnsi="Arial" w:cs="Arial"/>
                <w:sz w:val="20"/>
                <w:szCs w:val="20"/>
              </w:rPr>
            </w:pPr>
            <w:r>
              <w:rPr>
                <w:rFonts w:ascii="Arial"/>
                <w:b/>
                <w:color w:val="FFFFFF"/>
                <w:sz w:val="20"/>
              </w:rPr>
              <w:t>Why</w:t>
            </w:r>
          </w:p>
        </w:tc>
      </w:tr>
      <w:tr w:rsidR="002606EF" w14:paraId="1FE118EB" w14:textId="77777777" w:rsidTr="000A2D1D">
        <w:trPr>
          <w:gridAfter w:val="1"/>
          <w:wAfter w:w="9" w:type="dxa"/>
          <w:trHeight w:hRule="exact" w:val="379"/>
        </w:trPr>
        <w:tc>
          <w:tcPr>
            <w:tcW w:w="10593" w:type="dxa"/>
            <w:gridSpan w:val="4"/>
            <w:tcBorders>
              <w:top w:val="single" w:sz="15" w:space="0" w:color="6C276A"/>
              <w:left w:val="nil"/>
              <w:bottom w:val="single" w:sz="8" w:space="0" w:color="000000"/>
              <w:right w:val="nil"/>
            </w:tcBorders>
            <w:shd w:val="clear" w:color="auto" w:fill="BABCC0"/>
          </w:tcPr>
          <w:p w14:paraId="1FE118EA" w14:textId="77777777" w:rsidR="002606EF" w:rsidRDefault="00FB19F2">
            <w:pPr>
              <w:pStyle w:val="TableParagraph"/>
              <w:spacing w:before="91"/>
              <w:ind w:left="57"/>
              <w:rPr>
                <w:rFonts w:ascii="Arial" w:eastAsia="Arial" w:hAnsi="Arial" w:cs="Arial"/>
                <w:sz w:val="20"/>
                <w:szCs w:val="20"/>
              </w:rPr>
            </w:pPr>
            <w:r>
              <w:rPr>
                <w:rFonts w:ascii="Arial"/>
                <w:b/>
                <w:sz w:val="20"/>
              </w:rPr>
              <w:t>Internal</w:t>
            </w:r>
          </w:p>
        </w:tc>
      </w:tr>
      <w:tr w:rsidR="002606EF" w14:paraId="1FE118F1" w14:textId="77777777" w:rsidTr="000A2D1D">
        <w:trPr>
          <w:gridAfter w:val="1"/>
          <w:wAfter w:w="9" w:type="dxa"/>
          <w:trHeight w:hRule="exact" w:val="2296"/>
        </w:trPr>
        <w:tc>
          <w:tcPr>
            <w:tcW w:w="3740" w:type="dxa"/>
            <w:gridSpan w:val="3"/>
            <w:tcBorders>
              <w:top w:val="single" w:sz="23" w:space="0" w:color="BABCC0"/>
              <w:left w:val="nil"/>
              <w:bottom w:val="single" w:sz="8" w:space="0" w:color="000000"/>
              <w:right w:val="nil"/>
            </w:tcBorders>
          </w:tcPr>
          <w:p w14:paraId="1FE118EC" w14:textId="5EED73B6" w:rsidR="002606EF" w:rsidRDefault="005F5EE3">
            <w:pPr>
              <w:pStyle w:val="TableParagraph"/>
              <w:spacing w:before="86"/>
              <w:ind w:left="57"/>
              <w:rPr>
                <w:rFonts w:ascii="Arial" w:eastAsia="Arial" w:hAnsi="Arial" w:cs="Arial"/>
                <w:sz w:val="20"/>
                <w:szCs w:val="20"/>
              </w:rPr>
            </w:pPr>
            <w:r>
              <w:rPr>
                <w:rFonts w:ascii="Arial"/>
                <w:sz w:val="20"/>
              </w:rPr>
              <w:t xml:space="preserve">Senior </w:t>
            </w:r>
            <w:r w:rsidR="00FB19F2">
              <w:rPr>
                <w:rFonts w:ascii="Arial"/>
                <w:sz w:val="20"/>
              </w:rPr>
              <w:t xml:space="preserve">Manager </w:t>
            </w:r>
            <w:r>
              <w:rPr>
                <w:rFonts w:ascii="Arial"/>
                <w:sz w:val="20"/>
              </w:rPr>
              <w:t>Strategic Property &amp; Fleet</w:t>
            </w:r>
          </w:p>
        </w:tc>
        <w:tc>
          <w:tcPr>
            <w:tcW w:w="6853" w:type="dxa"/>
            <w:tcBorders>
              <w:top w:val="single" w:sz="23" w:space="0" w:color="BABCC0"/>
              <w:left w:val="nil"/>
              <w:bottom w:val="single" w:sz="8" w:space="0" w:color="000000"/>
              <w:right w:val="nil"/>
            </w:tcBorders>
          </w:tcPr>
          <w:p w14:paraId="1FE118ED" w14:textId="77777777" w:rsidR="002606EF" w:rsidRDefault="00FB19F2">
            <w:pPr>
              <w:pStyle w:val="TableParagraph"/>
              <w:numPr>
                <w:ilvl w:val="0"/>
                <w:numId w:val="7"/>
              </w:numPr>
              <w:tabs>
                <w:tab w:val="left" w:pos="639"/>
              </w:tabs>
              <w:spacing w:before="73"/>
              <w:rPr>
                <w:rFonts w:ascii="Arial" w:eastAsia="Arial" w:hAnsi="Arial" w:cs="Arial"/>
                <w:sz w:val="20"/>
                <w:szCs w:val="20"/>
              </w:rPr>
            </w:pPr>
            <w:r>
              <w:rPr>
                <w:rFonts w:ascii="Arial"/>
                <w:sz w:val="20"/>
              </w:rPr>
              <w:t xml:space="preserve">Liaise to receive instructions and understand </w:t>
            </w:r>
            <w:r>
              <w:rPr>
                <w:rFonts w:ascii="Arial"/>
                <w:spacing w:val="-3"/>
                <w:sz w:val="20"/>
              </w:rPr>
              <w:t>work</w:t>
            </w:r>
            <w:r>
              <w:rPr>
                <w:rFonts w:ascii="Arial"/>
                <w:spacing w:val="-5"/>
                <w:sz w:val="20"/>
              </w:rPr>
              <w:t xml:space="preserve"> </w:t>
            </w:r>
            <w:r>
              <w:rPr>
                <w:rFonts w:ascii="Arial"/>
                <w:sz w:val="20"/>
              </w:rPr>
              <w:t>priorities.</w:t>
            </w:r>
          </w:p>
          <w:p w14:paraId="1FE118EE" w14:textId="3E297A30" w:rsidR="002606EF" w:rsidRDefault="00FB19F2">
            <w:pPr>
              <w:pStyle w:val="TableParagraph"/>
              <w:numPr>
                <w:ilvl w:val="0"/>
                <w:numId w:val="7"/>
              </w:numPr>
              <w:tabs>
                <w:tab w:val="left" w:pos="639"/>
              </w:tabs>
              <w:spacing w:before="76" w:line="285" w:lineRule="auto"/>
              <w:ind w:right="387"/>
              <w:rPr>
                <w:rFonts w:ascii="Arial" w:eastAsia="Arial" w:hAnsi="Arial" w:cs="Arial"/>
                <w:sz w:val="20"/>
                <w:szCs w:val="20"/>
              </w:rPr>
            </w:pPr>
            <w:r>
              <w:rPr>
                <w:rFonts w:ascii="Arial" w:eastAsia="Arial" w:hAnsi="Arial" w:cs="Arial"/>
                <w:sz w:val="20"/>
                <w:szCs w:val="20"/>
              </w:rPr>
              <w:t xml:space="preserve">Assist provision </w:t>
            </w:r>
            <w:r>
              <w:rPr>
                <w:rFonts w:ascii="Arial" w:eastAsia="Arial" w:hAnsi="Arial" w:cs="Arial"/>
                <w:spacing w:val="-4"/>
                <w:sz w:val="20"/>
                <w:szCs w:val="20"/>
              </w:rPr>
              <w:t xml:space="preserve">of </w:t>
            </w:r>
            <w:r w:rsidR="00143603">
              <w:rPr>
                <w:rFonts w:ascii="Arial" w:eastAsia="Arial" w:hAnsi="Arial" w:cs="Arial"/>
                <w:sz w:val="20"/>
                <w:szCs w:val="20"/>
              </w:rPr>
              <w:t>business information</w:t>
            </w:r>
            <w:r>
              <w:rPr>
                <w:rFonts w:ascii="Arial" w:eastAsia="Arial" w:hAnsi="Arial" w:cs="Arial"/>
                <w:sz w:val="20"/>
                <w:szCs w:val="20"/>
              </w:rPr>
              <w:t xml:space="preserve"> in the</w:t>
            </w:r>
            <w:r>
              <w:rPr>
                <w:rFonts w:ascii="Arial" w:eastAsia="Arial" w:hAnsi="Arial" w:cs="Arial"/>
                <w:spacing w:val="-18"/>
                <w:sz w:val="20"/>
                <w:szCs w:val="20"/>
              </w:rPr>
              <w:t xml:space="preserve"> </w:t>
            </w:r>
            <w:r>
              <w:rPr>
                <w:rFonts w:ascii="Arial" w:eastAsia="Arial" w:hAnsi="Arial" w:cs="Arial"/>
                <w:sz w:val="20"/>
                <w:szCs w:val="20"/>
              </w:rPr>
              <w:t xml:space="preserve">Branch’s role as business partner to the Department </w:t>
            </w:r>
            <w:r>
              <w:rPr>
                <w:rFonts w:ascii="Arial" w:eastAsia="Arial" w:hAnsi="Arial" w:cs="Arial"/>
                <w:spacing w:val="-3"/>
                <w:sz w:val="20"/>
                <w:szCs w:val="20"/>
              </w:rPr>
              <w:t>and</w:t>
            </w:r>
            <w:r>
              <w:rPr>
                <w:rFonts w:ascii="Arial" w:eastAsia="Arial" w:hAnsi="Arial" w:cs="Arial"/>
                <w:spacing w:val="-15"/>
                <w:sz w:val="20"/>
                <w:szCs w:val="20"/>
              </w:rPr>
              <w:t xml:space="preserve"> </w:t>
            </w:r>
            <w:r>
              <w:rPr>
                <w:rFonts w:ascii="Arial" w:eastAsia="Arial" w:hAnsi="Arial" w:cs="Arial"/>
                <w:sz w:val="20"/>
                <w:szCs w:val="20"/>
              </w:rPr>
              <w:t>senior management.</w:t>
            </w:r>
          </w:p>
          <w:p w14:paraId="1FE118EF" w14:textId="1588D7E7" w:rsidR="002606EF" w:rsidRDefault="00FB19F2">
            <w:pPr>
              <w:pStyle w:val="TableParagraph"/>
              <w:numPr>
                <w:ilvl w:val="0"/>
                <w:numId w:val="7"/>
              </w:numPr>
              <w:tabs>
                <w:tab w:val="left" w:pos="639"/>
              </w:tabs>
              <w:spacing w:before="31" w:line="285" w:lineRule="auto"/>
              <w:ind w:right="238"/>
              <w:rPr>
                <w:rFonts w:ascii="Arial" w:eastAsia="Arial" w:hAnsi="Arial" w:cs="Arial"/>
                <w:sz w:val="20"/>
                <w:szCs w:val="20"/>
              </w:rPr>
            </w:pPr>
            <w:r>
              <w:rPr>
                <w:rFonts w:ascii="Arial"/>
                <w:sz w:val="20"/>
              </w:rPr>
              <w:t xml:space="preserve">Keep informed </w:t>
            </w:r>
            <w:r>
              <w:rPr>
                <w:rFonts w:ascii="Arial"/>
                <w:spacing w:val="-4"/>
                <w:sz w:val="20"/>
              </w:rPr>
              <w:t xml:space="preserve">of </w:t>
            </w:r>
            <w:r>
              <w:rPr>
                <w:rFonts w:ascii="Arial"/>
                <w:sz w:val="20"/>
              </w:rPr>
              <w:t xml:space="preserve">and provide </w:t>
            </w:r>
            <w:r w:rsidR="00F4346C">
              <w:rPr>
                <w:rFonts w:ascii="Arial"/>
                <w:sz w:val="20"/>
              </w:rPr>
              <w:t>information</w:t>
            </w:r>
            <w:r>
              <w:rPr>
                <w:rFonts w:ascii="Arial"/>
                <w:sz w:val="20"/>
              </w:rPr>
              <w:t xml:space="preserve"> and recommendations on</w:t>
            </w:r>
            <w:r>
              <w:rPr>
                <w:rFonts w:ascii="Arial"/>
                <w:spacing w:val="-18"/>
                <w:sz w:val="20"/>
              </w:rPr>
              <w:t xml:space="preserve"> </w:t>
            </w:r>
            <w:r>
              <w:rPr>
                <w:rFonts w:ascii="Arial"/>
                <w:spacing w:val="-2"/>
                <w:sz w:val="20"/>
              </w:rPr>
              <w:t xml:space="preserve">new </w:t>
            </w:r>
            <w:r>
              <w:rPr>
                <w:rFonts w:ascii="Arial"/>
                <w:sz w:val="20"/>
              </w:rPr>
              <w:t>or emerging</w:t>
            </w:r>
            <w:r>
              <w:rPr>
                <w:rFonts w:ascii="Arial"/>
                <w:spacing w:val="-3"/>
                <w:sz w:val="20"/>
              </w:rPr>
              <w:t xml:space="preserve"> issues.</w:t>
            </w:r>
          </w:p>
          <w:p w14:paraId="1FE118F0" w14:textId="77777777" w:rsidR="002606EF" w:rsidRDefault="00FB19F2">
            <w:pPr>
              <w:pStyle w:val="TableParagraph"/>
              <w:numPr>
                <w:ilvl w:val="0"/>
                <w:numId w:val="7"/>
              </w:numPr>
              <w:tabs>
                <w:tab w:val="left" w:pos="639"/>
              </w:tabs>
              <w:spacing w:before="31" w:line="285" w:lineRule="auto"/>
              <w:ind w:right="939"/>
              <w:rPr>
                <w:rFonts w:ascii="Arial" w:eastAsia="Arial" w:hAnsi="Arial" w:cs="Arial"/>
                <w:sz w:val="20"/>
                <w:szCs w:val="20"/>
              </w:rPr>
            </w:pPr>
            <w:r>
              <w:rPr>
                <w:rFonts w:ascii="Arial"/>
                <w:sz w:val="20"/>
              </w:rPr>
              <w:t xml:space="preserve">Contribute to </w:t>
            </w:r>
            <w:r>
              <w:rPr>
                <w:rFonts w:ascii="Arial"/>
                <w:spacing w:val="-3"/>
                <w:sz w:val="20"/>
              </w:rPr>
              <w:t xml:space="preserve">work </w:t>
            </w:r>
            <w:r>
              <w:rPr>
                <w:rFonts w:ascii="Arial"/>
                <w:sz w:val="20"/>
              </w:rPr>
              <w:t>program development, business</w:t>
            </w:r>
            <w:r>
              <w:rPr>
                <w:rFonts w:ascii="Arial"/>
                <w:spacing w:val="-10"/>
                <w:sz w:val="20"/>
              </w:rPr>
              <w:t xml:space="preserve"> </w:t>
            </w:r>
            <w:r>
              <w:rPr>
                <w:rFonts w:ascii="Arial"/>
                <w:sz w:val="20"/>
              </w:rPr>
              <w:t>process improvement and team business outcomes.</w:t>
            </w:r>
          </w:p>
        </w:tc>
      </w:tr>
      <w:tr w:rsidR="002606EF" w14:paraId="1FE118F7" w14:textId="77777777" w:rsidTr="000A2D1D">
        <w:trPr>
          <w:gridAfter w:val="1"/>
          <w:wAfter w:w="9" w:type="dxa"/>
          <w:trHeight w:hRule="exact" w:val="1572"/>
        </w:trPr>
        <w:tc>
          <w:tcPr>
            <w:tcW w:w="3740" w:type="dxa"/>
            <w:gridSpan w:val="3"/>
            <w:tcBorders>
              <w:top w:val="single" w:sz="8" w:space="0" w:color="000000"/>
              <w:left w:val="nil"/>
              <w:bottom w:val="single" w:sz="8" w:space="0" w:color="000000"/>
              <w:right w:val="nil"/>
            </w:tcBorders>
          </w:tcPr>
          <w:p w14:paraId="1FE118F2" w14:textId="77777777" w:rsidR="002606EF" w:rsidRDefault="00FB19F2">
            <w:pPr>
              <w:pStyle w:val="TableParagraph"/>
              <w:spacing w:before="86" w:line="295" w:lineRule="auto"/>
              <w:ind w:left="57" w:right="276"/>
              <w:rPr>
                <w:rFonts w:ascii="Arial" w:eastAsia="Arial" w:hAnsi="Arial" w:cs="Arial"/>
                <w:sz w:val="20"/>
                <w:szCs w:val="20"/>
              </w:rPr>
            </w:pPr>
            <w:r>
              <w:rPr>
                <w:rFonts w:ascii="Arial"/>
                <w:sz w:val="20"/>
              </w:rPr>
              <w:t>Division / Entity Executives and</w:t>
            </w:r>
            <w:r>
              <w:rPr>
                <w:rFonts w:ascii="Arial"/>
                <w:spacing w:val="-20"/>
                <w:sz w:val="20"/>
              </w:rPr>
              <w:t xml:space="preserve"> </w:t>
            </w:r>
            <w:r>
              <w:rPr>
                <w:rFonts w:ascii="Arial"/>
                <w:sz w:val="20"/>
              </w:rPr>
              <w:t>Senior Managers</w:t>
            </w:r>
          </w:p>
        </w:tc>
        <w:tc>
          <w:tcPr>
            <w:tcW w:w="6853" w:type="dxa"/>
            <w:tcBorders>
              <w:top w:val="single" w:sz="8" w:space="0" w:color="000000"/>
              <w:left w:val="nil"/>
              <w:bottom w:val="single" w:sz="8" w:space="0" w:color="000000"/>
              <w:right w:val="nil"/>
            </w:tcBorders>
          </w:tcPr>
          <w:p w14:paraId="1FE118F3" w14:textId="77777777" w:rsidR="002606EF" w:rsidRDefault="00FB19F2">
            <w:pPr>
              <w:pStyle w:val="TableParagraph"/>
              <w:numPr>
                <w:ilvl w:val="0"/>
                <w:numId w:val="6"/>
              </w:numPr>
              <w:tabs>
                <w:tab w:val="left" w:pos="639"/>
              </w:tabs>
              <w:spacing w:before="72"/>
              <w:rPr>
                <w:rFonts w:ascii="Arial" w:eastAsia="Arial" w:hAnsi="Arial" w:cs="Arial"/>
                <w:sz w:val="20"/>
                <w:szCs w:val="20"/>
              </w:rPr>
            </w:pPr>
            <w:r>
              <w:rPr>
                <w:rFonts w:ascii="Arial"/>
                <w:sz w:val="20"/>
              </w:rPr>
              <w:t>Develop and maintain effective collaborative</w:t>
            </w:r>
            <w:r>
              <w:rPr>
                <w:rFonts w:ascii="Arial"/>
                <w:spacing w:val="-23"/>
                <w:sz w:val="20"/>
              </w:rPr>
              <w:t xml:space="preserve"> </w:t>
            </w:r>
            <w:r>
              <w:rPr>
                <w:rFonts w:ascii="Arial"/>
                <w:sz w:val="20"/>
              </w:rPr>
              <w:t>relationships.</w:t>
            </w:r>
          </w:p>
          <w:p w14:paraId="1FE118F5" w14:textId="77777777" w:rsidR="002606EF" w:rsidRDefault="00FB19F2">
            <w:pPr>
              <w:pStyle w:val="TableParagraph"/>
              <w:numPr>
                <w:ilvl w:val="0"/>
                <w:numId w:val="6"/>
              </w:numPr>
              <w:tabs>
                <w:tab w:val="left" w:pos="639"/>
              </w:tabs>
              <w:spacing w:before="31" w:line="285" w:lineRule="auto"/>
              <w:ind w:right="469"/>
              <w:rPr>
                <w:rFonts w:ascii="Arial" w:eastAsia="Arial" w:hAnsi="Arial" w:cs="Arial"/>
                <w:sz w:val="20"/>
                <w:szCs w:val="20"/>
              </w:rPr>
            </w:pPr>
            <w:r>
              <w:rPr>
                <w:rFonts w:ascii="Arial"/>
                <w:sz w:val="20"/>
              </w:rPr>
              <w:t xml:space="preserve">Liaise to understand changing business or program </w:t>
            </w:r>
            <w:r>
              <w:rPr>
                <w:rFonts w:ascii="Arial"/>
                <w:spacing w:val="-3"/>
                <w:sz w:val="20"/>
              </w:rPr>
              <w:t xml:space="preserve">needs </w:t>
            </w:r>
            <w:r>
              <w:rPr>
                <w:rFonts w:ascii="Arial"/>
                <w:sz w:val="20"/>
              </w:rPr>
              <w:t>and</w:t>
            </w:r>
            <w:r>
              <w:rPr>
                <w:rFonts w:ascii="Arial"/>
                <w:spacing w:val="-16"/>
                <w:sz w:val="20"/>
              </w:rPr>
              <w:t xml:space="preserve"> </w:t>
            </w:r>
            <w:r>
              <w:rPr>
                <w:rFonts w:ascii="Arial"/>
                <w:sz w:val="20"/>
              </w:rPr>
              <w:t>to</w:t>
            </w:r>
            <w:r>
              <w:rPr>
                <w:rFonts w:ascii="Arial"/>
                <w:spacing w:val="1"/>
                <w:sz w:val="20"/>
              </w:rPr>
              <w:t xml:space="preserve"> </w:t>
            </w:r>
            <w:r>
              <w:rPr>
                <w:rFonts w:ascii="Arial"/>
                <w:sz w:val="20"/>
              </w:rPr>
              <w:t>monitor timelines for reporting</w:t>
            </w:r>
            <w:r>
              <w:rPr>
                <w:rFonts w:ascii="Arial"/>
                <w:spacing w:val="-14"/>
                <w:sz w:val="20"/>
              </w:rPr>
              <w:t xml:space="preserve"> </w:t>
            </w:r>
            <w:r>
              <w:rPr>
                <w:rFonts w:ascii="Arial"/>
                <w:sz w:val="20"/>
              </w:rPr>
              <w:t>deadlines.</w:t>
            </w:r>
          </w:p>
          <w:p w14:paraId="1FE118F6" w14:textId="7FB81F77" w:rsidR="002606EF" w:rsidRDefault="00FB19F2">
            <w:pPr>
              <w:pStyle w:val="TableParagraph"/>
              <w:numPr>
                <w:ilvl w:val="0"/>
                <w:numId w:val="6"/>
              </w:numPr>
              <w:tabs>
                <w:tab w:val="left" w:pos="639"/>
              </w:tabs>
              <w:spacing w:before="31" w:line="285" w:lineRule="auto"/>
              <w:ind w:right="816"/>
              <w:rPr>
                <w:rFonts w:ascii="Arial" w:eastAsia="Arial" w:hAnsi="Arial" w:cs="Arial"/>
                <w:sz w:val="20"/>
                <w:szCs w:val="20"/>
              </w:rPr>
            </w:pPr>
            <w:r>
              <w:rPr>
                <w:rFonts w:ascii="Arial"/>
                <w:sz w:val="20"/>
              </w:rPr>
              <w:t>Provide information and support to interpret policies, frameworks</w:t>
            </w:r>
            <w:r w:rsidR="00143603">
              <w:rPr>
                <w:rFonts w:ascii="Arial"/>
                <w:sz w:val="20"/>
              </w:rPr>
              <w:t xml:space="preserve"> </w:t>
            </w:r>
            <w:r>
              <w:rPr>
                <w:rFonts w:ascii="Arial"/>
                <w:sz w:val="20"/>
              </w:rPr>
              <w:t>and</w:t>
            </w:r>
            <w:r>
              <w:rPr>
                <w:rFonts w:ascii="Arial"/>
                <w:spacing w:val="-16"/>
                <w:sz w:val="20"/>
              </w:rPr>
              <w:t xml:space="preserve"> </w:t>
            </w:r>
            <w:r>
              <w:rPr>
                <w:rFonts w:ascii="Arial"/>
                <w:sz w:val="20"/>
              </w:rPr>
              <w:t>procedures.</w:t>
            </w:r>
          </w:p>
        </w:tc>
      </w:tr>
      <w:tr w:rsidR="002606EF" w14:paraId="1FE118FF" w14:textId="77777777" w:rsidTr="000A2D1D">
        <w:trPr>
          <w:gridBefore w:val="1"/>
          <w:wBefore w:w="9" w:type="dxa"/>
          <w:trHeight w:hRule="exact" w:val="1844"/>
        </w:trPr>
        <w:tc>
          <w:tcPr>
            <w:tcW w:w="3135" w:type="dxa"/>
            <w:tcBorders>
              <w:top w:val="single" w:sz="8" w:space="0" w:color="000000"/>
              <w:left w:val="nil"/>
              <w:bottom w:val="single" w:sz="8" w:space="0" w:color="000000"/>
              <w:right w:val="nil"/>
            </w:tcBorders>
          </w:tcPr>
          <w:p w14:paraId="1FE118FA" w14:textId="77777777" w:rsidR="002606EF" w:rsidRDefault="00FB19F2">
            <w:pPr>
              <w:pStyle w:val="TableParagraph"/>
              <w:spacing w:before="91"/>
              <w:ind w:left="57"/>
              <w:rPr>
                <w:rFonts w:ascii="Arial" w:eastAsia="Arial" w:hAnsi="Arial" w:cs="Arial"/>
                <w:sz w:val="20"/>
                <w:szCs w:val="20"/>
              </w:rPr>
            </w:pPr>
            <w:r>
              <w:rPr>
                <w:rFonts w:ascii="Arial"/>
                <w:sz w:val="20"/>
              </w:rPr>
              <w:t>Team member</w:t>
            </w:r>
          </w:p>
        </w:tc>
        <w:tc>
          <w:tcPr>
            <w:tcW w:w="7458" w:type="dxa"/>
            <w:gridSpan w:val="3"/>
            <w:tcBorders>
              <w:top w:val="single" w:sz="8" w:space="0" w:color="000000"/>
              <w:left w:val="nil"/>
              <w:bottom w:val="single" w:sz="8" w:space="0" w:color="000000"/>
              <w:right w:val="nil"/>
            </w:tcBorders>
          </w:tcPr>
          <w:p w14:paraId="1FE118FB" w14:textId="5B1BD5B5" w:rsidR="002606EF" w:rsidRDefault="00FB19F2">
            <w:pPr>
              <w:pStyle w:val="TableParagraph"/>
              <w:numPr>
                <w:ilvl w:val="0"/>
                <w:numId w:val="5"/>
              </w:numPr>
              <w:tabs>
                <w:tab w:val="left" w:pos="1245"/>
              </w:tabs>
              <w:spacing w:before="73" w:line="288" w:lineRule="auto"/>
              <w:ind w:right="484"/>
              <w:rPr>
                <w:rFonts w:ascii="Arial" w:eastAsia="Arial" w:hAnsi="Arial" w:cs="Arial"/>
                <w:sz w:val="20"/>
                <w:szCs w:val="20"/>
              </w:rPr>
            </w:pPr>
            <w:r>
              <w:rPr>
                <w:rFonts w:ascii="Arial"/>
                <w:sz w:val="20"/>
              </w:rPr>
              <w:t>Provide support</w:t>
            </w:r>
            <w:r>
              <w:rPr>
                <w:rFonts w:ascii="Arial"/>
                <w:spacing w:val="-28"/>
                <w:sz w:val="20"/>
              </w:rPr>
              <w:t xml:space="preserve"> </w:t>
            </w:r>
            <w:r>
              <w:rPr>
                <w:rFonts w:ascii="Arial"/>
                <w:sz w:val="20"/>
              </w:rPr>
              <w:t>to</w:t>
            </w:r>
            <w:r>
              <w:rPr>
                <w:rFonts w:ascii="Arial"/>
                <w:spacing w:val="1"/>
                <w:sz w:val="20"/>
              </w:rPr>
              <w:t xml:space="preserve"> </w:t>
            </w:r>
            <w:r w:rsidR="00E131B3">
              <w:rPr>
                <w:rFonts w:ascii="Arial"/>
                <w:spacing w:val="1"/>
                <w:sz w:val="20"/>
              </w:rPr>
              <w:t xml:space="preserve">other team </w:t>
            </w:r>
            <w:r w:rsidR="00F92CFC">
              <w:rPr>
                <w:rFonts w:ascii="Arial"/>
                <w:spacing w:val="1"/>
                <w:sz w:val="20"/>
              </w:rPr>
              <w:t>members,</w:t>
            </w:r>
            <w:r w:rsidR="00F92CFC">
              <w:rPr>
                <w:rFonts w:ascii="Arial"/>
                <w:sz w:val="20"/>
              </w:rPr>
              <w:t xml:space="preserve"> manage</w:t>
            </w:r>
            <w:r>
              <w:rPr>
                <w:rFonts w:ascii="Arial"/>
                <w:sz w:val="20"/>
              </w:rPr>
              <w:t xml:space="preserve"> workloads and resolve </w:t>
            </w:r>
            <w:r>
              <w:rPr>
                <w:rFonts w:ascii="Arial"/>
                <w:spacing w:val="-3"/>
                <w:sz w:val="20"/>
              </w:rPr>
              <w:t xml:space="preserve">complex </w:t>
            </w:r>
            <w:r>
              <w:rPr>
                <w:rFonts w:ascii="Arial"/>
                <w:sz w:val="20"/>
              </w:rPr>
              <w:t>or demanding service</w:t>
            </w:r>
            <w:r w:rsidR="00E923A2">
              <w:rPr>
                <w:rFonts w:ascii="Arial"/>
                <w:sz w:val="20"/>
              </w:rPr>
              <w:t xml:space="preserve"> </w:t>
            </w:r>
            <w:r>
              <w:rPr>
                <w:rFonts w:ascii="Arial"/>
                <w:spacing w:val="-52"/>
                <w:sz w:val="20"/>
              </w:rPr>
              <w:t xml:space="preserve"> </w:t>
            </w:r>
            <w:r>
              <w:rPr>
                <w:rFonts w:ascii="Arial"/>
                <w:sz w:val="20"/>
              </w:rPr>
              <w:t>requests</w:t>
            </w:r>
          </w:p>
          <w:p w14:paraId="1FE118FC" w14:textId="77777777" w:rsidR="002606EF" w:rsidRDefault="00FB19F2">
            <w:pPr>
              <w:pStyle w:val="TableParagraph"/>
              <w:numPr>
                <w:ilvl w:val="0"/>
                <w:numId w:val="5"/>
              </w:numPr>
              <w:tabs>
                <w:tab w:val="left" w:pos="1245"/>
              </w:tabs>
              <w:spacing w:before="33"/>
              <w:rPr>
                <w:rFonts w:ascii="Arial" w:eastAsia="Arial" w:hAnsi="Arial" w:cs="Arial"/>
                <w:sz w:val="20"/>
                <w:szCs w:val="20"/>
              </w:rPr>
            </w:pPr>
            <w:r>
              <w:rPr>
                <w:rFonts w:ascii="Arial"/>
                <w:sz w:val="20"/>
              </w:rPr>
              <w:t>Work collaboratively to achieve business</w:t>
            </w:r>
            <w:r>
              <w:rPr>
                <w:rFonts w:ascii="Arial"/>
                <w:spacing w:val="-9"/>
                <w:sz w:val="20"/>
              </w:rPr>
              <w:t xml:space="preserve"> </w:t>
            </w:r>
            <w:r>
              <w:rPr>
                <w:rFonts w:ascii="Arial"/>
                <w:sz w:val="20"/>
              </w:rPr>
              <w:t>outcomes.</w:t>
            </w:r>
          </w:p>
          <w:p w14:paraId="1FE118FD" w14:textId="77777777" w:rsidR="002606EF" w:rsidRDefault="00FB19F2">
            <w:pPr>
              <w:pStyle w:val="TableParagraph"/>
              <w:numPr>
                <w:ilvl w:val="0"/>
                <w:numId w:val="5"/>
              </w:numPr>
              <w:tabs>
                <w:tab w:val="left" w:pos="1245"/>
              </w:tabs>
              <w:spacing w:before="76"/>
              <w:rPr>
                <w:rFonts w:ascii="Arial" w:eastAsia="Arial" w:hAnsi="Arial" w:cs="Arial"/>
                <w:sz w:val="20"/>
                <w:szCs w:val="20"/>
              </w:rPr>
            </w:pPr>
            <w:r>
              <w:rPr>
                <w:rFonts w:ascii="Arial"/>
                <w:sz w:val="20"/>
              </w:rPr>
              <w:t>Provide constructive performance feedback and develop</w:t>
            </w:r>
            <w:r>
              <w:rPr>
                <w:rFonts w:ascii="Arial"/>
                <w:spacing w:val="-16"/>
                <w:sz w:val="20"/>
              </w:rPr>
              <w:t xml:space="preserve"> </w:t>
            </w:r>
            <w:r>
              <w:rPr>
                <w:rFonts w:ascii="Arial"/>
                <w:sz w:val="20"/>
              </w:rPr>
              <w:t>skills.</w:t>
            </w:r>
          </w:p>
          <w:p w14:paraId="1FE118FE" w14:textId="77777777" w:rsidR="002606EF" w:rsidRDefault="00FB19F2">
            <w:pPr>
              <w:pStyle w:val="TableParagraph"/>
              <w:numPr>
                <w:ilvl w:val="0"/>
                <w:numId w:val="5"/>
              </w:numPr>
              <w:tabs>
                <w:tab w:val="left" w:pos="1245"/>
              </w:tabs>
              <w:spacing w:before="67" w:line="280" w:lineRule="auto"/>
              <w:ind w:right="234"/>
              <w:rPr>
                <w:rFonts w:ascii="Arial" w:eastAsia="Arial" w:hAnsi="Arial" w:cs="Arial"/>
                <w:sz w:val="20"/>
                <w:szCs w:val="20"/>
              </w:rPr>
            </w:pPr>
            <w:r>
              <w:rPr>
                <w:rFonts w:ascii="Arial"/>
                <w:sz w:val="20"/>
              </w:rPr>
              <w:t xml:space="preserve">Encourage contribution </w:t>
            </w:r>
            <w:r>
              <w:rPr>
                <w:rFonts w:ascii="Arial"/>
                <w:spacing w:val="-4"/>
                <w:sz w:val="20"/>
              </w:rPr>
              <w:t xml:space="preserve">of </w:t>
            </w:r>
            <w:r>
              <w:rPr>
                <w:rFonts w:ascii="Arial"/>
                <w:sz w:val="20"/>
              </w:rPr>
              <w:t>ideas to improve branch / team,</w:t>
            </w:r>
            <w:r>
              <w:rPr>
                <w:rFonts w:ascii="Arial"/>
                <w:spacing w:val="-20"/>
                <w:sz w:val="20"/>
              </w:rPr>
              <w:t xml:space="preserve"> </w:t>
            </w:r>
            <w:r>
              <w:rPr>
                <w:rFonts w:ascii="Arial"/>
                <w:sz w:val="20"/>
              </w:rPr>
              <w:t xml:space="preserve">program, service delivery and </w:t>
            </w:r>
            <w:r>
              <w:rPr>
                <w:rFonts w:ascii="Arial"/>
                <w:spacing w:val="-3"/>
                <w:sz w:val="20"/>
              </w:rPr>
              <w:t xml:space="preserve">work </w:t>
            </w:r>
            <w:r>
              <w:rPr>
                <w:rFonts w:ascii="Arial"/>
                <w:sz w:val="20"/>
              </w:rPr>
              <w:t>performance and</w:t>
            </w:r>
            <w:r>
              <w:rPr>
                <w:rFonts w:ascii="Arial"/>
                <w:spacing w:val="1"/>
                <w:sz w:val="20"/>
              </w:rPr>
              <w:t xml:space="preserve"> </w:t>
            </w:r>
            <w:r>
              <w:rPr>
                <w:rFonts w:ascii="Arial"/>
                <w:sz w:val="20"/>
              </w:rPr>
              <w:t>outcomes.</w:t>
            </w:r>
          </w:p>
        </w:tc>
      </w:tr>
      <w:tr w:rsidR="002606EF" w14:paraId="1FE11903" w14:textId="77777777" w:rsidTr="000A2D1D">
        <w:trPr>
          <w:gridBefore w:val="1"/>
          <w:wBefore w:w="9" w:type="dxa"/>
          <w:trHeight w:hRule="exact" w:val="821"/>
        </w:trPr>
        <w:tc>
          <w:tcPr>
            <w:tcW w:w="3135" w:type="dxa"/>
            <w:tcBorders>
              <w:top w:val="single" w:sz="8" w:space="0" w:color="000000"/>
              <w:left w:val="nil"/>
              <w:bottom w:val="single" w:sz="8" w:space="0" w:color="BABCC0"/>
              <w:right w:val="nil"/>
            </w:tcBorders>
          </w:tcPr>
          <w:p w14:paraId="1FE11900" w14:textId="77777777" w:rsidR="002606EF" w:rsidRDefault="00FB19F2">
            <w:pPr>
              <w:pStyle w:val="TableParagraph"/>
              <w:spacing w:before="86"/>
              <w:ind w:left="57"/>
              <w:rPr>
                <w:rFonts w:ascii="Arial" w:eastAsia="Arial" w:hAnsi="Arial" w:cs="Arial"/>
                <w:sz w:val="20"/>
                <w:szCs w:val="20"/>
              </w:rPr>
            </w:pPr>
            <w:r>
              <w:rPr>
                <w:rFonts w:ascii="Arial"/>
                <w:sz w:val="20"/>
              </w:rPr>
              <w:t>Shared service</w:t>
            </w:r>
            <w:r>
              <w:rPr>
                <w:rFonts w:ascii="Arial"/>
                <w:spacing w:val="-3"/>
                <w:sz w:val="20"/>
              </w:rPr>
              <w:t xml:space="preserve"> </w:t>
            </w:r>
            <w:r>
              <w:rPr>
                <w:rFonts w:ascii="Arial"/>
                <w:sz w:val="20"/>
              </w:rPr>
              <w:t>functions</w:t>
            </w:r>
          </w:p>
        </w:tc>
        <w:tc>
          <w:tcPr>
            <w:tcW w:w="7458" w:type="dxa"/>
            <w:gridSpan w:val="3"/>
            <w:tcBorders>
              <w:top w:val="single" w:sz="8" w:space="0" w:color="000000"/>
              <w:left w:val="nil"/>
              <w:bottom w:val="single" w:sz="8" w:space="0" w:color="BABCC0"/>
              <w:right w:val="nil"/>
            </w:tcBorders>
          </w:tcPr>
          <w:p w14:paraId="1FE11901" w14:textId="77777777" w:rsidR="002606EF" w:rsidRDefault="00FB19F2">
            <w:pPr>
              <w:pStyle w:val="TableParagraph"/>
              <w:numPr>
                <w:ilvl w:val="0"/>
                <w:numId w:val="4"/>
              </w:numPr>
              <w:tabs>
                <w:tab w:val="left" w:pos="1245"/>
              </w:tabs>
              <w:spacing w:before="72"/>
              <w:rPr>
                <w:rFonts w:ascii="Arial" w:eastAsia="Arial" w:hAnsi="Arial" w:cs="Arial"/>
                <w:sz w:val="20"/>
                <w:szCs w:val="20"/>
              </w:rPr>
            </w:pPr>
            <w:r>
              <w:rPr>
                <w:rFonts w:ascii="Arial"/>
                <w:sz w:val="20"/>
              </w:rPr>
              <w:t>Develop and maintain effective working</w:t>
            </w:r>
            <w:r>
              <w:rPr>
                <w:rFonts w:ascii="Arial"/>
                <w:spacing w:val="-18"/>
                <w:sz w:val="20"/>
              </w:rPr>
              <w:t xml:space="preserve"> </w:t>
            </w:r>
            <w:r>
              <w:rPr>
                <w:rFonts w:ascii="Arial"/>
                <w:sz w:val="20"/>
              </w:rPr>
              <w:t>relationships.</w:t>
            </w:r>
          </w:p>
          <w:p w14:paraId="1FE11902" w14:textId="559C2698" w:rsidR="002606EF" w:rsidRDefault="00FB19F2">
            <w:pPr>
              <w:pStyle w:val="TableParagraph"/>
              <w:numPr>
                <w:ilvl w:val="0"/>
                <w:numId w:val="4"/>
              </w:numPr>
              <w:tabs>
                <w:tab w:val="left" w:pos="1245"/>
              </w:tabs>
              <w:spacing w:before="76"/>
              <w:rPr>
                <w:rFonts w:ascii="Arial" w:eastAsia="Arial" w:hAnsi="Arial" w:cs="Arial"/>
                <w:sz w:val="20"/>
                <w:szCs w:val="20"/>
              </w:rPr>
            </w:pPr>
            <w:r>
              <w:rPr>
                <w:rFonts w:ascii="Arial"/>
                <w:sz w:val="20"/>
              </w:rPr>
              <w:t>Liaise to maintain information within business</w:t>
            </w:r>
            <w:r>
              <w:rPr>
                <w:rFonts w:ascii="Arial"/>
                <w:spacing w:val="-37"/>
                <w:sz w:val="20"/>
              </w:rPr>
              <w:t xml:space="preserve"> </w:t>
            </w:r>
            <w:r>
              <w:rPr>
                <w:rFonts w:ascii="Arial"/>
                <w:sz w:val="20"/>
              </w:rPr>
              <w:t>requirements.</w:t>
            </w:r>
          </w:p>
        </w:tc>
      </w:tr>
    </w:tbl>
    <w:tbl>
      <w:tblPr>
        <w:tblStyle w:val="PSCPurple1"/>
        <w:tblW w:w="10857" w:type="dxa"/>
        <w:tblLayout w:type="fixed"/>
        <w:tblLook w:val="04A0" w:firstRow="1" w:lastRow="0" w:firstColumn="1" w:lastColumn="0" w:noHBand="0" w:noVBand="1"/>
        <w:tblCaption w:val="PSC_Key_RelationshipsTable"/>
        <w:tblDescription w:val="PSC_Key_RelationshipsTable"/>
      </w:tblPr>
      <w:tblGrid>
        <w:gridCol w:w="3601"/>
        <w:gridCol w:w="7256"/>
      </w:tblGrid>
      <w:tr w:rsidR="00E923A2" w:rsidRPr="00A8245E" w14:paraId="43E445CC" w14:textId="77777777" w:rsidTr="008754AB">
        <w:trPr>
          <w:cnfStyle w:val="100000000000" w:firstRow="1" w:lastRow="0" w:firstColumn="0" w:lastColumn="0" w:oddVBand="0" w:evenVBand="0" w:oddHBand="0" w:evenHBand="0" w:firstRowFirstColumn="0" w:firstRowLastColumn="0" w:lastRowFirstColumn="0" w:lastRowLastColumn="0"/>
        </w:trPr>
        <w:tc>
          <w:tcPr>
            <w:tcW w:w="3601" w:type="dxa"/>
            <w:shd w:val="clear" w:color="auto" w:fill="BCBEC0"/>
          </w:tcPr>
          <w:p w14:paraId="08B56A8A" w14:textId="77777777" w:rsidR="00E923A2" w:rsidRPr="00A8245E" w:rsidRDefault="00E923A2" w:rsidP="008754AB">
            <w:pPr>
              <w:pStyle w:val="TableText"/>
              <w:keepNext/>
              <w:rPr>
                <w:b/>
              </w:rPr>
            </w:pPr>
            <w:r w:rsidRPr="00A8245E">
              <w:rPr>
                <w:b/>
              </w:rPr>
              <w:t>External</w:t>
            </w:r>
          </w:p>
        </w:tc>
        <w:tc>
          <w:tcPr>
            <w:tcW w:w="7256" w:type="dxa"/>
            <w:shd w:val="clear" w:color="auto" w:fill="BCBEC0"/>
          </w:tcPr>
          <w:p w14:paraId="32C4D320" w14:textId="77777777" w:rsidR="00E923A2" w:rsidRPr="00A8245E" w:rsidRDefault="00E923A2" w:rsidP="008754AB">
            <w:pPr>
              <w:pStyle w:val="TableText"/>
              <w:keepNext/>
              <w:rPr>
                <w:b/>
              </w:rPr>
            </w:pPr>
          </w:p>
        </w:tc>
      </w:tr>
      <w:tr w:rsidR="00E923A2" w:rsidRPr="00C978B9" w14:paraId="0CEFBD03" w14:textId="77777777" w:rsidTr="008754AB">
        <w:tc>
          <w:tcPr>
            <w:tcW w:w="3601" w:type="dxa"/>
            <w:tcBorders>
              <w:top w:val="single" w:sz="8" w:space="0" w:color="auto"/>
              <w:bottom w:val="single" w:sz="8" w:space="0" w:color="BCBEC0"/>
            </w:tcBorders>
          </w:tcPr>
          <w:p w14:paraId="27566E6A" w14:textId="77777777" w:rsidR="00E923A2" w:rsidRPr="00A15CDB" w:rsidRDefault="00E923A2" w:rsidP="008754AB">
            <w:pPr>
              <w:pStyle w:val="TableText"/>
            </w:pPr>
            <w:r>
              <w:t>Client/Customers</w:t>
            </w:r>
          </w:p>
        </w:tc>
        <w:tc>
          <w:tcPr>
            <w:tcW w:w="7256" w:type="dxa"/>
            <w:tcBorders>
              <w:top w:val="single" w:sz="8" w:space="0" w:color="auto"/>
              <w:bottom w:val="single" w:sz="8" w:space="0" w:color="BCBEC0"/>
            </w:tcBorders>
          </w:tcPr>
          <w:p w14:paraId="39D6A10A" w14:textId="77777777" w:rsidR="00E923A2" w:rsidRDefault="00E923A2" w:rsidP="00E923A2">
            <w:pPr>
              <w:pStyle w:val="TableText"/>
              <w:numPr>
                <w:ilvl w:val="0"/>
                <w:numId w:val="13"/>
              </w:numPr>
              <w:ind w:left="720"/>
            </w:pPr>
            <w:r>
              <w:t>Monitor, address and/or escalate requests</w:t>
            </w:r>
          </w:p>
          <w:p w14:paraId="79ECCFE0" w14:textId="77777777" w:rsidR="00E923A2" w:rsidRPr="00A15CDB" w:rsidRDefault="00E923A2" w:rsidP="00E923A2">
            <w:pPr>
              <w:pStyle w:val="TableText"/>
              <w:numPr>
                <w:ilvl w:val="0"/>
                <w:numId w:val="13"/>
              </w:numPr>
              <w:ind w:left="720"/>
            </w:pPr>
            <w:r>
              <w:lastRenderedPageBreak/>
              <w:t>Manage the flow of information, seek clarification and provide advice and responses</w:t>
            </w:r>
          </w:p>
        </w:tc>
      </w:tr>
      <w:tr w:rsidR="00E923A2" w:rsidRPr="00C978B9" w14:paraId="6DDCE1CA" w14:textId="77777777" w:rsidTr="008754AB">
        <w:tc>
          <w:tcPr>
            <w:tcW w:w="3601" w:type="dxa"/>
            <w:tcBorders>
              <w:top w:val="single" w:sz="8" w:space="0" w:color="auto"/>
              <w:bottom w:val="single" w:sz="8" w:space="0" w:color="BCBEC0"/>
            </w:tcBorders>
          </w:tcPr>
          <w:p w14:paraId="6432E0A6" w14:textId="77777777" w:rsidR="00E923A2" w:rsidRPr="00A15CDB" w:rsidRDefault="00E923A2" w:rsidP="008754AB">
            <w:pPr>
              <w:pStyle w:val="TableText"/>
            </w:pPr>
            <w:r>
              <w:lastRenderedPageBreak/>
              <w:t>Vendors/Service Providers and Consultants</w:t>
            </w:r>
          </w:p>
        </w:tc>
        <w:tc>
          <w:tcPr>
            <w:tcW w:w="7256" w:type="dxa"/>
            <w:tcBorders>
              <w:top w:val="single" w:sz="8" w:space="0" w:color="auto"/>
              <w:bottom w:val="single" w:sz="8" w:space="0" w:color="BCBEC0"/>
            </w:tcBorders>
          </w:tcPr>
          <w:p w14:paraId="0EE121DD" w14:textId="77777777" w:rsidR="00E923A2" w:rsidRPr="00A15CDB" w:rsidRDefault="00E923A2" w:rsidP="00E923A2">
            <w:pPr>
              <w:pStyle w:val="TableText"/>
              <w:numPr>
                <w:ilvl w:val="0"/>
                <w:numId w:val="13"/>
              </w:numPr>
              <w:ind w:left="720"/>
            </w:pPr>
            <w:r>
              <w:t>Coordinate and monitor the supply of goods and services</w:t>
            </w:r>
          </w:p>
        </w:tc>
      </w:tr>
    </w:tbl>
    <w:p w14:paraId="1FE11904" w14:textId="77777777" w:rsidR="002606EF" w:rsidRDefault="002606EF">
      <w:pPr>
        <w:spacing w:before="9"/>
        <w:rPr>
          <w:rFonts w:ascii="Arial" w:eastAsia="Arial" w:hAnsi="Arial" w:cs="Arial"/>
          <w:b/>
          <w:bCs/>
          <w:sz w:val="27"/>
          <w:szCs w:val="27"/>
        </w:rPr>
      </w:pPr>
    </w:p>
    <w:p w14:paraId="1FE11905" w14:textId="1BC08937" w:rsidR="002606EF" w:rsidRDefault="00FB19F2">
      <w:pPr>
        <w:spacing w:before="66"/>
        <w:ind w:left="101" w:right="243"/>
        <w:rPr>
          <w:rFonts w:ascii="Arial" w:eastAsia="Arial" w:hAnsi="Arial" w:cs="Arial"/>
          <w:sz w:val="26"/>
          <w:szCs w:val="26"/>
        </w:rPr>
      </w:pPr>
      <w:r>
        <w:rPr>
          <w:rFonts w:ascii="Arial"/>
          <w:b/>
          <w:sz w:val="26"/>
        </w:rPr>
        <w:t>Role</w:t>
      </w:r>
      <w:r>
        <w:rPr>
          <w:rFonts w:ascii="Arial"/>
          <w:b/>
          <w:spacing w:val="-13"/>
          <w:sz w:val="26"/>
        </w:rPr>
        <w:t xml:space="preserve"> </w:t>
      </w:r>
      <w:r>
        <w:rPr>
          <w:rFonts w:ascii="Arial"/>
          <w:b/>
          <w:sz w:val="26"/>
        </w:rPr>
        <w:t>dimensions</w:t>
      </w:r>
    </w:p>
    <w:p w14:paraId="1FE11906" w14:textId="77777777" w:rsidR="002606EF" w:rsidRDefault="00FB19F2">
      <w:pPr>
        <w:pStyle w:val="Heading2"/>
        <w:spacing w:before="123"/>
        <w:ind w:right="243"/>
        <w:rPr>
          <w:b w:val="0"/>
          <w:bCs w:val="0"/>
        </w:rPr>
      </w:pPr>
      <w:r>
        <w:rPr>
          <w:color w:val="6C6C6F"/>
        </w:rPr>
        <w:t>Decision</w:t>
      </w:r>
      <w:r>
        <w:rPr>
          <w:color w:val="6C6C6F"/>
          <w:spacing w:val="-4"/>
        </w:rPr>
        <w:t xml:space="preserve"> </w:t>
      </w:r>
      <w:r>
        <w:rPr>
          <w:color w:val="6C6C6F"/>
        </w:rPr>
        <w:t>making</w:t>
      </w:r>
    </w:p>
    <w:p w14:paraId="1FE11907" w14:textId="7AC0C945" w:rsidR="002606EF" w:rsidRDefault="00FB19F2">
      <w:pPr>
        <w:pStyle w:val="BodyText"/>
        <w:spacing w:before="126"/>
        <w:ind w:left="101" w:right="243" w:firstLine="0"/>
      </w:pPr>
      <w:r>
        <w:t>The</w:t>
      </w:r>
      <w:r w:rsidR="00143603">
        <w:t xml:space="preserve"> </w:t>
      </w:r>
      <w:r>
        <w:t>Business</w:t>
      </w:r>
      <w:r>
        <w:rPr>
          <w:spacing w:val="-8"/>
        </w:rPr>
        <w:t xml:space="preserve"> </w:t>
      </w:r>
      <w:r>
        <w:t>A</w:t>
      </w:r>
      <w:r w:rsidR="00E131B3">
        <w:t>nalyst</w:t>
      </w:r>
      <w:r>
        <w:t>:</w:t>
      </w:r>
    </w:p>
    <w:p w14:paraId="1FE11908" w14:textId="77777777" w:rsidR="002606EF" w:rsidRDefault="002606EF">
      <w:pPr>
        <w:spacing w:before="7"/>
        <w:rPr>
          <w:rFonts w:ascii="Arial" w:eastAsia="Arial" w:hAnsi="Arial" w:cs="Arial"/>
          <w:sz w:val="20"/>
          <w:szCs w:val="20"/>
        </w:rPr>
      </w:pPr>
    </w:p>
    <w:p w14:paraId="1FE11909" w14:textId="76D6BCFE" w:rsidR="002606EF" w:rsidRDefault="00FB19F2">
      <w:pPr>
        <w:pStyle w:val="ListParagraph"/>
        <w:numPr>
          <w:ilvl w:val="0"/>
          <w:numId w:val="8"/>
        </w:numPr>
        <w:tabs>
          <w:tab w:val="left" w:pos="822"/>
        </w:tabs>
        <w:spacing w:line="266" w:lineRule="auto"/>
        <w:ind w:left="821" w:right="243"/>
        <w:rPr>
          <w:rFonts w:ascii="Arial" w:eastAsia="Arial" w:hAnsi="Arial" w:cs="Arial"/>
        </w:rPr>
      </w:pPr>
      <w:r>
        <w:rPr>
          <w:rFonts w:ascii="Arial"/>
        </w:rPr>
        <w:t>receives</w:t>
      </w:r>
      <w:r>
        <w:rPr>
          <w:rFonts w:ascii="Arial"/>
          <w:spacing w:val="-6"/>
        </w:rPr>
        <w:t xml:space="preserve"> </w:t>
      </w:r>
      <w:r>
        <w:rPr>
          <w:rFonts w:ascii="Arial"/>
        </w:rPr>
        <w:t>advice</w:t>
      </w:r>
      <w:r>
        <w:rPr>
          <w:rFonts w:ascii="Arial"/>
          <w:spacing w:val="-4"/>
        </w:rPr>
        <w:t xml:space="preserve"> </w:t>
      </w:r>
      <w:r>
        <w:rPr>
          <w:rFonts w:ascii="Arial"/>
        </w:rPr>
        <w:t>and</w:t>
      </w:r>
      <w:r>
        <w:rPr>
          <w:rFonts w:ascii="Arial"/>
          <w:spacing w:val="-4"/>
        </w:rPr>
        <w:t xml:space="preserve"> </w:t>
      </w:r>
      <w:r>
        <w:rPr>
          <w:rFonts w:ascii="Arial"/>
        </w:rPr>
        <w:t>guidance</w:t>
      </w:r>
      <w:r>
        <w:rPr>
          <w:rFonts w:ascii="Arial"/>
          <w:spacing w:val="-4"/>
        </w:rPr>
        <w:t xml:space="preserve"> </w:t>
      </w:r>
      <w:r>
        <w:rPr>
          <w:rFonts w:ascii="Arial"/>
        </w:rPr>
        <w:t>from</w:t>
      </w:r>
      <w:r>
        <w:rPr>
          <w:rFonts w:ascii="Arial"/>
          <w:spacing w:val="-3"/>
        </w:rPr>
        <w:t xml:space="preserve"> </w:t>
      </w:r>
      <w:r w:rsidRPr="00D43C71">
        <w:rPr>
          <w:rFonts w:ascii="Arial" w:hAnsi="Arial" w:cs="Arial"/>
        </w:rPr>
        <w:t xml:space="preserve">the </w:t>
      </w:r>
      <w:r w:rsidR="00D43C71" w:rsidRPr="00D43C71">
        <w:rPr>
          <w:rFonts w:ascii="Arial" w:hAnsi="Arial" w:cs="Arial"/>
        </w:rPr>
        <w:t>Senior Manager Strategic Property</w:t>
      </w:r>
      <w:r w:rsidR="00D43C71">
        <w:rPr>
          <w:rFonts w:ascii="Arial"/>
          <w:sz w:val="20"/>
        </w:rPr>
        <w:t xml:space="preserve"> &amp; Fleet</w:t>
      </w:r>
      <w:r w:rsidR="00D43C71">
        <w:rPr>
          <w:rFonts w:ascii="Arial"/>
        </w:rPr>
        <w:t xml:space="preserve"> </w:t>
      </w:r>
      <w:r>
        <w:rPr>
          <w:rFonts w:ascii="Arial"/>
        </w:rPr>
        <w:t>and</w:t>
      </w:r>
      <w:r>
        <w:rPr>
          <w:rFonts w:ascii="Arial"/>
          <w:spacing w:val="-4"/>
        </w:rPr>
        <w:t xml:space="preserve"> </w:t>
      </w:r>
      <w:r>
        <w:rPr>
          <w:rFonts w:ascii="Arial"/>
        </w:rPr>
        <w:t>from</w:t>
      </w:r>
      <w:r>
        <w:rPr>
          <w:rFonts w:ascii="Arial"/>
          <w:spacing w:val="-3"/>
        </w:rPr>
        <w:t xml:space="preserve"> </w:t>
      </w:r>
      <w:r>
        <w:rPr>
          <w:rFonts w:ascii="Arial"/>
        </w:rPr>
        <w:t>Divisional</w:t>
      </w:r>
      <w:r>
        <w:rPr>
          <w:rFonts w:ascii="Arial"/>
          <w:spacing w:val="-19"/>
        </w:rPr>
        <w:t xml:space="preserve"> </w:t>
      </w:r>
      <w:r>
        <w:rPr>
          <w:rFonts w:ascii="Arial"/>
        </w:rPr>
        <w:t>managers</w:t>
      </w:r>
      <w:r>
        <w:rPr>
          <w:rFonts w:ascii="Arial"/>
          <w:spacing w:val="-4"/>
        </w:rPr>
        <w:t xml:space="preserve"> </w:t>
      </w:r>
      <w:r>
        <w:rPr>
          <w:rFonts w:ascii="Arial"/>
        </w:rPr>
        <w:t xml:space="preserve">and has responsibility for delivering </w:t>
      </w:r>
      <w:r w:rsidR="00480A32">
        <w:rPr>
          <w:rFonts w:ascii="Arial"/>
        </w:rPr>
        <w:t>teamwork</w:t>
      </w:r>
      <w:r>
        <w:rPr>
          <w:rFonts w:ascii="Arial"/>
        </w:rPr>
        <w:t xml:space="preserve"> priorities within the overall agreed work</w:t>
      </w:r>
      <w:r>
        <w:rPr>
          <w:rFonts w:ascii="Arial"/>
          <w:spacing w:val="-40"/>
        </w:rPr>
        <w:t xml:space="preserve"> </w:t>
      </w:r>
      <w:r>
        <w:rPr>
          <w:rFonts w:ascii="Arial"/>
        </w:rPr>
        <w:t>program</w:t>
      </w:r>
    </w:p>
    <w:p w14:paraId="1FE1190A" w14:textId="1E3152EE" w:rsidR="002606EF" w:rsidRDefault="00FB19F2">
      <w:pPr>
        <w:pStyle w:val="ListParagraph"/>
        <w:numPr>
          <w:ilvl w:val="0"/>
          <w:numId w:val="8"/>
        </w:numPr>
        <w:tabs>
          <w:tab w:val="left" w:pos="822"/>
        </w:tabs>
        <w:spacing w:before="12" w:line="271" w:lineRule="auto"/>
        <w:ind w:left="821" w:right="559"/>
        <w:rPr>
          <w:rFonts w:ascii="Arial" w:eastAsia="Arial" w:hAnsi="Arial" w:cs="Arial"/>
        </w:rPr>
      </w:pPr>
      <w:r>
        <w:rPr>
          <w:rFonts w:ascii="Arial"/>
        </w:rPr>
        <w:t>is required to comply and make decisions and recommendations within applicable sector</w:t>
      </w:r>
      <w:r>
        <w:rPr>
          <w:rFonts w:ascii="Arial"/>
          <w:spacing w:val="-38"/>
        </w:rPr>
        <w:t xml:space="preserve"> </w:t>
      </w:r>
      <w:r>
        <w:rPr>
          <w:rFonts w:ascii="Arial"/>
        </w:rPr>
        <w:t>and Department</w:t>
      </w:r>
      <w:r>
        <w:rPr>
          <w:rFonts w:ascii="Arial"/>
          <w:spacing w:val="-3"/>
        </w:rPr>
        <w:t xml:space="preserve"> </w:t>
      </w:r>
      <w:r>
        <w:rPr>
          <w:rFonts w:ascii="Arial"/>
        </w:rPr>
        <w:t>legislation,</w:t>
      </w:r>
      <w:r>
        <w:rPr>
          <w:rFonts w:ascii="Arial"/>
          <w:spacing w:val="-12"/>
        </w:rPr>
        <w:t xml:space="preserve"> </w:t>
      </w:r>
      <w:r>
        <w:rPr>
          <w:rFonts w:ascii="Arial"/>
        </w:rPr>
        <w:t>financial</w:t>
      </w:r>
      <w:r>
        <w:rPr>
          <w:rFonts w:ascii="Arial"/>
          <w:spacing w:val="-5"/>
        </w:rPr>
        <w:t xml:space="preserve"> </w:t>
      </w:r>
      <w:r>
        <w:rPr>
          <w:rFonts w:ascii="Arial"/>
        </w:rPr>
        <w:t>policy,</w:t>
      </w:r>
      <w:r>
        <w:rPr>
          <w:rFonts w:ascii="Arial"/>
          <w:spacing w:val="-8"/>
        </w:rPr>
        <w:t xml:space="preserve"> </w:t>
      </w:r>
      <w:r>
        <w:rPr>
          <w:rFonts w:ascii="Arial"/>
        </w:rPr>
        <w:t>frameworks</w:t>
      </w:r>
      <w:r>
        <w:rPr>
          <w:rFonts w:ascii="Arial"/>
          <w:spacing w:val="-4"/>
        </w:rPr>
        <w:t xml:space="preserve"> </w:t>
      </w:r>
      <w:r>
        <w:rPr>
          <w:rFonts w:ascii="Arial"/>
        </w:rPr>
        <w:t>and</w:t>
      </w:r>
      <w:r>
        <w:rPr>
          <w:rFonts w:ascii="Arial"/>
          <w:spacing w:val="-7"/>
        </w:rPr>
        <w:t xml:space="preserve"> </w:t>
      </w:r>
      <w:r>
        <w:rPr>
          <w:rFonts w:ascii="Arial"/>
        </w:rPr>
        <w:t>proce</w:t>
      </w:r>
      <w:bookmarkStart w:id="1" w:name="_GoBack"/>
      <w:bookmarkEnd w:id="1"/>
      <w:r>
        <w:rPr>
          <w:rFonts w:ascii="Arial"/>
        </w:rPr>
        <w:t>dures</w:t>
      </w:r>
      <w:r w:rsidR="006878E3">
        <w:rPr>
          <w:rFonts w:ascii="Arial"/>
        </w:rPr>
        <w:t>.</w:t>
      </w:r>
    </w:p>
    <w:p w14:paraId="1FE1190C" w14:textId="77777777" w:rsidR="002606EF" w:rsidRDefault="002606EF">
      <w:pPr>
        <w:spacing w:before="7"/>
        <w:rPr>
          <w:rFonts w:ascii="Arial" w:eastAsia="Arial" w:hAnsi="Arial" w:cs="Arial"/>
          <w:sz w:val="17"/>
          <w:szCs w:val="17"/>
        </w:rPr>
      </w:pPr>
    </w:p>
    <w:p w14:paraId="1FE1190D" w14:textId="77777777" w:rsidR="002606EF" w:rsidRDefault="00FB19F2">
      <w:pPr>
        <w:pStyle w:val="Heading2"/>
        <w:ind w:right="243"/>
        <w:rPr>
          <w:b w:val="0"/>
          <w:bCs w:val="0"/>
        </w:rPr>
      </w:pPr>
      <w:r>
        <w:rPr>
          <w:color w:val="6C6C6F"/>
        </w:rPr>
        <w:t>Reporting</w:t>
      </w:r>
      <w:r>
        <w:rPr>
          <w:color w:val="6C6C6F"/>
          <w:spacing w:val="-4"/>
        </w:rPr>
        <w:t xml:space="preserve"> </w:t>
      </w:r>
      <w:r>
        <w:rPr>
          <w:color w:val="6C6C6F"/>
        </w:rPr>
        <w:t>line</w:t>
      </w:r>
    </w:p>
    <w:p w14:paraId="1FE1190F" w14:textId="62FB219F" w:rsidR="002606EF" w:rsidRDefault="00FB19F2" w:rsidP="00D43C71">
      <w:pPr>
        <w:pStyle w:val="BodyText"/>
        <w:spacing w:before="126"/>
        <w:ind w:left="101" w:right="243" w:firstLine="0"/>
        <w:rPr>
          <w:rFonts w:cs="Arial"/>
          <w:sz w:val="20"/>
          <w:szCs w:val="20"/>
        </w:rPr>
      </w:pPr>
      <w:r>
        <w:t xml:space="preserve">The role reports to the </w:t>
      </w:r>
      <w:r w:rsidR="00D43C71" w:rsidRPr="00D43C71">
        <w:rPr>
          <w:rFonts w:cs="Arial"/>
        </w:rPr>
        <w:t xml:space="preserve">Senior </w:t>
      </w:r>
      <w:r w:rsidR="0080210F">
        <w:rPr>
          <w:rFonts w:cs="Arial"/>
        </w:rPr>
        <w:t xml:space="preserve">Business Advisor and </w:t>
      </w:r>
      <w:r w:rsidR="0080210F">
        <w:t xml:space="preserve">provides direct support to the </w:t>
      </w:r>
      <w:r w:rsidR="00D43C71" w:rsidRPr="00D43C71">
        <w:rPr>
          <w:rFonts w:cs="Arial"/>
        </w:rPr>
        <w:t>Manager Strategic Property</w:t>
      </w:r>
      <w:r w:rsidR="00D43C71">
        <w:rPr>
          <w:sz w:val="20"/>
        </w:rPr>
        <w:t xml:space="preserve"> &amp; </w:t>
      </w:r>
      <w:r w:rsidR="00D43C71" w:rsidRPr="00900C1F">
        <w:t>Fleet</w:t>
      </w:r>
      <w:r w:rsidR="0080210F">
        <w:t xml:space="preserve"> and team members.</w:t>
      </w:r>
    </w:p>
    <w:p w14:paraId="561AA65A" w14:textId="77777777" w:rsidR="00D43C71" w:rsidRDefault="00D43C71">
      <w:pPr>
        <w:pStyle w:val="Heading2"/>
        <w:ind w:right="243"/>
        <w:rPr>
          <w:color w:val="6C6C6F"/>
        </w:rPr>
      </w:pPr>
    </w:p>
    <w:p w14:paraId="1FE11910" w14:textId="490EC14E" w:rsidR="002606EF" w:rsidRDefault="00FB19F2">
      <w:pPr>
        <w:pStyle w:val="Heading2"/>
        <w:ind w:right="243"/>
        <w:rPr>
          <w:b w:val="0"/>
          <w:bCs w:val="0"/>
        </w:rPr>
      </w:pPr>
      <w:r>
        <w:rPr>
          <w:color w:val="6C6C6F"/>
        </w:rPr>
        <w:t>Direct</w:t>
      </w:r>
      <w:r>
        <w:rPr>
          <w:color w:val="6C6C6F"/>
          <w:spacing w:val="-4"/>
        </w:rPr>
        <w:t xml:space="preserve"> </w:t>
      </w:r>
      <w:r>
        <w:rPr>
          <w:color w:val="6C6C6F"/>
        </w:rPr>
        <w:t>reports</w:t>
      </w:r>
    </w:p>
    <w:p w14:paraId="1FE11911" w14:textId="77777777" w:rsidR="002606EF" w:rsidRDefault="00FB19F2">
      <w:pPr>
        <w:pStyle w:val="BodyText"/>
        <w:spacing w:before="126"/>
        <w:ind w:left="101" w:right="243" w:firstLine="0"/>
      </w:pPr>
      <w:r>
        <w:t>Nil</w:t>
      </w:r>
    </w:p>
    <w:p w14:paraId="1FE11912" w14:textId="77777777" w:rsidR="002606EF" w:rsidRDefault="002606EF">
      <w:pPr>
        <w:spacing w:before="9"/>
        <w:rPr>
          <w:rFonts w:ascii="Arial" w:eastAsia="Arial" w:hAnsi="Arial" w:cs="Arial"/>
          <w:sz w:val="19"/>
          <w:szCs w:val="19"/>
        </w:rPr>
      </w:pPr>
    </w:p>
    <w:p w14:paraId="1FE11913" w14:textId="77777777" w:rsidR="002606EF" w:rsidRDefault="00FB19F2">
      <w:pPr>
        <w:pStyle w:val="Heading2"/>
        <w:ind w:right="243"/>
        <w:rPr>
          <w:b w:val="0"/>
          <w:bCs w:val="0"/>
        </w:rPr>
      </w:pPr>
      <w:r>
        <w:rPr>
          <w:color w:val="6C6C6F"/>
        </w:rPr>
        <w:t>Budget/Expenditure</w:t>
      </w:r>
    </w:p>
    <w:p w14:paraId="1FE11914" w14:textId="77777777" w:rsidR="002606EF" w:rsidRDefault="00FB19F2">
      <w:pPr>
        <w:pStyle w:val="BodyText"/>
        <w:spacing w:before="131"/>
        <w:ind w:left="101" w:right="243" w:firstLine="0"/>
      </w:pPr>
      <w:r>
        <w:t>Nil</w:t>
      </w:r>
    </w:p>
    <w:p w14:paraId="1FE11915" w14:textId="77777777" w:rsidR="002606EF" w:rsidRDefault="002606EF">
      <w:pPr>
        <w:spacing w:before="10"/>
        <w:rPr>
          <w:rFonts w:ascii="Arial" w:eastAsia="Arial" w:hAnsi="Arial" w:cs="Arial"/>
          <w:sz w:val="19"/>
          <w:szCs w:val="19"/>
        </w:rPr>
      </w:pPr>
    </w:p>
    <w:p w14:paraId="3D477D02" w14:textId="77777777" w:rsidR="00992D52" w:rsidRDefault="00992D52">
      <w:pPr>
        <w:pStyle w:val="Heading1"/>
        <w:ind w:left="101" w:right="243"/>
      </w:pPr>
      <w:r>
        <w:t>Key knowledge and experience</w:t>
      </w:r>
    </w:p>
    <w:p w14:paraId="7BFC5655" w14:textId="7E58ED90" w:rsidR="00992D52" w:rsidRPr="00900C1F" w:rsidRDefault="00992D52" w:rsidP="00992D52">
      <w:pPr>
        <w:pStyle w:val="ListParagraph"/>
        <w:numPr>
          <w:ilvl w:val="0"/>
          <w:numId w:val="8"/>
        </w:numPr>
        <w:tabs>
          <w:tab w:val="left" w:pos="822"/>
        </w:tabs>
        <w:spacing w:before="42" w:line="278" w:lineRule="auto"/>
        <w:ind w:left="821" w:right="461"/>
        <w:rPr>
          <w:rFonts w:ascii="Arial" w:eastAsia="Arial" w:hAnsi="Arial" w:cs="Arial"/>
        </w:rPr>
      </w:pPr>
      <w:r>
        <w:rPr>
          <w:rFonts w:ascii="Arial" w:hAnsi="Arial" w:cs="Arial"/>
        </w:rPr>
        <w:t xml:space="preserve">Prior experience in a </w:t>
      </w:r>
      <w:r w:rsidR="00F92CFC">
        <w:rPr>
          <w:rFonts w:ascii="Arial" w:hAnsi="Arial" w:cs="Arial"/>
        </w:rPr>
        <w:t xml:space="preserve">property, fleet, </w:t>
      </w:r>
      <w:r>
        <w:rPr>
          <w:rFonts w:ascii="Arial" w:hAnsi="Arial" w:cs="Arial"/>
        </w:rPr>
        <w:t>facility management</w:t>
      </w:r>
      <w:r w:rsidR="00F92CFC">
        <w:rPr>
          <w:rFonts w:ascii="Arial" w:hAnsi="Arial" w:cs="Arial"/>
        </w:rPr>
        <w:t xml:space="preserve"> and/or</w:t>
      </w:r>
      <w:r>
        <w:rPr>
          <w:rFonts w:ascii="Arial" w:hAnsi="Arial" w:cs="Arial"/>
        </w:rPr>
        <w:t xml:space="preserve"> workplace services related role and/or </w:t>
      </w:r>
      <w:r w:rsidR="00F92CFC">
        <w:rPr>
          <w:rFonts w:ascii="Arial" w:hAnsi="Arial" w:cs="Arial"/>
        </w:rPr>
        <w:t>business analyst</w:t>
      </w:r>
      <w:r>
        <w:rPr>
          <w:rFonts w:ascii="Arial" w:hAnsi="Arial" w:cs="Arial"/>
        </w:rPr>
        <w:t xml:space="preserve"> role.</w:t>
      </w:r>
    </w:p>
    <w:p w14:paraId="0C02A7D0" w14:textId="77777777" w:rsidR="00992D52" w:rsidRDefault="00992D52">
      <w:pPr>
        <w:pStyle w:val="Heading1"/>
        <w:ind w:left="101" w:right="243"/>
      </w:pPr>
    </w:p>
    <w:p w14:paraId="1FE11916" w14:textId="7A939D33" w:rsidR="002606EF" w:rsidRDefault="00FB19F2">
      <w:pPr>
        <w:pStyle w:val="Heading1"/>
        <w:ind w:left="101" w:right="243"/>
        <w:rPr>
          <w:b w:val="0"/>
          <w:bCs w:val="0"/>
        </w:rPr>
      </w:pPr>
      <w:r>
        <w:t>Essential</w:t>
      </w:r>
      <w:r>
        <w:rPr>
          <w:spacing w:val="-19"/>
        </w:rPr>
        <w:t xml:space="preserve"> </w:t>
      </w:r>
      <w:r>
        <w:t>requirements</w:t>
      </w:r>
    </w:p>
    <w:p w14:paraId="568DFD4D" w14:textId="6645053E" w:rsidR="00172332" w:rsidRPr="006878E3" w:rsidRDefault="00EC50B7">
      <w:pPr>
        <w:pStyle w:val="ListParagraph"/>
        <w:numPr>
          <w:ilvl w:val="0"/>
          <w:numId w:val="8"/>
        </w:numPr>
        <w:tabs>
          <w:tab w:val="left" w:pos="822"/>
        </w:tabs>
        <w:spacing w:before="42" w:line="278" w:lineRule="auto"/>
        <w:ind w:left="821" w:right="461"/>
        <w:rPr>
          <w:rFonts w:ascii="Arial" w:eastAsia="Arial" w:hAnsi="Arial" w:cs="Arial"/>
        </w:rPr>
      </w:pPr>
      <w:r w:rsidRPr="006878E3">
        <w:rPr>
          <w:rFonts w:ascii="Arial" w:hAnsi="Arial" w:cs="Arial"/>
        </w:rPr>
        <w:t>Current NSW Driver's licence and willingness to drive to locations which may include overnight stays.</w:t>
      </w:r>
    </w:p>
    <w:p w14:paraId="1FE1191C" w14:textId="600B28D6" w:rsidR="002606EF" w:rsidRDefault="002606EF">
      <w:pPr>
        <w:spacing w:before="5"/>
        <w:rPr>
          <w:rFonts w:ascii="Arial" w:eastAsia="Arial" w:hAnsi="Arial" w:cs="Arial"/>
          <w:sz w:val="29"/>
          <w:szCs w:val="29"/>
        </w:rPr>
      </w:pPr>
    </w:p>
    <w:p w14:paraId="24C3143B" w14:textId="77777777" w:rsidR="00513E4C" w:rsidRPr="00071C3B" w:rsidRDefault="00513E4C" w:rsidP="00513E4C">
      <w:pPr>
        <w:pStyle w:val="Heading1"/>
        <w:ind w:left="0"/>
        <w:rPr>
          <w:rFonts w:cs="Arial"/>
        </w:rPr>
      </w:pPr>
      <w:r w:rsidRPr="00071C3B">
        <w:rPr>
          <w:rFonts w:cs="Arial"/>
        </w:rPr>
        <w:t>Capabilities for the role</w:t>
      </w:r>
    </w:p>
    <w:p w14:paraId="6AEBE516" w14:textId="77777777" w:rsidR="00513E4C" w:rsidRDefault="00513E4C" w:rsidP="00513E4C">
      <w:pPr>
        <w:rPr>
          <w:rFonts w:ascii="Arial" w:hAnsi="Arial" w:cs="Arial"/>
        </w:rPr>
      </w:pPr>
      <w:r w:rsidRPr="00071C3B">
        <w:rPr>
          <w:rFonts w:ascii="Arial" w:hAnsi="Arial" w:cs="Arial"/>
        </w:rPr>
        <w:t xml:space="preserve">The </w:t>
      </w:r>
      <w:hyperlink r:id="rId12" w:history="1">
        <w:r w:rsidRPr="00071C3B">
          <w:rPr>
            <w:rStyle w:val="Hyperlink"/>
            <w:rFonts w:ascii="Arial" w:hAnsi="Arial" w:cs="Arial"/>
          </w:rPr>
          <w:t>NSW public sector capability framework</w:t>
        </w:r>
      </w:hyperlink>
      <w:r w:rsidRPr="00071C3B">
        <w:rPr>
          <w:rFonts w:ascii="Arial" w:hAnsi="Arial" w:cs="Arial"/>
        </w:rPr>
        <w:t xml:space="preserve"> describes the capabilities (knowledge, skills and abilities) needed to perform a role. There are four main groups of capabilities: personal attributes, relationships, results and business enablers, with a fifth people management group of capabilities for roles with managerial responsibilities. These groups, combined with capabilities drawn from occupation-specific capability sets where relevant, work together to provide an understanding of the capabilities needed for the role.</w:t>
      </w:r>
    </w:p>
    <w:p w14:paraId="76C06C08" w14:textId="77777777" w:rsidR="00513E4C" w:rsidRPr="00071C3B" w:rsidRDefault="00513E4C" w:rsidP="00513E4C">
      <w:pPr>
        <w:rPr>
          <w:rFonts w:ascii="Arial" w:hAnsi="Arial" w:cs="Arial"/>
        </w:rPr>
      </w:pPr>
    </w:p>
    <w:p w14:paraId="4EFD769A" w14:textId="77777777" w:rsidR="00513E4C" w:rsidRPr="00071C3B" w:rsidRDefault="00513E4C" w:rsidP="00513E4C">
      <w:pPr>
        <w:rPr>
          <w:rFonts w:ascii="Arial" w:hAnsi="Arial" w:cs="Arial"/>
        </w:rPr>
      </w:pPr>
      <w:r w:rsidRPr="00071C3B">
        <w:rPr>
          <w:rFonts w:ascii="Arial" w:hAnsi="Arial" w:cs="Arial"/>
        </w:rPr>
        <w:t xml:space="preserve">The capabilities are separated into </w:t>
      </w:r>
      <w:r w:rsidRPr="00071C3B">
        <w:rPr>
          <w:rFonts w:ascii="Arial" w:hAnsi="Arial" w:cs="Arial"/>
          <w:b/>
        </w:rPr>
        <w:t>focus capabilities</w:t>
      </w:r>
      <w:r w:rsidRPr="00071C3B">
        <w:rPr>
          <w:rFonts w:ascii="Arial" w:hAnsi="Arial" w:cs="Arial"/>
        </w:rPr>
        <w:t xml:space="preserve"> and </w:t>
      </w:r>
      <w:r w:rsidRPr="00071C3B">
        <w:rPr>
          <w:rFonts w:ascii="Arial" w:hAnsi="Arial" w:cs="Arial"/>
          <w:b/>
        </w:rPr>
        <w:t>complementary capabilities</w:t>
      </w:r>
      <w:r w:rsidRPr="00071C3B">
        <w:rPr>
          <w:rFonts w:ascii="Arial" w:hAnsi="Arial" w:cs="Arial"/>
        </w:rPr>
        <w:t xml:space="preserve">. </w:t>
      </w:r>
    </w:p>
    <w:p w14:paraId="6CBBC9FC" w14:textId="77777777" w:rsidR="00513E4C" w:rsidRDefault="00513E4C" w:rsidP="00513E4C">
      <w:pPr>
        <w:pStyle w:val="Heading1"/>
        <w:ind w:left="0"/>
        <w:rPr>
          <w:rFonts w:cs="Arial"/>
        </w:rPr>
      </w:pPr>
    </w:p>
    <w:p w14:paraId="7B40B2CB" w14:textId="77777777" w:rsidR="00513E4C" w:rsidRPr="00071C3B" w:rsidRDefault="00513E4C" w:rsidP="00513E4C">
      <w:pPr>
        <w:pStyle w:val="Heading1"/>
        <w:ind w:left="0"/>
        <w:rPr>
          <w:rFonts w:cs="Arial"/>
        </w:rPr>
      </w:pPr>
      <w:r w:rsidRPr="00071C3B">
        <w:rPr>
          <w:rFonts w:cs="Arial"/>
        </w:rPr>
        <w:t>Focus capabilities</w:t>
      </w:r>
    </w:p>
    <w:p w14:paraId="7C180576" w14:textId="77777777" w:rsidR="00513E4C" w:rsidRDefault="00513E4C" w:rsidP="00513E4C">
      <w:pPr>
        <w:pStyle w:val="PlainText"/>
        <w:spacing w:before="62" w:line="276" w:lineRule="auto"/>
        <w:rPr>
          <w:rFonts w:ascii="Arial" w:hAnsi="Arial"/>
          <w:szCs w:val="22"/>
          <w:lang w:val="en-US"/>
        </w:rPr>
      </w:pPr>
      <w:r>
        <w:rPr>
          <w:rFonts w:ascii="Arial" w:hAnsi="Arial"/>
          <w:i/>
          <w:szCs w:val="22"/>
          <w:lang w:val="en-US"/>
        </w:rPr>
        <w:t>Focus capabilities</w:t>
      </w:r>
      <w:r>
        <w:rPr>
          <w:rFonts w:ascii="Arial" w:hAnsi="Arial"/>
          <w:szCs w:val="22"/>
          <w:lang w:val="en-US"/>
        </w:rPr>
        <w:t xml:space="preserve"> are the capabilities considered the most important for effective performance of the role. These capabilities will be assessed at recruitment. </w:t>
      </w:r>
    </w:p>
    <w:p w14:paraId="4096797A" w14:textId="4D7EB7E9" w:rsidR="00513E4C" w:rsidRDefault="00513E4C" w:rsidP="00513E4C">
      <w:pPr>
        <w:pStyle w:val="PlainText"/>
        <w:spacing w:before="62" w:line="276" w:lineRule="auto"/>
        <w:rPr>
          <w:rFonts w:ascii="Arial" w:hAnsi="Arial"/>
          <w:szCs w:val="22"/>
          <w:lang w:val="en-US"/>
        </w:rPr>
      </w:pPr>
      <w:r w:rsidRPr="004D15E4">
        <w:rPr>
          <w:rFonts w:ascii="Arial" w:hAnsi="Arial"/>
          <w:szCs w:val="22"/>
          <w:lang w:val="en-US"/>
        </w:rPr>
        <w:t xml:space="preserve">The focus capabilities for this role are shown below with a brief explanation of what each capability covers and the indicators describing the types of </w:t>
      </w:r>
      <w:r w:rsidR="00751ACF" w:rsidRPr="004D15E4">
        <w:rPr>
          <w:rFonts w:ascii="Arial" w:hAnsi="Arial"/>
          <w:szCs w:val="22"/>
          <w:lang w:val="en-US"/>
        </w:rPr>
        <w:t>behaviors</w:t>
      </w:r>
      <w:r>
        <w:rPr>
          <w:rFonts w:ascii="Arial" w:hAnsi="Arial"/>
          <w:szCs w:val="22"/>
          <w:lang w:val="en-US"/>
        </w:rPr>
        <w:t xml:space="preserve"> </w:t>
      </w:r>
      <w:r w:rsidRPr="004D15E4">
        <w:rPr>
          <w:rFonts w:ascii="Arial" w:hAnsi="Arial"/>
          <w:szCs w:val="22"/>
          <w:lang w:val="en-US"/>
        </w:rPr>
        <w:t xml:space="preserve">expected at </w:t>
      </w:r>
      <w:r>
        <w:rPr>
          <w:rFonts w:ascii="Arial" w:hAnsi="Arial"/>
          <w:szCs w:val="22"/>
          <w:lang w:val="en-US"/>
        </w:rPr>
        <w:t>each</w:t>
      </w:r>
      <w:r w:rsidRPr="004D15E4">
        <w:rPr>
          <w:rFonts w:ascii="Arial" w:hAnsi="Arial"/>
          <w:szCs w:val="22"/>
          <w:lang w:val="en-US"/>
        </w:rPr>
        <w:t xml:space="preserve"> level.</w:t>
      </w:r>
    </w:p>
    <w:p w14:paraId="67BF0FAA" w14:textId="77777777" w:rsidR="00513E4C" w:rsidRDefault="00513E4C" w:rsidP="00513E4C">
      <w:pPr>
        <w:pStyle w:val="PlainText"/>
        <w:spacing w:before="62" w:line="276" w:lineRule="auto"/>
        <w:rPr>
          <w:rFonts w:ascii="Arial" w:hAnsi="Arial"/>
          <w:szCs w:val="22"/>
          <w:lang w:val="en-US"/>
        </w:rPr>
      </w:pPr>
    </w:p>
    <w:p w14:paraId="1A88F83D" w14:textId="77777777" w:rsidR="00992D52" w:rsidRPr="00BB12E9" w:rsidRDefault="00992D52" w:rsidP="00513E4C">
      <w:pPr>
        <w:pStyle w:val="PlainText"/>
        <w:spacing w:before="62" w:line="276" w:lineRule="auto"/>
        <w:rPr>
          <w:rFonts w:ascii="Arial"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513E4C" w:rsidRPr="00803E47" w14:paraId="600CA3FF" w14:textId="77777777" w:rsidTr="00452AB3">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27C8DE80" w14:textId="77777777" w:rsidR="00513E4C" w:rsidRPr="00803E47" w:rsidRDefault="00513E4C" w:rsidP="00452AB3">
            <w:pPr>
              <w:pStyle w:val="TableTextWhite"/>
              <w:keepNext/>
              <w:jc w:val="both"/>
            </w:pPr>
            <w:r w:rsidRPr="00051E80">
              <w:rPr>
                <w:sz w:val="24"/>
                <w:szCs w:val="24"/>
              </w:rPr>
              <w:t>FOCUS CAPABILITIES</w:t>
            </w:r>
          </w:p>
        </w:tc>
      </w:tr>
      <w:tr w:rsidR="00513E4C" w:rsidRPr="00C978B9" w14:paraId="4546FD35" w14:textId="77777777" w:rsidTr="00452AB3">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5FFC631F" w14:textId="77777777" w:rsidR="00513E4C" w:rsidRPr="00C978B9" w:rsidRDefault="00513E4C" w:rsidP="00452AB3">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70739545" w14:textId="77777777" w:rsidR="00513E4C" w:rsidRPr="00C978B9" w:rsidRDefault="00513E4C" w:rsidP="00452AB3">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1D325F52" w14:textId="77777777" w:rsidR="00513E4C" w:rsidRDefault="00513E4C" w:rsidP="00452AB3">
            <w:pPr>
              <w:pStyle w:val="TableText"/>
              <w:keepNext/>
              <w:rPr>
                <w:b/>
              </w:rPr>
            </w:pPr>
          </w:p>
        </w:tc>
        <w:tc>
          <w:tcPr>
            <w:tcW w:w="4770" w:type="dxa"/>
            <w:tcBorders>
              <w:bottom w:val="single" w:sz="12" w:space="0" w:color="auto"/>
            </w:tcBorders>
            <w:shd w:val="clear" w:color="auto" w:fill="BCBEC0"/>
          </w:tcPr>
          <w:p w14:paraId="307F8BF4" w14:textId="77777777" w:rsidR="00513E4C" w:rsidRDefault="00513E4C" w:rsidP="00452AB3">
            <w:pPr>
              <w:pStyle w:val="TableText"/>
              <w:keepNext/>
              <w:rPr>
                <w:b/>
              </w:rPr>
            </w:pPr>
            <w:r>
              <w:rPr>
                <w:b/>
              </w:rPr>
              <w:t>Behavioural indicators</w:t>
            </w:r>
          </w:p>
        </w:tc>
        <w:tc>
          <w:tcPr>
            <w:tcW w:w="1606" w:type="dxa"/>
            <w:tcBorders>
              <w:bottom w:val="single" w:sz="12" w:space="0" w:color="auto"/>
            </w:tcBorders>
            <w:shd w:val="clear" w:color="auto" w:fill="BCBEC0"/>
          </w:tcPr>
          <w:p w14:paraId="2828EE34" w14:textId="77777777" w:rsidR="00513E4C" w:rsidRDefault="00513E4C" w:rsidP="00452AB3">
            <w:pPr>
              <w:pStyle w:val="TableText"/>
              <w:keepNext/>
              <w:jc w:val="both"/>
              <w:rPr>
                <w:b/>
              </w:rPr>
            </w:pPr>
            <w:r>
              <w:rPr>
                <w:b/>
              </w:rPr>
              <w:t xml:space="preserve">Level </w:t>
            </w:r>
          </w:p>
        </w:tc>
      </w:tr>
    </w:tbl>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Caption w:val="PSC_FocusCapabilityFrameworkTable"/>
      </w:tblPr>
      <w:tblGrid>
        <w:gridCol w:w="1385"/>
        <w:gridCol w:w="2726"/>
        <w:gridCol w:w="4709"/>
        <w:gridCol w:w="1668"/>
      </w:tblGrid>
      <w:tr w:rsidR="00107073" w:rsidRPr="003C7A36" w14:paraId="148F1B67" w14:textId="77777777" w:rsidTr="008754AB">
        <w:trPr>
          <w:cnfStyle w:val="100000000000" w:firstRow="1" w:lastRow="0" w:firstColumn="0" w:lastColumn="0" w:oddVBand="0" w:evenVBand="0" w:oddHBand="0" w:evenHBand="0" w:firstRowFirstColumn="0" w:firstRowLastColumn="0" w:lastRowFirstColumn="0" w:lastRowLastColumn="0"/>
          <w:cantSplit/>
        </w:trPr>
        <w:tc>
          <w:tcPr>
            <w:tcW w:w="1385" w:type="dxa"/>
          </w:tcPr>
          <w:p w14:paraId="42C99E00" w14:textId="77777777" w:rsidR="00107073" w:rsidRPr="003C7A36" w:rsidRDefault="00107073" w:rsidP="008754AB">
            <w:pPr>
              <w:jc w:val="center"/>
              <w:rPr>
                <w:noProof/>
                <w:lang w:eastAsia="en-AU"/>
              </w:rPr>
            </w:pPr>
            <w:r w:rsidRPr="00372FE9">
              <w:rPr>
                <w:noProof/>
                <w:lang w:eastAsia="en-AU"/>
              </w:rPr>
              <w:drawing>
                <wp:inline distT="0" distB="0" distL="0" distR="0" wp14:anchorId="36FF6D31" wp14:editId="000CCB9E">
                  <wp:extent cx="749300" cy="749300"/>
                  <wp:effectExtent l="0" t="0" r="0" b="0"/>
                  <wp:docPr id="8380" name="personal-attributes.jpg" descr="personal-attributes">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4BBF2E15" w14:textId="77777777" w:rsidR="00107073" w:rsidRPr="00107073" w:rsidRDefault="00107073" w:rsidP="008754AB">
            <w:pPr>
              <w:rPr>
                <w:rFonts w:ascii="Arial" w:hAnsi="Arial" w:cs="Arial"/>
                <w:color w:val="000000"/>
              </w:rPr>
            </w:pPr>
            <w:r w:rsidRPr="00107073">
              <w:rPr>
                <w:rFonts w:ascii="Arial" w:hAnsi="Arial" w:cs="Arial"/>
                <w:b/>
                <w:bCs/>
                <w:color w:val="000000"/>
              </w:rPr>
              <w:t>Display Resilience and Courage</w:t>
            </w:r>
          </w:p>
          <w:p w14:paraId="0057AB6F" w14:textId="77777777" w:rsidR="00107073" w:rsidRPr="00107073" w:rsidRDefault="00107073" w:rsidP="008754AB">
            <w:pPr>
              <w:rPr>
                <w:rFonts w:ascii="Arial" w:hAnsi="Arial" w:cs="Arial"/>
                <w:color w:val="000000"/>
              </w:rPr>
            </w:pPr>
            <w:r w:rsidRPr="00107073">
              <w:rPr>
                <w:rFonts w:ascii="Arial" w:hAnsi="Arial" w:cs="Arial"/>
                <w:color w:val="000000"/>
              </w:rPr>
              <w:t>Be open and honest, prepared to express your views, and willing to accept and commit to change</w:t>
            </w:r>
          </w:p>
        </w:tc>
        <w:tc>
          <w:tcPr>
            <w:tcW w:w="4709" w:type="dxa"/>
          </w:tcPr>
          <w:p w14:paraId="3E585F98" w14:textId="77777777" w:rsidR="00107073" w:rsidRPr="00107073" w:rsidRDefault="00107073" w:rsidP="00107073">
            <w:pPr>
              <w:pStyle w:val="TableBullet"/>
              <w:numPr>
                <w:ilvl w:val="0"/>
                <w:numId w:val="10"/>
              </w:numPr>
              <w:spacing w:before="0" w:after="0" w:line="280" w:lineRule="atLeast"/>
            </w:pPr>
            <w:r w:rsidRPr="00107073">
              <w:t>Be open to new ideas and approaches</w:t>
            </w:r>
          </w:p>
          <w:p w14:paraId="5F5832BE" w14:textId="77777777" w:rsidR="00107073" w:rsidRPr="00107073" w:rsidRDefault="00107073" w:rsidP="00107073">
            <w:pPr>
              <w:pStyle w:val="TableBullet"/>
              <w:numPr>
                <w:ilvl w:val="0"/>
                <w:numId w:val="10"/>
              </w:numPr>
              <w:spacing w:before="0" w:after="0" w:line="280" w:lineRule="atLeast"/>
            </w:pPr>
            <w:r w:rsidRPr="00107073">
              <w:t>Offer own opinion, ask questions and make suggestions</w:t>
            </w:r>
          </w:p>
          <w:p w14:paraId="559F9A29" w14:textId="77777777" w:rsidR="00107073" w:rsidRPr="00107073" w:rsidRDefault="00107073" w:rsidP="00107073">
            <w:pPr>
              <w:pStyle w:val="TableBullet"/>
              <w:numPr>
                <w:ilvl w:val="0"/>
                <w:numId w:val="10"/>
              </w:numPr>
              <w:spacing w:before="0" w:after="0" w:line="280" w:lineRule="atLeast"/>
            </w:pPr>
            <w:r w:rsidRPr="00107073">
              <w:t>Adapt well to new situations</w:t>
            </w:r>
          </w:p>
          <w:p w14:paraId="66E9E963" w14:textId="77777777" w:rsidR="00107073" w:rsidRPr="00107073" w:rsidRDefault="00107073" w:rsidP="00107073">
            <w:pPr>
              <w:pStyle w:val="TableBullet"/>
              <w:numPr>
                <w:ilvl w:val="0"/>
                <w:numId w:val="10"/>
              </w:numPr>
              <w:spacing w:before="0" w:after="0" w:line="280" w:lineRule="atLeast"/>
            </w:pPr>
            <w:r w:rsidRPr="00107073">
              <w:t>Do not give up easily when problems arise</w:t>
            </w:r>
          </w:p>
          <w:p w14:paraId="36AB7AA5" w14:textId="77777777" w:rsidR="00107073" w:rsidRPr="00107073" w:rsidRDefault="00107073" w:rsidP="00107073">
            <w:pPr>
              <w:pStyle w:val="TableBullet"/>
              <w:numPr>
                <w:ilvl w:val="0"/>
                <w:numId w:val="10"/>
              </w:numPr>
              <w:spacing w:before="0" w:after="0" w:line="280" w:lineRule="atLeast"/>
            </w:pPr>
            <w:r w:rsidRPr="00107073">
              <w:t>Stay calm in challenging situations</w:t>
            </w:r>
          </w:p>
        </w:tc>
        <w:tc>
          <w:tcPr>
            <w:tcW w:w="1668" w:type="dxa"/>
          </w:tcPr>
          <w:p w14:paraId="6B8CD332" w14:textId="77777777" w:rsidR="00107073" w:rsidRPr="006F0836" w:rsidRDefault="00107073" w:rsidP="008754AB">
            <w:pPr>
              <w:pStyle w:val="TableText"/>
            </w:pPr>
            <w:r w:rsidRPr="004C659E">
              <w:t>Foundational</w:t>
            </w:r>
          </w:p>
        </w:tc>
      </w:tr>
      <w:tr w:rsidR="00107073" w:rsidRPr="003C7A36" w14:paraId="65F29D6A" w14:textId="77777777" w:rsidTr="008754AB">
        <w:trPr>
          <w:cantSplit/>
        </w:trPr>
        <w:tc>
          <w:tcPr>
            <w:tcW w:w="1385" w:type="dxa"/>
          </w:tcPr>
          <w:p w14:paraId="511B0A2B" w14:textId="77777777" w:rsidR="00107073" w:rsidRPr="003C7A36" w:rsidRDefault="00107073" w:rsidP="008754AB">
            <w:pPr>
              <w:jc w:val="center"/>
              <w:rPr>
                <w:noProof/>
                <w:lang w:eastAsia="en-AU"/>
              </w:rPr>
            </w:pPr>
            <w:r w:rsidRPr="00372FE9">
              <w:rPr>
                <w:noProof/>
                <w:lang w:eastAsia="en-AU"/>
              </w:rPr>
              <w:drawing>
                <wp:inline distT="0" distB="0" distL="0" distR="0" wp14:anchorId="05EC2593" wp14:editId="4F6A1C38">
                  <wp:extent cx="749300" cy="749300"/>
                  <wp:effectExtent l="0" t="0" r="0" b="0"/>
                  <wp:docPr id="1974" name="personal-attributes.jpg" descr="personal-attributes">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156205F7" w14:textId="77777777" w:rsidR="00107073" w:rsidRPr="00107073" w:rsidRDefault="00107073" w:rsidP="008754AB">
            <w:pPr>
              <w:rPr>
                <w:rFonts w:ascii="Arial" w:hAnsi="Arial" w:cs="Arial"/>
                <w:color w:val="000000"/>
              </w:rPr>
            </w:pPr>
            <w:r w:rsidRPr="00107073">
              <w:rPr>
                <w:rFonts w:ascii="Arial" w:hAnsi="Arial" w:cs="Arial"/>
                <w:b/>
                <w:bCs/>
                <w:color w:val="000000"/>
              </w:rPr>
              <w:t>Manage Self</w:t>
            </w:r>
          </w:p>
          <w:p w14:paraId="6C8B8F3F" w14:textId="77777777" w:rsidR="00107073" w:rsidRPr="00107073" w:rsidRDefault="00107073" w:rsidP="008754AB">
            <w:pPr>
              <w:rPr>
                <w:rFonts w:ascii="Arial" w:hAnsi="Arial" w:cs="Arial"/>
                <w:color w:val="000000"/>
              </w:rPr>
            </w:pPr>
            <w:r w:rsidRPr="00107073">
              <w:rPr>
                <w:rFonts w:ascii="Arial" w:hAnsi="Arial" w:cs="Arial"/>
                <w:color w:val="000000"/>
              </w:rPr>
              <w:t>Show drive and motivation, an ability to self-reflect and a commitment to learning</w:t>
            </w:r>
          </w:p>
        </w:tc>
        <w:tc>
          <w:tcPr>
            <w:tcW w:w="4709" w:type="dxa"/>
          </w:tcPr>
          <w:p w14:paraId="41035EC5" w14:textId="77777777" w:rsidR="00107073" w:rsidRPr="00107073" w:rsidRDefault="00107073" w:rsidP="00107073">
            <w:pPr>
              <w:pStyle w:val="TableBullet"/>
              <w:numPr>
                <w:ilvl w:val="0"/>
                <w:numId w:val="10"/>
              </w:numPr>
              <w:spacing w:before="0" w:after="0" w:line="280" w:lineRule="atLeast"/>
            </w:pPr>
            <w:r w:rsidRPr="00107073">
              <w:t>Adapt existing skills to new situations</w:t>
            </w:r>
          </w:p>
          <w:p w14:paraId="39578136" w14:textId="77777777" w:rsidR="00107073" w:rsidRPr="00107073" w:rsidRDefault="00107073" w:rsidP="00107073">
            <w:pPr>
              <w:pStyle w:val="TableBullet"/>
              <w:numPr>
                <w:ilvl w:val="0"/>
                <w:numId w:val="10"/>
              </w:numPr>
              <w:spacing w:before="0" w:after="0" w:line="280" w:lineRule="atLeast"/>
            </w:pPr>
            <w:r w:rsidRPr="00107073">
              <w:t>Show commitment to achieving work goals</w:t>
            </w:r>
          </w:p>
          <w:p w14:paraId="6D04BFB1" w14:textId="77777777" w:rsidR="00107073" w:rsidRPr="00107073" w:rsidRDefault="00107073" w:rsidP="00107073">
            <w:pPr>
              <w:pStyle w:val="TableBullet"/>
              <w:numPr>
                <w:ilvl w:val="0"/>
                <w:numId w:val="10"/>
              </w:numPr>
              <w:spacing w:before="0" w:after="0" w:line="280" w:lineRule="atLeast"/>
            </w:pPr>
            <w:r w:rsidRPr="00107073">
              <w:t>Show awareness of own strengths and areas for growth, and develop and apply new skills</w:t>
            </w:r>
          </w:p>
          <w:p w14:paraId="6A3AE9A7" w14:textId="77777777" w:rsidR="00107073" w:rsidRPr="00107073" w:rsidRDefault="00107073" w:rsidP="00107073">
            <w:pPr>
              <w:pStyle w:val="TableBullet"/>
              <w:numPr>
                <w:ilvl w:val="0"/>
                <w:numId w:val="10"/>
              </w:numPr>
              <w:spacing w:before="0" w:after="0" w:line="280" w:lineRule="atLeast"/>
            </w:pPr>
            <w:r w:rsidRPr="00107073">
              <w:t>Seek feedback from colleagues and stakeholders</w:t>
            </w:r>
          </w:p>
          <w:p w14:paraId="71228B59" w14:textId="77777777" w:rsidR="00107073" w:rsidRPr="00107073" w:rsidRDefault="00107073" w:rsidP="00107073">
            <w:pPr>
              <w:pStyle w:val="TableBullet"/>
              <w:numPr>
                <w:ilvl w:val="0"/>
                <w:numId w:val="10"/>
              </w:numPr>
              <w:spacing w:before="0" w:after="0" w:line="280" w:lineRule="atLeast"/>
            </w:pPr>
            <w:r w:rsidRPr="00107073">
              <w:t>Stay motivated when tasks become difficult</w:t>
            </w:r>
          </w:p>
        </w:tc>
        <w:tc>
          <w:tcPr>
            <w:tcW w:w="1668" w:type="dxa"/>
          </w:tcPr>
          <w:p w14:paraId="5548D3CF" w14:textId="77777777" w:rsidR="00107073" w:rsidRPr="006F0836" w:rsidRDefault="00107073" w:rsidP="008754AB">
            <w:pPr>
              <w:pStyle w:val="TableText"/>
            </w:pPr>
            <w:r w:rsidRPr="004C659E">
              <w:t>Intermediate</w:t>
            </w:r>
          </w:p>
        </w:tc>
      </w:tr>
      <w:tr w:rsidR="00107073" w:rsidRPr="003C7A36" w14:paraId="4D8EC9C6" w14:textId="77777777" w:rsidTr="008754AB">
        <w:trPr>
          <w:cantSplit/>
        </w:trPr>
        <w:tc>
          <w:tcPr>
            <w:tcW w:w="1385" w:type="dxa"/>
          </w:tcPr>
          <w:p w14:paraId="278DD6F5" w14:textId="77777777" w:rsidR="00107073" w:rsidRPr="003C7A36" w:rsidRDefault="00107073" w:rsidP="008754AB">
            <w:pPr>
              <w:jc w:val="center"/>
              <w:rPr>
                <w:noProof/>
                <w:lang w:eastAsia="en-AU"/>
              </w:rPr>
            </w:pPr>
            <w:r w:rsidRPr="00372FE9">
              <w:rPr>
                <w:noProof/>
                <w:lang w:eastAsia="en-AU"/>
              </w:rPr>
              <w:drawing>
                <wp:inline distT="0" distB="0" distL="0" distR="0" wp14:anchorId="34C97119" wp14:editId="2F048ACC">
                  <wp:extent cx="749300" cy="749300"/>
                  <wp:effectExtent l="0" t="0" r="0" b="0"/>
                  <wp:docPr id="5559" name="personal-attributes.jpg" descr="relationships">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077C3A9E" w14:textId="77777777" w:rsidR="00107073" w:rsidRPr="00107073" w:rsidRDefault="00107073" w:rsidP="008754AB">
            <w:pPr>
              <w:rPr>
                <w:rFonts w:ascii="Arial" w:hAnsi="Arial" w:cs="Arial"/>
                <w:color w:val="000000"/>
              </w:rPr>
            </w:pPr>
            <w:r w:rsidRPr="00107073">
              <w:rPr>
                <w:rFonts w:ascii="Arial" w:hAnsi="Arial" w:cs="Arial"/>
                <w:b/>
                <w:bCs/>
                <w:color w:val="000000"/>
              </w:rPr>
              <w:t>Communicate Effectively</w:t>
            </w:r>
          </w:p>
          <w:p w14:paraId="43E1690F" w14:textId="77777777" w:rsidR="00107073" w:rsidRPr="00107073" w:rsidRDefault="00107073" w:rsidP="008754AB">
            <w:pPr>
              <w:rPr>
                <w:rFonts w:ascii="Arial" w:hAnsi="Arial" w:cs="Arial"/>
                <w:color w:val="000000"/>
              </w:rPr>
            </w:pPr>
            <w:r w:rsidRPr="00107073">
              <w:rPr>
                <w:rFonts w:ascii="Arial" w:hAnsi="Arial" w:cs="Arial"/>
                <w:color w:val="000000"/>
              </w:rPr>
              <w:t>Communicate clearly, actively listen to others, and respond with understanding and respect</w:t>
            </w:r>
          </w:p>
        </w:tc>
        <w:tc>
          <w:tcPr>
            <w:tcW w:w="4709" w:type="dxa"/>
          </w:tcPr>
          <w:p w14:paraId="39883DFD" w14:textId="77777777" w:rsidR="00107073" w:rsidRPr="00107073" w:rsidRDefault="00107073" w:rsidP="00107073">
            <w:pPr>
              <w:pStyle w:val="TableBullet"/>
              <w:numPr>
                <w:ilvl w:val="0"/>
                <w:numId w:val="10"/>
              </w:numPr>
              <w:spacing w:before="0" w:after="0" w:line="280" w:lineRule="atLeast"/>
            </w:pPr>
            <w:r w:rsidRPr="00107073">
              <w:t>Focus on key points and speak in plain English</w:t>
            </w:r>
          </w:p>
          <w:p w14:paraId="3ABEEF13" w14:textId="77777777" w:rsidR="00107073" w:rsidRPr="00107073" w:rsidRDefault="00107073" w:rsidP="00107073">
            <w:pPr>
              <w:pStyle w:val="TableBullet"/>
              <w:numPr>
                <w:ilvl w:val="0"/>
                <w:numId w:val="10"/>
              </w:numPr>
              <w:spacing w:before="0" w:after="0" w:line="280" w:lineRule="atLeast"/>
            </w:pPr>
            <w:r w:rsidRPr="00107073">
              <w:t>Clearly explain and present ideas and arguments</w:t>
            </w:r>
          </w:p>
          <w:p w14:paraId="49E66F6A" w14:textId="77777777" w:rsidR="00107073" w:rsidRPr="00107073" w:rsidRDefault="00107073" w:rsidP="00107073">
            <w:pPr>
              <w:pStyle w:val="TableBullet"/>
              <w:numPr>
                <w:ilvl w:val="0"/>
                <w:numId w:val="10"/>
              </w:numPr>
              <w:spacing w:before="0" w:after="0" w:line="280" w:lineRule="atLeast"/>
            </w:pPr>
            <w:r w:rsidRPr="00107073">
              <w:t>Listen to others to gain an understanding and ask appropriate, respectful questions</w:t>
            </w:r>
          </w:p>
          <w:p w14:paraId="284D023C" w14:textId="77777777" w:rsidR="00107073" w:rsidRPr="00107073" w:rsidRDefault="00107073" w:rsidP="00107073">
            <w:pPr>
              <w:pStyle w:val="TableBullet"/>
              <w:numPr>
                <w:ilvl w:val="0"/>
                <w:numId w:val="10"/>
              </w:numPr>
              <w:spacing w:before="0" w:after="0" w:line="280" w:lineRule="atLeast"/>
            </w:pPr>
            <w:r w:rsidRPr="00107073">
              <w:t>Promote the use of inclusive language and assist others to adjust where necessary</w:t>
            </w:r>
          </w:p>
          <w:p w14:paraId="2D5B91A3" w14:textId="77777777" w:rsidR="00107073" w:rsidRPr="00107073" w:rsidRDefault="00107073" w:rsidP="00107073">
            <w:pPr>
              <w:pStyle w:val="TableBullet"/>
              <w:numPr>
                <w:ilvl w:val="0"/>
                <w:numId w:val="10"/>
              </w:numPr>
              <w:spacing w:before="0" w:after="0" w:line="280" w:lineRule="atLeast"/>
            </w:pPr>
            <w:r w:rsidRPr="00107073">
              <w:t>Monitor own and others’ non-verbal cues and adapt where necessary</w:t>
            </w:r>
          </w:p>
          <w:p w14:paraId="2CEEEBE3" w14:textId="77777777" w:rsidR="00107073" w:rsidRPr="00107073" w:rsidRDefault="00107073" w:rsidP="00107073">
            <w:pPr>
              <w:pStyle w:val="TableBullet"/>
              <w:numPr>
                <w:ilvl w:val="0"/>
                <w:numId w:val="10"/>
              </w:numPr>
              <w:spacing w:before="0" w:after="0" w:line="280" w:lineRule="atLeast"/>
            </w:pPr>
            <w:r w:rsidRPr="00107073">
              <w:t>Write and prepare material that is well structured and easy to follow</w:t>
            </w:r>
          </w:p>
          <w:p w14:paraId="64DC3CDA" w14:textId="77777777" w:rsidR="00107073" w:rsidRPr="00107073" w:rsidRDefault="00107073" w:rsidP="00107073">
            <w:pPr>
              <w:pStyle w:val="TableBullet"/>
              <w:numPr>
                <w:ilvl w:val="0"/>
                <w:numId w:val="10"/>
              </w:numPr>
              <w:spacing w:before="0" w:after="0" w:line="280" w:lineRule="atLeast"/>
            </w:pPr>
            <w:r w:rsidRPr="00107073">
              <w:t>Communicate routine technical information clearly</w:t>
            </w:r>
          </w:p>
        </w:tc>
        <w:tc>
          <w:tcPr>
            <w:tcW w:w="1668" w:type="dxa"/>
          </w:tcPr>
          <w:p w14:paraId="70176BC8" w14:textId="77777777" w:rsidR="00107073" w:rsidRPr="006F0836" w:rsidRDefault="00107073" w:rsidP="008754AB">
            <w:pPr>
              <w:pStyle w:val="TableText"/>
            </w:pPr>
            <w:r w:rsidRPr="004C659E">
              <w:t>Intermediate</w:t>
            </w:r>
          </w:p>
        </w:tc>
      </w:tr>
      <w:tr w:rsidR="00107073" w:rsidRPr="003C7A36" w14:paraId="3EDB5766" w14:textId="77777777" w:rsidTr="008754AB">
        <w:trPr>
          <w:cantSplit/>
        </w:trPr>
        <w:tc>
          <w:tcPr>
            <w:tcW w:w="1385" w:type="dxa"/>
          </w:tcPr>
          <w:p w14:paraId="79DF7CFB" w14:textId="77777777" w:rsidR="00107073" w:rsidRPr="003C7A36" w:rsidRDefault="00107073" w:rsidP="008754AB">
            <w:pPr>
              <w:jc w:val="center"/>
              <w:rPr>
                <w:noProof/>
                <w:lang w:eastAsia="en-AU"/>
              </w:rPr>
            </w:pPr>
            <w:r w:rsidRPr="00372FE9">
              <w:rPr>
                <w:noProof/>
                <w:lang w:eastAsia="en-AU"/>
              </w:rPr>
              <w:drawing>
                <wp:inline distT="0" distB="0" distL="0" distR="0" wp14:anchorId="5C4D8F39" wp14:editId="267C52C1">
                  <wp:extent cx="749300" cy="749300"/>
                  <wp:effectExtent l="0" t="0" r="0" b="0"/>
                  <wp:docPr id="3924" name="personal-attributes.jpg" descr="relationships">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0DCA910A" w14:textId="77777777" w:rsidR="00107073" w:rsidRPr="00107073" w:rsidRDefault="00107073" w:rsidP="008754AB">
            <w:pPr>
              <w:rPr>
                <w:rFonts w:ascii="Arial" w:hAnsi="Arial" w:cs="Arial"/>
                <w:color w:val="000000"/>
              </w:rPr>
            </w:pPr>
            <w:r w:rsidRPr="00107073">
              <w:rPr>
                <w:rFonts w:ascii="Arial" w:hAnsi="Arial" w:cs="Arial"/>
                <w:b/>
                <w:bCs/>
                <w:color w:val="000000"/>
              </w:rPr>
              <w:t>Commit to Customer Service</w:t>
            </w:r>
          </w:p>
          <w:p w14:paraId="2F2AD6D2" w14:textId="77777777" w:rsidR="00107073" w:rsidRPr="00107073" w:rsidRDefault="00107073" w:rsidP="008754AB">
            <w:pPr>
              <w:rPr>
                <w:rFonts w:ascii="Arial" w:hAnsi="Arial" w:cs="Arial"/>
                <w:color w:val="000000"/>
              </w:rPr>
            </w:pPr>
            <w:r w:rsidRPr="00107073">
              <w:rPr>
                <w:rFonts w:ascii="Arial" w:hAnsi="Arial" w:cs="Arial"/>
                <w:color w:val="000000"/>
              </w:rPr>
              <w:t>Provide customer-focused services in line with public sector and organisational objectives</w:t>
            </w:r>
          </w:p>
        </w:tc>
        <w:tc>
          <w:tcPr>
            <w:tcW w:w="4709" w:type="dxa"/>
          </w:tcPr>
          <w:p w14:paraId="197FF3E2" w14:textId="77777777" w:rsidR="00107073" w:rsidRPr="00107073" w:rsidRDefault="00107073" w:rsidP="00107073">
            <w:pPr>
              <w:pStyle w:val="TableBullet"/>
              <w:numPr>
                <w:ilvl w:val="0"/>
                <w:numId w:val="10"/>
              </w:numPr>
              <w:spacing w:before="0" w:after="0" w:line="280" w:lineRule="atLeast"/>
            </w:pPr>
            <w:r w:rsidRPr="00107073">
              <w:t>Focus on providing a positive customer experience</w:t>
            </w:r>
          </w:p>
          <w:p w14:paraId="5CBBE46A" w14:textId="77777777" w:rsidR="00107073" w:rsidRPr="00107073" w:rsidRDefault="00107073" w:rsidP="00107073">
            <w:pPr>
              <w:pStyle w:val="TableBullet"/>
              <w:numPr>
                <w:ilvl w:val="0"/>
                <w:numId w:val="10"/>
              </w:numPr>
              <w:spacing w:before="0" w:after="0" w:line="280" w:lineRule="atLeast"/>
            </w:pPr>
            <w:r w:rsidRPr="00107073">
              <w:t>Support a customer-focused culture in the organisation</w:t>
            </w:r>
          </w:p>
          <w:p w14:paraId="2F36A301" w14:textId="77777777" w:rsidR="00107073" w:rsidRPr="00107073" w:rsidRDefault="00107073" w:rsidP="00107073">
            <w:pPr>
              <w:pStyle w:val="TableBullet"/>
              <w:numPr>
                <w:ilvl w:val="0"/>
                <w:numId w:val="10"/>
              </w:numPr>
              <w:spacing w:before="0" w:after="0" w:line="280" w:lineRule="atLeast"/>
            </w:pPr>
            <w:r w:rsidRPr="00107073">
              <w:t>Demonstrate a thorough knowledge of the services provided and relay this knowledge to customers</w:t>
            </w:r>
          </w:p>
          <w:p w14:paraId="5E1837CD" w14:textId="77777777" w:rsidR="00107073" w:rsidRPr="00107073" w:rsidRDefault="00107073" w:rsidP="00107073">
            <w:pPr>
              <w:pStyle w:val="TableBullet"/>
              <w:numPr>
                <w:ilvl w:val="0"/>
                <w:numId w:val="10"/>
              </w:numPr>
              <w:spacing w:before="0" w:after="0" w:line="280" w:lineRule="atLeast"/>
            </w:pPr>
            <w:r w:rsidRPr="00107073">
              <w:t>Identify and respond quickly to customer needs</w:t>
            </w:r>
          </w:p>
          <w:p w14:paraId="62219687" w14:textId="77777777" w:rsidR="00107073" w:rsidRPr="00107073" w:rsidRDefault="00107073" w:rsidP="00107073">
            <w:pPr>
              <w:pStyle w:val="TableBullet"/>
              <w:numPr>
                <w:ilvl w:val="0"/>
                <w:numId w:val="10"/>
              </w:numPr>
              <w:spacing w:before="0" w:after="0" w:line="280" w:lineRule="atLeast"/>
            </w:pPr>
            <w:r w:rsidRPr="00107073">
              <w:t>Consider customer service requirements and develop solutions to meet needs</w:t>
            </w:r>
          </w:p>
          <w:p w14:paraId="3D9897D4" w14:textId="77777777" w:rsidR="00107073" w:rsidRPr="00107073" w:rsidRDefault="00107073" w:rsidP="00107073">
            <w:pPr>
              <w:pStyle w:val="TableBullet"/>
              <w:numPr>
                <w:ilvl w:val="0"/>
                <w:numId w:val="10"/>
              </w:numPr>
              <w:spacing w:before="0" w:after="0" w:line="280" w:lineRule="atLeast"/>
            </w:pPr>
            <w:r w:rsidRPr="00107073">
              <w:t>Resolve complex customer issues and needs</w:t>
            </w:r>
          </w:p>
          <w:p w14:paraId="2205713D" w14:textId="77777777" w:rsidR="00107073" w:rsidRPr="00107073" w:rsidRDefault="00107073" w:rsidP="00107073">
            <w:pPr>
              <w:pStyle w:val="TableBullet"/>
              <w:numPr>
                <w:ilvl w:val="0"/>
                <w:numId w:val="10"/>
              </w:numPr>
              <w:spacing w:before="0" w:after="0" w:line="280" w:lineRule="atLeast"/>
            </w:pPr>
            <w:r w:rsidRPr="00107073">
              <w:t>Cooperate across work areas to improve outcomes for customers</w:t>
            </w:r>
          </w:p>
        </w:tc>
        <w:tc>
          <w:tcPr>
            <w:tcW w:w="1668" w:type="dxa"/>
          </w:tcPr>
          <w:p w14:paraId="45D6071A" w14:textId="77777777" w:rsidR="00107073" w:rsidRPr="006F0836" w:rsidRDefault="00107073" w:rsidP="008754AB">
            <w:pPr>
              <w:pStyle w:val="TableText"/>
            </w:pPr>
            <w:r w:rsidRPr="004C659E">
              <w:t>Intermediate</w:t>
            </w:r>
          </w:p>
        </w:tc>
      </w:tr>
      <w:tr w:rsidR="00107073" w:rsidRPr="003C7A36" w14:paraId="692ABD38" w14:textId="77777777" w:rsidTr="008754AB">
        <w:trPr>
          <w:cantSplit/>
        </w:trPr>
        <w:tc>
          <w:tcPr>
            <w:tcW w:w="1385" w:type="dxa"/>
          </w:tcPr>
          <w:p w14:paraId="7FB4AD8E" w14:textId="77777777" w:rsidR="00107073" w:rsidRPr="003C7A36" w:rsidRDefault="00107073" w:rsidP="008754AB">
            <w:pPr>
              <w:jc w:val="center"/>
              <w:rPr>
                <w:noProof/>
                <w:lang w:eastAsia="en-AU"/>
              </w:rPr>
            </w:pPr>
            <w:r w:rsidRPr="00372FE9">
              <w:rPr>
                <w:noProof/>
                <w:lang w:eastAsia="en-AU"/>
              </w:rPr>
              <w:lastRenderedPageBreak/>
              <w:drawing>
                <wp:inline distT="0" distB="0" distL="0" distR="0" wp14:anchorId="0A7F6FD0" wp14:editId="55F12CCB">
                  <wp:extent cx="749300" cy="749300"/>
                  <wp:effectExtent l="0" t="0" r="0" b="0"/>
                  <wp:docPr id="7509" name="personal-attributes.jpg" descr="relationships">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5173280E" w14:textId="77777777" w:rsidR="00107073" w:rsidRPr="00107073" w:rsidRDefault="00107073" w:rsidP="008754AB">
            <w:pPr>
              <w:rPr>
                <w:rFonts w:ascii="Arial" w:hAnsi="Arial" w:cs="Arial"/>
                <w:color w:val="000000"/>
              </w:rPr>
            </w:pPr>
            <w:r w:rsidRPr="00107073">
              <w:rPr>
                <w:rFonts w:ascii="Arial" w:hAnsi="Arial" w:cs="Arial"/>
                <w:b/>
                <w:bCs/>
                <w:color w:val="000000"/>
              </w:rPr>
              <w:t>Influence and Negotiate</w:t>
            </w:r>
          </w:p>
          <w:p w14:paraId="49D48A83" w14:textId="77777777" w:rsidR="00107073" w:rsidRPr="00107073" w:rsidRDefault="00107073" w:rsidP="008754AB">
            <w:pPr>
              <w:rPr>
                <w:rFonts w:ascii="Arial" w:hAnsi="Arial" w:cs="Arial"/>
                <w:color w:val="000000"/>
              </w:rPr>
            </w:pPr>
            <w:r w:rsidRPr="00107073">
              <w:rPr>
                <w:rFonts w:ascii="Arial" w:hAnsi="Arial" w:cs="Arial"/>
                <w:color w:val="000000"/>
              </w:rPr>
              <w:t>Gain consensus and commitment from others, and resolve issues and conflicts</w:t>
            </w:r>
          </w:p>
        </w:tc>
        <w:tc>
          <w:tcPr>
            <w:tcW w:w="4709" w:type="dxa"/>
          </w:tcPr>
          <w:p w14:paraId="79D28CDE" w14:textId="77777777" w:rsidR="00107073" w:rsidRPr="00107073" w:rsidRDefault="00107073" w:rsidP="00107073">
            <w:pPr>
              <w:pStyle w:val="TableBullet"/>
              <w:numPr>
                <w:ilvl w:val="0"/>
                <w:numId w:val="10"/>
              </w:numPr>
              <w:spacing w:before="0" w:after="0" w:line="280" w:lineRule="atLeast"/>
            </w:pPr>
            <w:r w:rsidRPr="00107073">
              <w:t>Use facts to support claims</w:t>
            </w:r>
          </w:p>
          <w:p w14:paraId="1D731337" w14:textId="77777777" w:rsidR="00107073" w:rsidRPr="00107073" w:rsidRDefault="00107073" w:rsidP="00107073">
            <w:pPr>
              <w:pStyle w:val="TableBullet"/>
              <w:numPr>
                <w:ilvl w:val="0"/>
                <w:numId w:val="10"/>
              </w:numPr>
              <w:spacing w:before="0" w:after="0" w:line="280" w:lineRule="atLeast"/>
            </w:pPr>
            <w:r w:rsidRPr="00107073">
              <w:t>Help to find solutions that contribute to positive outcomes</w:t>
            </w:r>
          </w:p>
          <w:p w14:paraId="62B4F47A" w14:textId="77777777" w:rsidR="00107073" w:rsidRPr="00107073" w:rsidRDefault="00107073" w:rsidP="00107073">
            <w:pPr>
              <w:pStyle w:val="TableBullet"/>
              <w:numPr>
                <w:ilvl w:val="0"/>
                <w:numId w:val="10"/>
              </w:numPr>
              <w:spacing w:before="0" w:after="0" w:line="280" w:lineRule="atLeast"/>
            </w:pPr>
            <w:r w:rsidRPr="00107073">
              <w:t>Contribute to resolving differences with other staff or stakeholders</w:t>
            </w:r>
          </w:p>
          <w:p w14:paraId="5313E1CF" w14:textId="77777777" w:rsidR="00107073" w:rsidRPr="00107073" w:rsidRDefault="00107073" w:rsidP="00107073">
            <w:pPr>
              <w:pStyle w:val="TableBullet"/>
              <w:numPr>
                <w:ilvl w:val="0"/>
                <w:numId w:val="10"/>
              </w:numPr>
              <w:spacing w:before="0" w:after="0" w:line="280" w:lineRule="atLeast"/>
            </w:pPr>
            <w:r w:rsidRPr="00107073">
              <w:t>Respond to conflict without worsening the situation and refer to a supervisor where appropriate</w:t>
            </w:r>
          </w:p>
          <w:p w14:paraId="3CCA94D8" w14:textId="77777777" w:rsidR="00107073" w:rsidRPr="00107073" w:rsidRDefault="00107073" w:rsidP="00107073">
            <w:pPr>
              <w:pStyle w:val="TableBullet"/>
              <w:numPr>
                <w:ilvl w:val="0"/>
                <w:numId w:val="10"/>
              </w:numPr>
              <w:spacing w:before="0" w:after="0" w:line="280" w:lineRule="atLeast"/>
            </w:pPr>
            <w:r w:rsidRPr="00107073">
              <w:t>Know when to withdraw from a conflict situation</w:t>
            </w:r>
          </w:p>
        </w:tc>
        <w:tc>
          <w:tcPr>
            <w:tcW w:w="1668" w:type="dxa"/>
          </w:tcPr>
          <w:p w14:paraId="42BD09B8" w14:textId="77777777" w:rsidR="00107073" w:rsidRPr="006F0836" w:rsidRDefault="00107073" w:rsidP="008754AB">
            <w:pPr>
              <w:pStyle w:val="TableText"/>
            </w:pPr>
            <w:r w:rsidRPr="004C659E">
              <w:t>Foundational</w:t>
            </w:r>
          </w:p>
        </w:tc>
      </w:tr>
      <w:tr w:rsidR="00107073" w:rsidRPr="003C7A36" w14:paraId="5C4B99E8" w14:textId="77777777" w:rsidTr="008754AB">
        <w:trPr>
          <w:cantSplit/>
        </w:trPr>
        <w:tc>
          <w:tcPr>
            <w:tcW w:w="1385" w:type="dxa"/>
          </w:tcPr>
          <w:p w14:paraId="27AA0455" w14:textId="77777777" w:rsidR="00107073" w:rsidRPr="003C7A36" w:rsidRDefault="00107073" w:rsidP="008754AB">
            <w:pPr>
              <w:jc w:val="center"/>
              <w:rPr>
                <w:noProof/>
                <w:lang w:eastAsia="en-AU"/>
              </w:rPr>
            </w:pPr>
            <w:r w:rsidRPr="00372FE9">
              <w:rPr>
                <w:noProof/>
                <w:lang w:eastAsia="en-AU"/>
              </w:rPr>
              <w:drawing>
                <wp:inline distT="0" distB="0" distL="0" distR="0" wp14:anchorId="2050445C" wp14:editId="425B4461">
                  <wp:extent cx="749300" cy="749300"/>
                  <wp:effectExtent l="0" t="0" r="0" b="0"/>
                  <wp:docPr id="5874" name="personal-attributes.jpg" descr="results">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4074F570" w14:textId="77777777" w:rsidR="00107073" w:rsidRPr="00107073" w:rsidRDefault="00107073" w:rsidP="008754AB">
            <w:pPr>
              <w:rPr>
                <w:rFonts w:ascii="Arial" w:hAnsi="Arial" w:cs="Arial"/>
                <w:color w:val="000000"/>
              </w:rPr>
            </w:pPr>
            <w:r w:rsidRPr="00107073">
              <w:rPr>
                <w:rFonts w:ascii="Arial" w:hAnsi="Arial" w:cs="Arial"/>
                <w:b/>
                <w:bCs/>
                <w:color w:val="000000"/>
              </w:rPr>
              <w:t>Deliver Results</w:t>
            </w:r>
          </w:p>
          <w:p w14:paraId="61F8AB3E" w14:textId="77777777" w:rsidR="00107073" w:rsidRPr="00107073" w:rsidRDefault="00107073" w:rsidP="008754AB">
            <w:pPr>
              <w:rPr>
                <w:rFonts w:ascii="Arial" w:hAnsi="Arial" w:cs="Arial"/>
                <w:color w:val="000000"/>
              </w:rPr>
            </w:pPr>
            <w:r w:rsidRPr="00107073">
              <w:rPr>
                <w:rFonts w:ascii="Arial" w:hAnsi="Arial" w:cs="Arial"/>
                <w:color w:val="000000"/>
              </w:rPr>
              <w:t>Achieve results through the efficient use of resources and a commitment to quality outcomes</w:t>
            </w:r>
          </w:p>
        </w:tc>
        <w:tc>
          <w:tcPr>
            <w:tcW w:w="4709" w:type="dxa"/>
          </w:tcPr>
          <w:p w14:paraId="1BCE5666" w14:textId="77777777" w:rsidR="00107073" w:rsidRPr="00107073" w:rsidRDefault="00107073" w:rsidP="00107073">
            <w:pPr>
              <w:pStyle w:val="TableBullet"/>
              <w:numPr>
                <w:ilvl w:val="0"/>
                <w:numId w:val="10"/>
              </w:numPr>
              <w:spacing w:before="0" w:after="0" w:line="280" w:lineRule="atLeast"/>
            </w:pPr>
            <w:r w:rsidRPr="00107073">
              <w:t>Seek and apply specialist advice when required</w:t>
            </w:r>
          </w:p>
          <w:p w14:paraId="55D5379B" w14:textId="77777777" w:rsidR="00107073" w:rsidRPr="00107073" w:rsidRDefault="00107073" w:rsidP="00107073">
            <w:pPr>
              <w:pStyle w:val="TableBullet"/>
              <w:numPr>
                <w:ilvl w:val="0"/>
                <w:numId w:val="10"/>
              </w:numPr>
              <w:spacing w:before="0" w:after="0" w:line="280" w:lineRule="atLeast"/>
            </w:pPr>
            <w:r w:rsidRPr="00107073">
              <w:t>Complete work tasks within set budgets, timeframes and standards</w:t>
            </w:r>
          </w:p>
          <w:p w14:paraId="6FC32A1F" w14:textId="77777777" w:rsidR="00107073" w:rsidRPr="00107073" w:rsidRDefault="00107073" w:rsidP="00107073">
            <w:pPr>
              <w:pStyle w:val="TableBullet"/>
              <w:numPr>
                <w:ilvl w:val="0"/>
                <w:numId w:val="10"/>
              </w:numPr>
              <w:spacing w:before="0" w:after="0" w:line="280" w:lineRule="atLeast"/>
            </w:pPr>
            <w:r w:rsidRPr="00107073">
              <w:t>Take the initiative to progress and deliver own work and that of the team or unit</w:t>
            </w:r>
          </w:p>
          <w:p w14:paraId="2D33C7EC" w14:textId="77777777" w:rsidR="00107073" w:rsidRPr="00107073" w:rsidRDefault="00107073" w:rsidP="00107073">
            <w:pPr>
              <w:pStyle w:val="TableBullet"/>
              <w:numPr>
                <w:ilvl w:val="0"/>
                <w:numId w:val="10"/>
              </w:numPr>
              <w:spacing w:before="0" w:after="0" w:line="280" w:lineRule="atLeast"/>
            </w:pPr>
            <w:r w:rsidRPr="00107073">
              <w:t>Contribute to allocating responsibilities and resources to ensure the team or unit achieves goals</w:t>
            </w:r>
          </w:p>
          <w:p w14:paraId="36896880" w14:textId="77777777" w:rsidR="00107073" w:rsidRPr="00107073" w:rsidRDefault="00107073" w:rsidP="00107073">
            <w:pPr>
              <w:pStyle w:val="TableBullet"/>
              <w:numPr>
                <w:ilvl w:val="0"/>
                <w:numId w:val="10"/>
              </w:numPr>
              <w:spacing w:before="0" w:after="0" w:line="280" w:lineRule="atLeast"/>
            </w:pPr>
            <w:r w:rsidRPr="00107073">
              <w:t>Identify any barriers to achieving results and resolve these where possible</w:t>
            </w:r>
          </w:p>
          <w:p w14:paraId="507AC014" w14:textId="77777777" w:rsidR="00107073" w:rsidRPr="00107073" w:rsidRDefault="00107073" w:rsidP="00107073">
            <w:pPr>
              <w:pStyle w:val="TableBullet"/>
              <w:numPr>
                <w:ilvl w:val="0"/>
                <w:numId w:val="10"/>
              </w:numPr>
              <w:spacing w:before="0" w:after="0" w:line="280" w:lineRule="atLeast"/>
            </w:pPr>
            <w:r w:rsidRPr="00107073">
              <w:t>Proactively change or adjust plans when needed</w:t>
            </w:r>
          </w:p>
        </w:tc>
        <w:tc>
          <w:tcPr>
            <w:tcW w:w="1668" w:type="dxa"/>
          </w:tcPr>
          <w:p w14:paraId="1027A758" w14:textId="77777777" w:rsidR="00107073" w:rsidRPr="006F0836" w:rsidRDefault="00107073" w:rsidP="008754AB">
            <w:pPr>
              <w:pStyle w:val="TableText"/>
            </w:pPr>
            <w:r w:rsidRPr="004C659E">
              <w:t>Intermediate</w:t>
            </w:r>
          </w:p>
        </w:tc>
      </w:tr>
      <w:tr w:rsidR="00107073" w:rsidRPr="003C7A36" w14:paraId="7BD1464A" w14:textId="77777777" w:rsidTr="008754AB">
        <w:trPr>
          <w:cantSplit/>
        </w:trPr>
        <w:tc>
          <w:tcPr>
            <w:tcW w:w="1385" w:type="dxa"/>
          </w:tcPr>
          <w:p w14:paraId="5B5C494C" w14:textId="77777777" w:rsidR="00107073" w:rsidRPr="003C7A36" w:rsidRDefault="00107073" w:rsidP="008754AB">
            <w:pPr>
              <w:jc w:val="center"/>
              <w:rPr>
                <w:noProof/>
                <w:lang w:eastAsia="en-AU"/>
              </w:rPr>
            </w:pPr>
            <w:r w:rsidRPr="00372FE9">
              <w:rPr>
                <w:noProof/>
                <w:lang w:eastAsia="en-AU"/>
              </w:rPr>
              <w:drawing>
                <wp:inline distT="0" distB="0" distL="0" distR="0" wp14:anchorId="425B179A" wp14:editId="3BA54B08">
                  <wp:extent cx="749300" cy="749300"/>
                  <wp:effectExtent l="0" t="0" r="0" b="0"/>
                  <wp:docPr id="9459" name="personal-attributes.jpg" descr="results">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7E74D7A6" w14:textId="77777777" w:rsidR="00107073" w:rsidRPr="00107073" w:rsidRDefault="00107073" w:rsidP="008754AB">
            <w:pPr>
              <w:rPr>
                <w:rFonts w:ascii="Arial" w:hAnsi="Arial" w:cs="Arial"/>
                <w:color w:val="000000"/>
              </w:rPr>
            </w:pPr>
            <w:r w:rsidRPr="00107073">
              <w:rPr>
                <w:rFonts w:ascii="Arial" w:hAnsi="Arial" w:cs="Arial"/>
                <w:b/>
                <w:bCs/>
                <w:color w:val="000000"/>
              </w:rPr>
              <w:t>Think and Solve Problems</w:t>
            </w:r>
          </w:p>
          <w:p w14:paraId="638202D9" w14:textId="77777777" w:rsidR="00107073" w:rsidRPr="00107073" w:rsidRDefault="00107073" w:rsidP="008754AB">
            <w:pPr>
              <w:rPr>
                <w:rFonts w:ascii="Arial" w:hAnsi="Arial" w:cs="Arial"/>
                <w:color w:val="000000"/>
              </w:rPr>
            </w:pPr>
            <w:r w:rsidRPr="00107073">
              <w:rPr>
                <w:rFonts w:ascii="Arial" w:hAnsi="Arial" w:cs="Arial"/>
                <w:color w:val="000000"/>
              </w:rPr>
              <w:t>Think, analyse and consider the broader context to develop practical solutions</w:t>
            </w:r>
          </w:p>
        </w:tc>
        <w:tc>
          <w:tcPr>
            <w:tcW w:w="4709" w:type="dxa"/>
          </w:tcPr>
          <w:p w14:paraId="0DB42F4E" w14:textId="77777777" w:rsidR="00107073" w:rsidRPr="00107073" w:rsidRDefault="00107073" w:rsidP="00107073">
            <w:pPr>
              <w:pStyle w:val="TableBullet"/>
              <w:numPr>
                <w:ilvl w:val="0"/>
                <w:numId w:val="10"/>
              </w:numPr>
              <w:spacing w:before="0" w:after="0" w:line="280" w:lineRule="atLeast"/>
            </w:pPr>
            <w:r w:rsidRPr="00107073">
              <w:t>Research and apply critical-thinking techniques in analysing information, identify interrelationships and make recommendations based on relevant evidence</w:t>
            </w:r>
          </w:p>
          <w:p w14:paraId="54876919" w14:textId="77777777" w:rsidR="00107073" w:rsidRPr="00107073" w:rsidRDefault="00107073" w:rsidP="00107073">
            <w:pPr>
              <w:pStyle w:val="TableBullet"/>
              <w:numPr>
                <w:ilvl w:val="0"/>
                <w:numId w:val="10"/>
              </w:numPr>
              <w:spacing w:before="0" w:after="0" w:line="280" w:lineRule="atLeast"/>
            </w:pPr>
            <w:r w:rsidRPr="00107073">
              <w:t>Anticipate, identify and address issues and potential problems that may have an impact on organisational objectives and the user experience</w:t>
            </w:r>
          </w:p>
          <w:p w14:paraId="69D7D2E6" w14:textId="77777777" w:rsidR="00107073" w:rsidRPr="00107073" w:rsidRDefault="00107073" w:rsidP="00107073">
            <w:pPr>
              <w:pStyle w:val="TableBullet"/>
              <w:numPr>
                <w:ilvl w:val="0"/>
                <w:numId w:val="10"/>
              </w:numPr>
              <w:spacing w:before="0" w:after="0" w:line="280" w:lineRule="atLeast"/>
            </w:pPr>
            <w:r w:rsidRPr="00107073">
              <w:t>Apply creative-thinking techniques to generate new ideas and options to address issues and improve the user experience</w:t>
            </w:r>
          </w:p>
          <w:p w14:paraId="17C2B433" w14:textId="77777777" w:rsidR="00107073" w:rsidRPr="00107073" w:rsidRDefault="00107073" w:rsidP="00107073">
            <w:pPr>
              <w:pStyle w:val="TableBullet"/>
              <w:numPr>
                <w:ilvl w:val="0"/>
                <w:numId w:val="10"/>
              </w:numPr>
              <w:spacing w:before="0" w:after="0" w:line="280" w:lineRule="atLeast"/>
            </w:pPr>
            <w:r w:rsidRPr="00107073">
              <w:t>Seek contributions and ideas from people with diverse backgrounds and experience</w:t>
            </w:r>
          </w:p>
          <w:p w14:paraId="2387B88F" w14:textId="77777777" w:rsidR="00107073" w:rsidRPr="00107073" w:rsidRDefault="00107073" w:rsidP="00107073">
            <w:pPr>
              <w:pStyle w:val="TableBullet"/>
              <w:numPr>
                <w:ilvl w:val="0"/>
                <w:numId w:val="10"/>
              </w:numPr>
              <w:spacing w:before="0" w:after="0" w:line="280" w:lineRule="atLeast"/>
            </w:pPr>
            <w:r w:rsidRPr="00107073">
              <w:t>Participate in and contribute to team or unit initiatives to resolve common issues or barriers to effectiveness</w:t>
            </w:r>
          </w:p>
          <w:p w14:paraId="28C009FC" w14:textId="77777777" w:rsidR="00107073" w:rsidRPr="00107073" w:rsidRDefault="00107073" w:rsidP="00107073">
            <w:pPr>
              <w:pStyle w:val="TableBullet"/>
              <w:numPr>
                <w:ilvl w:val="0"/>
                <w:numId w:val="10"/>
              </w:numPr>
              <w:spacing w:before="0" w:after="0" w:line="280" w:lineRule="atLeast"/>
            </w:pPr>
            <w:r w:rsidRPr="00107073">
              <w:t>Identify and share business process improvements to enhance effectiveness</w:t>
            </w:r>
          </w:p>
        </w:tc>
        <w:tc>
          <w:tcPr>
            <w:tcW w:w="1668" w:type="dxa"/>
          </w:tcPr>
          <w:p w14:paraId="6A4BDFB0" w14:textId="77777777" w:rsidR="00107073" w:rsidRPr="006F0836" w:rsidRDefault="00107073" w:rsidP="008754AB">
            <w:pPr>
              <w:pStyle w:val="TableText"/>
            </w:pPr>
            <w:r w:rsidRPr="004C659E">
              <w:t>Adept</w:t>
            </w:r>
          </w:p>
        </w:tc>
      </w:tr>
      <w:tr w:rsidR="00107073" w:rsidRPr="003C7A36" w14:paraId="2AE2F389" w14:textId="77777777" w:rsidTr="008754AB">
        <w:trPr>
          <w:cantSplit/>
        </w:trPr>
        <w:tc>
          <w:tcPr>
            <w:tcW w:w="1385" w:type="dxa"/>
          </w:tcPr>
          <w:p w14:paraId="26827F8B" w14:textId="77777777" w:rsidR="00107073" w:rsidRPr="003C7A36" w:rsidRDefault="00107073" w:rsidP="008754AB">
            <w:pPr>
              <w:jc w:val="center"/>
              <w:rPr>
                <w:noProof/>
                <w:lang w:eastAsia="en-AU"/>
              </w:rPr>
            </w:pPr>
            <w:r w:rsidRPr="00372FE9">
              <w:rPr>
                <w:noProof/>
                <w:lang w:eastAsia="en-AU"/>
              </w:rPr>
              <w:lastRenderedPageBreak/>
              <w:drawing>
                <wp:inline distT="0" distB="0" distL="0" distR="0" wp14:anchorId="4F3C54D0" wp14:editId="588E8069">
                  <wp:extent cx="749300" cy="749300"/>
                  <wp:effectExtent l="0" t="0" r="0" b="0"/>
                  <wp:docPr id="3053" name="personal-attributes.jpg" descr="business-enablers">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7763B84E" w14:textId="77777777" w:rsidR="00107073" w:rsidRPr="00107073" w:rsidRDefault="00107073" w:rsidP="008754AB">
            <w:pPr>
              <w:rPr>
                <w:rFonts w:ascii="Arial" w:hAnsi="Arial" w:cs="Arial"/>
                <w:color w:val="000000"/>
              </w:rPr>
            </w:pPr>
            <w:r w:rsidRPr="00107073">
              <w:rPr>
                <w:rFonts w:ascii="Arial" w:hAnsi="Arial" w:cs="Arial"/>
                <w:b/>
                <w:bCs/>
                <w:color w:val="000000"/>
              </w:rPr>
              <w:t>Finance</w:t>
            </w:r>
          </w:p>
          <w:p w14:paraId="47A28D1C" w14:textId="77777777" w:rsidR="00107073" w:rsidRPr="00107073" w:rsidRDefault="00107073" w:rsidP="008754AB">
            <w:pPr>
              <w:rPr>
                <w:rFonts w:ascii="Arial" w:hAnsi="Arial" w:cs="Arial"/>
                <w:color w:val="000000"/>
              </w:rPr>
            </w:pPr>
            <w:r w:rsidRPr="00107073">
              <w:rPr>
                <w:rFonts w:ascii="Arial" w:hAnsi="Arial" w:cs="Arial"/>
                <w:color w:val="000000"/>
              </w:rPr>
              <w:t>Understand and apply financial processes to achieve value for money and minimise financial risk</w:t>
            </w:r>
          </w:p>
        </w:tc>
        <w:tc>
          <w:tcPr>
            <w:tcW w:w="4709" w:type="dxa"/>
          </w:tcPr>
          <w:p w14:paraId="420C3FEA" w14:textId="77777777" w:rsidR="00107073" w:rsidRPr="00107073" w:rsidRDefault="00107073" w:rsidP="00107073">
            <w:pPr>
              <w:pStyle w:val="TableBullet"/>
              <w:numPr>
                <w:ilvl w:val="0"/>
                <w:numId w:val="10"/>
              </w:numPr>
              <w:spacing w:before="0" w:after="0" w:line="280" w:lineRule="atLeast"/>
            </w:pPr>
            <w:r w:rsidRPr="00107073">
              <w:t>Understand core financial terminology, policies and processes, and display knowledge of relevant recurrent and capital financial measures</w:t>
            </w:r>
          </w:p>
          <w:p w14:paraId="6AFCDE8E" w14:textId="77777777" w:rsidR="00107073" w:rsidRPr="00107073" w:rsidRDefault="00107073" w:rsidP="00107073">
            <w:pPr>
              <w:pStyle w:val="TableBullet"/>
              <w:numPr>
                <w:ilvl w:val="0"/>
                <w:numId w:val="10"/>
              </w:numPr>
              <w:spacing w:before="0" w:after="0" w:line="280" w:lineRule="atLeast"/>
            </w:pPr>
            <w:r w:rsidRPr="00107073">
              <w:t>Understand the impacts of funding allocations on business planning and budgets</w:t>
            </w:r>
          </w:p>
          <w:p w14:paraId="01F2D2AB" w14:textId="77777777" w:rsidR="00107073" w:rsidRPr="00107073" w:rsidRDefault="00107073" w:rsidP="00107073">
            <w:pPr>
              <w:pStyle w:val="TableBullet"/>
              <w:numPr>
                <w:ilvl w:val="0"/>
                <w:numId w:val="10"/>
              </w:numPr>
              <w:spacing w:before="0" w:after="0" w:line="280" w:lineRule="atLeast"/>
            </w:pPr>
            <w:r w:rsidRPr="00107073">
              <w:t>Identify discrepancies or variances in financial and budget reports, and take corrective action</w:t>
            </w:r>
          </w:p>
          <w:p w14:paraId="5B889EF2" w14:textId="77777777" w:rsidR="00107073" w:rsidRPr="00107073" w:rsidRDefault="00107073" w:rsidP="00107073">
            <w:pPr>
              <w:pStyle w:val="TableBullet"/>
              <w:numPr>
                <w:ilvl w:val="0"/>
                <w:numId w:val="10"/>
              </w:numPr>
              <w:spacing w:before="0" w:after="0" w:line="280" w:lineRule="atLeast"/>
            </w:pPr>
            <w:r w:rsidRPr="00107073">
              <w:t>Know when to seek specialist advice and support and establish the relevant relationships</w:t>
            </w:r>
          </w:p>
          <w:p w14:paraId="234685EE" w14:textId="77777777" w:rsidR="00107073" w:rsidRPr="00107073" w:rsidRDefault="00107073" w:rsidP="00107073">
            <w:pPr>
              <w:pStyle w:val="TableBullet"/>
              <w:numPr>
                <w:ilvl w:val="0"/>
                <w:numId w:val="10"/>
              </w:numPr>
              <w:spacing w:before="0" w:after="0" w:line="280" w:lineRule="atLeast"/>
            </w:pPr>
            <w:r w:rsidRPr="00107073">
              <w:t>Make decisions and prepare business cases, paying due regard to financial considerations</w:t>
            </w:r>
          </w:p>
        </w:tc>
        <w:tc>
          <w:tcPr>
            <w:tcW w:w="1668" w:type="dxa"/>
          </w:tcPr>
          <w:p w14:paraId="638CC809" w14:textId="77777777" w:rsidR="00107073" w:rsidRPr="006F0836" w:rsidRDefault="00107073" w:rsidP="008754AB">
            <w:pPr>
              <w:pStyle w:val="TableText"/>
            </w:pPr>
            <w:r w:rsidRPr="004C659E">
              <w:t>Adept</w:t>
            </w:r>
          </w:p>
        </w:tc>
      </w:tr>
      <w:tr w:rsidR="00107073" w:rsidRPr="003C7A36" w14:paraId="7EB35898" w14:textId="77777777" w:rsidTr="008754AB">
        <w:trPr>
          <w:cantSplit/>
        </w:trPr>
        <w:tc>
          <w:tcPr>
            <w:tcW w:w="1385" w:type="dxa"/>
          </w:tcPr>
          <w:p w14:paraId="5FA5A8AF" w14:textId="77777777" w:rsidR="00107073" w:rsidRPr="003C7A36" w:rsidRDefault="00107073" w:rsidP="008754AB">
            <w:pPr>
              <w:jc w:val="center"/>
              <w:rPr>
                <w:noProof/>
                <w:lang w:eastAsia="en-AU"/>
              </w:rPr>
            </w:pPr>
            <w:r w:rsidRPr="00372FE9">
              <w:rPr>
                <w:noProof/>
                <w:lang w:eastAsia="en-AU"/>
              </w:rPr>
              <w:drawing>
                <wp:inline distT="0" distB="0" distL="0" distR="0" wp14:anchorId="6DE1159B" wp14:editId="6F06D6DD">
                  <wp:extent cx="749300" cy="749300"/>
                  <wp:effectExtent l="0" t="0" r="0" b="0"/>
                  <wp:docPr id="1419" name="personal-attributes.jpg" descr="business-enablers">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71451A36" w14:textId="77777777" w:rsidR="00107073" w:rsidRPr="00107073" w:rsidRDefault="00107073" w:rsidP="008754AB">
            <w:pPr>
              <w:rPr>
                <w:rFonts w:ascii="Arial" w:hAnsi="Arial" w:cs="Arial"/>
                <w:color w:val="000000"/>
              </w:rPr>
            </w:pPr>
            <w:r w:rsidRPr="00107073">
              <w:rPr>
                <w:rFonts w:ascii="Arial" w:hAnsi="Arial" w:cs="Arial"/>
                <w:b/>
                <w:bCs/>
                <w:color w:val="000000"/>
              </w:rPr>
              <w:t>Technology</w:t>
            </w:r>
          </w:p>
          <w:p w14:paraId="030B8541" w14:textId="77777777" w:rsidR="00107073" w:rsidRPr="00107073" w:rsidRDefault="00107073" w:rsidP="008754AB">
            <w:pPr>
              <w:rPr>
                <w:rFonts w:ascii="Arial" w:hAnsi="Arial" w:cs="Arial"/>
                <w:color w:val="000000"/>
              </w:rPr>
            </w:pPr>
            <w:r w:rsidRPr="00107073">
              <w:rPr>
                <w:rFonts w:ascii="Arial" w:hAnsi="Arial" w:cs="Arial"/>
                <w:color w:val="000000"/>
              </w:rPr>
              <w:t>Understand and use available technologies to maximise efficiencies and effectiveness</w:t>
            </w:r>
          </w:p>
        </w:tc>
        <w:tc>
          <w:tcPr>
            <w:tcW w:w="4709" w:type="dxa"/>
          </w:tcPr>
          <w:p w14:paraId="6C03B6FF" w14:textId="77777777" w:rsidR="00107073" w:rsidRPr="00107073" w:rsidRDefault="00107073" w:rsidP="00107073">
            <w:pPr>
              <w:pStyle w:val="TableBullet"/>
              <w:numPr>
                <w:ilvl w:val="0"/>
                <w:numId w:val="10"/>
              </w:numPr>
              <w:spacing w:before="0" w:after="0" w:line="280" w:lineRule="atLeast"/>
            </w:pPr>
            <w:r w:rsidRPr="00107073">
              <w:t>Demonstrate a sound understanding of technology relevant to the work unit, and identify and select the most appropriate technology for assigned tasks</w:t>
            </w:r>
          </w:p>
          <w:p w14:paraId="6590512B" w14:textId="77777777" w:rsidR="00107073" w:rsidRPr="00107073" w:rsidRDefault="00107073" w:rsidP="00107073">
            <w:pPr>
              <w:pStyle w:val="TableBullet"/>
              <w:numPr>
                <w:ilvl w:val="0"/>
                <w:numId w:val="10"/>
              </w:numPr>
              <w:spacing w:before="0" w:after="0" w:line="280" w:lineRule="atLeast"/>
            </w:pPr>
            <w:r w:rsidRPr="00107073">
              <w:t>Use available technology to improve individual performance and effectiveness</w:t>
            </w:r>
          </w:p>
          <w:p w14:paraId="6C86CB31" w14:textId="77777777" w:rsidR="00107073" w:rsidRPr="00107073" w:rsidRDefault="00107073" w:rsidP="00107073">
            <w:pPr>
              <w:pStyle w:val="TableBullet"/>
              <w:numPr>
                <w:ilvl w:val="0"/>
                <w:numId w:val="10"/>
              </w:numPr>
              <w:spacing w:before="0" w:after="0" w:line="280" w:lineRule="atLeast"/>
            </w:pPr>
            <w:r w:rsidRPr="00107073">
              <w:t>Make effective use of records, information and knowledge management functions and systems</w:t>
            </w:r>
          </w:p>
          <w:p w14:paraId="0A2DF836" w14:textId="77777777" w:rsidR="00107073" w:rsidRPr="00107073" w:rsidRDefault="00107073" w:rsidP="00107073">
            <w:pPr>
              <w:pStyle w:val="TableBullet"/>
              <w:numPr>
                <w:ilvl w:val="0"/>
                <w:numId w:val="10"/>
              </w:numPr>
              <w:spacing w:before="0" w:after="0" w:line="280" w:lineRule="atLeast"/>
            </w:pPr>
            <w:r w:rsidRPr="00107073">
              <w:t>Support the implementation of systems improvement initiatives, and the introduction and roll-out of new technologies</w:t>
            </w:r>
          </w:p>
        </w:tc>
        <w:tc>
          <w:tcPr>
            <w:tcW w:w="1668" w:type="dxa"/>
          </w:tcPr>
          <w:p w14:paraId="2097E831" w14:textId="77777777" w:rsidR="00107073" w:rsidRPr="006F0836" w:rsidRDefault="00107073" w:rsidP="008754AB">
            <w:pPr>
              <w:pStyle w:val="TableText"/>
            </w:pPr>
            <w:r w:rsidRPr="004C659E">
              <w:t>Intermediate</w:t>
            </w:r>
          </w:p>
        </w:tc>
      </w:tr>
      <w:tr w:rsidR="00107073" w:rsidRPr="003C7A36" w14:paraId="1A728906" w14:textId="77777777" w:rsidTr="008754AB">
        <w:trPr>
          <w:cantSplit/>
        </w:trPr>
        <w:tc>
          <w:tcPr>
            <w:tcW w:w="1385" w:type="dxa"/>
          </w:tcPr>
          <w:p w14:paraId="415AB348" w14:textId="77777777" w:rsidR="00107073" w:rsidRPr="003C7A36" w:rsidRDefault="00107073" w:rsidP="008754AB">
            <w:pPr>
              <w:jc w:val="center"/>
              <w:rPr>
                <w:noProof/>
                <w:lang w:eastAsia="en-AU"/>
              </w:rPr>
            </w:pPr>
            <w:r w:rsidRPr="00372FE9">
              <w:rPr>
                <w:noProof/>
                <w:lang w:eastAsia="en-AU"/>
              </w:rPr>
              <w:drawing>
                <wp:inline distT="0" distB="0" distL="0" distR="0" wp14:anchorId="746DCA5A" wp14:editId="32F8D874">
                  <wp:extent cx="749300" cy="749300"/>
                  <wp:effectExtent l="0" t="0" r="0" b="0"/>
                  <wp:docPr id="5003" name="personal-attributes.jpg" descr="business-enablers">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4F9CB8EE" w14:textId="77777777" w:rsidR="00107073" w:rsidRPr="00107073" w:rsidRDefault="00107073" w:rsidP="008754AB">
            <w:pPr>
              <w:rPr>
                <w:rFonts w:ascii="Arial" w:hAnsi="Arial" w:cs="Arial"/>
                <w:color w:val="000000"/>
              </w:rPr>
            </w:pPr>
            <w:r w:rsidRPr="00107073">
              <w:rPr>
                <w:rFonts w:ascii="Arial" w:hAnsi="Arial" w:cs="Arial"/>
                <w:b/>
                <w:bCs/>
                <w:color w:val="000000"/>
              </w:rPr>
              <w:t>Project Management</w:t>
            </w:r>
          </w:p>
          <w:p w14:paraId="4A6F7241" w14:textId="77777777" w:rsidR="00107073" w:rsidRPr="00107073" w:rsidRDefault="00107073" w:rsidP="008754AB">
            <w:pPr>
              <w:rPr>
                <w:rFonts w:ascii="Arial" w:hAnsi="Arial" w:cs="Arial"/>
                <w:color w:val="000000"/>
              </w:rPr>
            </w:pPr>
            <w:r w:rsidRPr="00107073">
              <w:rPr>
                <w:rFonts w:ascii="Arial" w:hAnsi="Arial" w:cs="Arial"/>
                <w:color w:val="000000"/>
              </w:rPr>
              <w:t>Understand and apply effective planning, coordination and control methods</w:t>
            </w:r>
          </w:p>
        </w:tc>
        <w:tc>
          <w:tcPr>
            <w:tcW w:w="4709" w:type="dxa"/>
          </w:tcPr>
          <w:p w14:paraId="307F01C1" w14:textId="77777777" w:rsidR="00107073" w:rsidRPr="00107073" w:rsidRDefault="00107073" w:rsidP="00107073">
            <w:pPr>
              <w:pStyle w:val="TableBullet"/>
              <w:numPr>
                <w:ilvl w:val="0"/>
                <w:numId w:val="10"/>
              </w:numPr>
              <w:spacing w:before="0" w:after="0" w:line="280" w:lineRule="atLeast"/>
            </w:pPr>
            <w:r w:rsidRPr="00107073">
              <w:t>Perform basic research and analysis to inform and support the achievement of project deliverables</w:t>
            </w:r>
          </w:p>
          <w:p w14:paraId="1373104C" w14:textId="77777777" w:rsidR="00107073" w:rsidRPr="00107073" w:rsidRDefault="00107073" w:rsidP="00107073">
            <w:pPr>
              <w:pStyle w:val="TableBullet"/>
              <w:numPr>
                <w:ilvl w:val="0"/>
                <w:numId w:val="10"/>
              </w:numPr>
              <w:spacing w:before="0" w:after="0" w:line="280" w:lineRule="atLeast"/>
            </w:pPr>
            <w:r w:rsidRPr="00107073">
              <w:t>Contribute to developing project documentation and resource estimates</w:t>
            </w:r>
          </w:p>
          <w:p w14:paraId="4044FC84" w14:textId="77777777" w:rsidR="00107073" w:rsidRPr="00107073" w:rsidRDefault="00107073" w:rsidP="00107073">
            <w:pPr>
              <w:pStyle w:val="TableBullet"/>
              <w:numPr>
                <w:ilvl w:val="0"/>
                <w:numId w:val="10"/>
              </w:numPr>
              <w:spacing w:before="0" w:after="0" w:line="280" w:lineRule="atLeast"/>
            </w:pPr>
            <w:r w:rsidRPr="00107073">
              <w:t>Contribute to reviews of progress, outcomes and future improvements</w:t>
            </w:r>
          </w:p>
          <w:p w14:paraId="319823AE" w14:textId="77777777" w:rsidR="00107073" w:rsidRPr="00107073" w:rsidRDefault="00107073" w:rsidP="00107073">
            <w:pPr>
              <w:pStyle w:val="TableBullet"/>
              <w:numPr>
                <w:ilvl w:val="0"/>
                <w:numId w:val="10"/>
              </w:numPr>
              <w:spacing w:before="0" w:after="0" w:line="280" w:lineRule="atLeast"/>
            </w:pPr>
            <w:r w:rsidRPr="00107073">
              <w:t>Identify and escalate possible variances from project plans</w:t>
            </w:r>
          </w:p>
        </w:tc>
        <w:tc>
          <w:tcPr>
            <w:tcW w:w="1668" w:type="dxa"/>
          </w:tcPr>
          <w:p w14:paraId="349D87E1" w14:textId="77777777" w:rsidR="00107073" w:rsidRPr="006F0836" w:rsidRDefault="00107073" w:rsidP="008754AB">
            <w:pPr>
              <w:pStyle w:val="TableText"/>
            </w:pPr>
            <w:r w:rsidRPr="004C659E">
              <w:t>Intermediate</w:t>
            </w:r>
          </w:p>
        </w:tc>
      </w:tr>
    </w:tbl>
    <w:p w14:paraId="4991C160" w14:textId="77777777" w:rsidR="00107073" w:rsidRDefault="00107073" w:rsidP="00513E4C">
      <w:pPr>
        <w:pStyle w:val="Heading1"/>
        <w:ind w:left="0"/>
        <w:rPr>
          <w:rFonts w:asciiTheme="minorHAnsi" w:eastAsiaTheme="minorHAnsi" w:hAnsiTheme="minorHAnsi"/>
          <w:b w:val="0"/>
          <w:bCs w:val="0"/>
          <w:sz w:val="22"/>
          <w:szCs w:val="22"/>
        </w:rPr>
      </w:pPr>
    </w:p>
    <w:p w14:paraId="4C88CE8E" w14:textId="77777777" w:rsidR="00513E4C" w:rsidRDefault="00513E4C" w:rsidP="00513E4C">
      <w:pPr>
        <w:pStyle w:val="Heading1"/>
        <w:ind w:left="0"/>
        <w:rPr>
          <w:rFonts w:asciiTheme="minorHAnsi" w:eastAsiaTheme="minorHAnsi" w:hAnsiTheme="minorHAnsi"/>
          <w:b w:val="0"/>
          <w:bCs w:val="0"/>
          <w:sz w:val="22"/>
          <w:szCs w:val="22"/>
        </w:rPr>
      </w:pPr>
    </w:p>
    <w:p w14:paraId="376903CA" w14:textId="77777777" w:rsidR="00513E4C" w:rsidRDefault="00513E4C" w:rsidP="00513E4C">
      <w:pPr>
        <w:pStyle w:val="Heading1"/>
        <w:ind w:left="0"/>
      </w:pPr>
      <w:r>
        <w:t>Complementary capabilities</w:t>
      </w:r>
    </w:p>
    <w:p w14:paraId="52C32CEE" w14:textId="77777777" w:rsidR="00513E4C" w:rsidRPr="003927AE" w:rsidRDefault="00513E4C" w:rsidP="00513E4C">
      <w:pPr>
        <w:pStyle w:val="PlainText"/>
        <w:spacing w:before="62" w:line="276" w:lineRule="auto"/>
        <w:rPr>
          <w:rFonts w:ascii="Arial" w:hAnsi="Arial"/>
          <w:szCs w:val="22"/>
          <w:lang w:val="en-US"/>
        </w:rPr>
      </w:pPr>
      <w:r w:rsidRPr="003927AE">
        <w:rPr>
          <w:rFonts w:ascii="Arial" w:hAnsi="Arial"/>
          <w:i/>
          <w:szCs w:val="22"/>
          <w:lang w:val="en-US"/>
        </w:rPr>
        <w:t>Complementary capabilities</w:t>
      </w:r>
      <w:r w:rsidRPr="003927AE">
        <w:rPr>
          <w:rFonts w:ascii="Arial"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249F8A6B" w14:textId="77777777" w:rsidR="00513E4C" w:rsidRDefault="00513E4C" w:rsidP="00513E4C">
      <w:pPr>
        <w:pStyle w:val="PlainText"/>
        <w:spacing w:before="62" w:line="276" w:lineRule="auto"/>
        <w:rPr>
          <w:rFonts w:ascii="Arial" w:hAnsi="Arial"/>
          <w:szCs w:val="22"/>
          <w:lang w:val="en-US"/>
        </w:rPr>
      </w:pPr>
      <w:r w:rsidRPr="003927AE">
        <w:rPr>
          <w:rFonts w:ascii="Arial" w:hAnsi="Arial"/>
          <w:szCs w:val="22"/>
          <w:lang w:val="en-US"/>
        </w:rPr>
        <w:t>Note: capabilities listed as ‘not essential’ for this role are not relevant for recruitment purposes however may be relevant for future career development.</w:t>
      </w:r>
    </w:p>
    <w:tbl>
      <w:tblPr>
        <w:tblStyle w:val="PSCPurple"/>
        <w:tblpPr w:leftFromText="187" w:rightFromText="187" w:vertAnchor="text" w:horzAnchor="margin" w:tblpY="341"/>
        <w:tblOverlap w:val="never"/>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1D31D3" w:rsidRPr="00803E47" w14:paraId="1C8BDA9A" w14:textId="77777777" w:rsidTr="001D31D3">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00717B17" w14:textId="77777777" w:rsidR="001D31D3" w:rsidRPr="00803E47" w:rsidRDefault="001D31D3" w:rsidP="001D31D3">
            <w:pPr>
              <w:pStyle w:val="TableTextWhite"/>
              <w:keepNext/>
              <w:jc w:val="both"/>
            </w:pPr>
            <w:r>
              <w:rPr>
                <w:sz w:val="24"/>
                <w:szCs w:val="24"/>
              </w:rPr>
              <w:t>COMPLEMENTARY</w:t>
            </w:r>
            <w:r w:rsidRPr="00051E80">
              <w:rPr>
                <w:sz w:val="24"/>
                <w:szCs w:val="24"/>
              </w:rPr>
              <w:t xml:space="preserve"> CAPABILITIES</w:t>
            </w:r>
          </w:p>
        </w:tc>
      </w:tr>
      <w:tr w:rsidR="001D31D3" w:rsidRPr="00C978B9" w14:paraId="1E19A7FB" w14:textId="77777777" w:rsidTr="001D31D3">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3C4E1718" w14:textId="77777777" w:rsidR="001D31D3" w:rsidRPr="00C978B9" w:rsidRDefault="001D31D3" w:rsidP="001D31D3">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1AD8CE32" w14:textId="77777777" w:rsidR="001D31D3" w:rsidRPr="00C978B9" w:rsidRDefault="001D31D3" w:rsidP="001D31D3">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0A6B277D" w14:textId="77777777" w:rsidR="001D31D3" w:rsidRDefault="001D31D3" w:rsidP="001D31D3">
            <w:pPr>
              <w:pStyle w:val="TableText"/>
              <w:keepNext/>
              <w:rPr>
                <w:b/>
              </w:rPr>
            </w:pPr>
          </w:p>
        </w:tc>
        <w:tc>
          <w:tcPr>
            <w:tcW w:w="4770" w:type="dxa"/>
            <w:tcBorders>
              <w:bottom w:val="single" w:sz="12" w:space="0" w:color="auto"/>
            </w:tcBorders>
            <w:shd w:val="clear" w:color="auto" w:fill="BCBEC0"/>
          </w:tcPr>
          <w:p w14:paraId="4BD69949" w14:textId="77777777" w:rsidR="001D31D3" w:rsidRDefault="001D31D3" w:rsidP="001D31D3">
            <w:pPr>
              <w:pStyle w:val="TableText"/>
              <w:keepNext/>
              <w:rPr>
                <w:b/>
              </w:rPr>
            </w:pPr>
            <w:r>
              <w:rPr>
                <w:b/>
              </w:rPr>
              <w:t>Description</w:t>
            </w:r>
          </w:p>
        </w:tc>
        <w:tc>
          <w:tcPr>
            <w:tcW w:w="1606" w:type="dxa"/>
            <w:tcBorders>
              <w:bottom w:val="single" w:sz="12" w:space="0" w:color="auto"/>
            </w:tcBorders>
            <w:shd w:val="clear" w:color="auto" w:fill="BCBEC0"/>
          </w:tcPr>
          <w:p w14:paraId="02C36C2D" w14:textId="77777777" w:rsidR="001D31D3" w:rsidRDefault="001D31D3" w:rsidP="001D31D3">
            <w:pPr>
              <w:pStyle w:val="TableText"/>
              <w:keepNext/>
              <w:jc w:val="both"/>
              <w:rPr>
                <w:b/>
              </w:rPr>
            </w:pPr>
            <w:r>
              <w:rPr>
                <w:b/>
              </w:rPr>
              <w:t xml:space="preserve">Level </w:t>
            </w:r>
          </w:p>
        </w:tc>
      </w:tr>
    </w:tbl>
    <w:p w14:paraId="178DEA30" w14:textId="77777777" w:rsidR="00513E4C" w:rsidRDefault="00513E4C" w:rsidP="00513E4C">
      <w:pPr>
        <w:pStyle w:val="PlainText"/>
        <w:spacing w:before="62" w:line="276" w:lineRule="auto"/>
        <w:rPr>
          <w:rFonts w:ascii="Arial" w:hAnsi="Arial"/>
          <w:szCs w:val="22"/>
          <w:lang w:val="en-US"/>
        </w:rPr>
      </w:pPr>
    </w:p>
    <w:tbl>
      <w:tblPr>
        <w:tblStyle w:val="TableGrid"/>
        <w:tblW w:w="10488" w:type="dxa"/>
        <w:tblInd w:w="-57"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Caption w:val="PSC_ComplementaryCapabilityFrameworkTable"/>
      </w:tblPr>
      <w:tblGrid>
        <w:gridCol w:w="1276"/>
        <w:gridCol w:w="2693"/>
        <w:gridCol w:w="4851"/>
        <w:gridCol w:w="1668"/>
      </w:tblGrid>
      <w:tr w:rsidR="001D31D3" w:rsidRPr="00372FE9" w14:paraId="0A6E2791" w14:textId="77777777" w:rsidTr="001D31D3">
        <w:trPr>
          <w:cnfStyle w:val="100000000000" w:firstRow="1" w:lastRow="0" w:firstColumn="0" w:lastColumn="0" w:oddVBand="0" w:evenVBand="0" w:oddHBand="0" w:evenHBand="0" w:firstRowFirstColumn="0" w:firstRowLastColumn="0" w:lastRowFirstColumn="0" w:lastRowLastColumn="0"/>
          <w:cantSplit/>
        </w:trPr>
        <w:tc>
          <w:tcPr>
            <w:tcW w:w="1276" w:type="dxa"/>
          </w:tcPr>
          <w:p w14:paraId="04C9820C" w14:textId="77777777" w:rsidR="001D31D3" w:rsidRPr="00372FE9" w:rsidRDefault="001D31D3" w:rsidP="008754AB">
            <w:r w:rsidRPr="00372FE9">
              <w:rPr>
                <w:noProof/>
                <w:lang w:eastAsia="en-AU"/>
              </w:rPr>
              <w:drawing>
                <wp:inline distT="0" distB="0" distL="0" distR="0" wp14:anchorId="7387D42F" wp14:editId="3CE40DDA">
                  <wp:extent cx="416966" cy="416966"/>
                  <wp:effectExtent l="0" t="0" r="2540" b="2540"/>
                  <wp:docPr id="8587" name="personal-attributes.jpg" descr="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418EC9A5" w14:textId="77777777" w:rsidR="001D31D3" w:rsidRPr="00372FE9" w:rsidRDefault="001D31D3" w:rsidP="008754AB">
            <w:pPr>
              <w:pStyle w:val="TableText"/>
            </w:pPr>
            <w:r w:rsidRPr="00372FE9">
              <w:t>Act with Integrity</w:t>
            </w:r>
          </w:p>
        </w:tc>
        <w:tc>
          <w:tcPr>
            <w:tcW w:w="4851" w:type="dxa"/>
          </w:tcPr>
          <w:p w14:paraId="1DDA9D21" w14:textId="77777777" w:rsidR="001D31D3" w:rsidRPr="00372FE9" w:rsidRDefault="001D31D3" w:rsidP="008754AB">
            <w:pPr>
              <w:pStyle w:val="TableText"/>
            </w:pPr>
            <w:r w:rsidRPr="00372FE9">
              <w:t>Be ethical and professional, and uphold and promote the public sector values</w:t>
            </w:r>
          </w:p>
        </w:tc>
        <w:tc>
          <w:tcPr>
            <w:tcW w:w="1668" w:type="dxa"/>
          </w:tcPr>
          <w:p w14:paraId="66CABAD3" w14:textId="77777777" w:rsidR="001D31D3" w:rsidRPr="00372FE9" w:rsidRDefault="001D31D3" w:rsidP="008754AB">
            <w:pPr>
              <w:pStyle w:val="TableText"/>
            </w:pPr>
            <w:r w:rsidRPr="004C659E">
              <w:t>Foundational</w:t>
            </w:r>
          </w:p>
        </w:tc>
      </w:tr>
      <w:tr w:rsidR="001D31D3" w:rsidRPr="00372FE9" w14:paraId="2F919B5A" w14:textId="77777777" w:rsidTr="001D31D3">
        <w:trPr>
          <w:cantSplit/>
        </w:trPr>
        <w:tc>
          <w:tcPr>
            <w:tcW w:w="1276" w:type="dxa"/>
          </w:tcPr>
          <w:p w14:paraId="3EF0A344" w14:textId="77777777" w:rsidR="001D31D3" w:rsidRPr="00372FE9" w:rsidRDefault="001D31D3" w:rsidP="008754AB">
            <w:r w:rsidRPr="00372FE9">
              <w:rPr>
                <w:noProof/>
                <w:lang w:eastAsia="en-AU"/>
              </w:rPr>
              <w:lastRenderedPageBreak/>
              <w:drawing>
                <wp:inline distT="0" distB="0" distL="0" distR="0" wp14:anchorId="13F44AED" wp14:editId="1DEB1AB3">
                  <wp:extent cx="416966" cy="416966"/>
                  <wp:effectExtent l="0" t="0" r="2540" b="2540"/>
                  <wp:docPr id="6953" name="personal-attributes.jpg" descr="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30B44D62" w14:textId="77777777" w:rsidR="001D31D3" w:rsidRPr="00372FE9" w:rsidRDefault="001D31D3" w:rsidP="008754AB">
            <w:pPr>
              <w:pStyle w:val="TableText"/>
            </w:pPr>
            <w:r w:rsidRPr="00372FE9">
              <w:t>Value Diversity and Inclusion</w:t>
            </w:r>
          </w:p>
        </w:tc>
        <w:tc>
          <w:tcPr>
            <w:tcW w:w="4851" w:type="dxa"/>
          </w:tcPr>
          <w:p w14:paraId="10096EBD" w14:textId="77777777" w:rsidR="001D31D3" w:rsidRPr="00372FE9" w:rsidRDefault="001D31D3" w:rsidP="008754AB">
            <w:pPr>
              <w:pStyle w:val="TableText"/>
            </w:pPr>
            <w:r w:rsidRPr="00372FE9">
              <w:t>Demonstrate inclusive behaviour and show respect for diverse backgrounds, experiences and perspectives</w:t>
            </w:r>
          </w:p>
        </w:tc>
        <w:tc>
          <w:tcPr>
            <w:tcW w:w="1668" w:type="dxa"/>
          </w:tcPr>
          <w:p w14:paraId="54E9FCBC" w14:textId="77777777" w:rsidR="001D31D3" w:rsidRPr="00372FE9" w:rsidRDefault="001D31D3" w:rsidP="008754AB">
            <w:pPr>
              <w:pStyle w:val="TableText"/>
            </w:pPr>
            <w:r w:rsidRPr="004C659E">
              <w:t>Foundational</w:t>
            </w:r>
          </w:p>
        </w:tc>
      </w:tr>
      <w:tr w:rsidR="001D31D3" w:rsidRPr="00372FE9" w14:paraId="5071E0F9" w14:textId="77777777" w:rsidTr="001D31D3">
        <w:trPr>
          <w:cantSplit/>
        </w:trPr>
        <w:tc>
          <w:tcPr>
            <w:tcW w:w="1276" w:type="dxa"/>
          </w:tcPr>
          <w:p w14:paraId="0001AA7C" w14:textId="77777777" w:rsidR="001D31D3" w:rsidRPr="00372FE9" w:rsidRDefault="001D31D3" w:rsidP="008754AB">
            <w:r w:rsidRPr="00372FE9">
              <w:rPr>
                <w:noProof/>
                <w:lang w:eastAsia="en-AU"/>
              </w:rPr>
              <w:drawing>
                <wp:inline distT="0" distB="0" distL="0" distR="0" wp14:anchorId="5F6C0C22" wp14:editId="4F1A5CA7">
                  <wp:extent cx="416966" cy="416966"/>
                  <wp:effectExtent l="0" t="0" r="2540" b="2540"/>
                  <wp:docPr id="547" name="personal-attribute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5AF601E8" w14:textId="77777777" w:rsidR="001D31D3" w:rsidRPr="00372FE9" w:rsidRDefault="001D31D3" w:rsidP="008754AB">
            <w:pPr>
              <w:pStyle w:val="TableText"/>
            </w:pPr>
            <w:r w:rsidRPr="00372FE9">
              <w:t>Work Collaboratively</w:t>
            </w:r>
          </w:p>
        </w:tc>
        <w:tc>
          <w:tcPr>
            <w:tcW w:w="4851" w:type="dxa"/>
          </w:tcPr>
          <w:p w14:paraId="2AB3F73A" w14:textId="77777777" w:rsidR="001D31D3" w:rsidRPr="00372FE9" w:rsidRDefault="001D31D3" w:rsidP="008754AB">
            <w:pPr>
              <w:pStyle w:val="TableText"/>
            </w:pPr>
            <w:r w:rsidRPr="00372FE9">
              <w:t>Collaborate with others and value their contribution</w:t>
            </w:r>
          </w:p>
        </w:tc>
        <w:tc>
          <w:tcPr>
            <w:tcW w:w="1668" w:type="dxa"/>
          </w:tcPr>
          <w:p w14:paraId="55203A85" w14:textId="77777777" w:rsidR="001D31D3" w:rsidRPr="00372FE9" w:rsidRDefault="001D31D3" w:rsidP="008754AB">
            <w:pPr>
              <w:pStyle w:val="TableText"/>
            </w:pPr>
            <w:r w:rsidRPr="004C659E">
              <w:t>Intermediate</w:t>
            </w:r>
          </w:p>
        </w:tc>
      </w:tr>
      <w:tr w:rsidR="001D31D3" w:rsidRPr="00372FE9" w14:paraId="1E821486" w14:textId="77777777" w:rsidTr="001D31D3">
        <w:trPr>
          <w:cantSplit/>
        </w:trPr>
        <w:tc>
          <w:tcPr>
            <w:tcW w:w="1276" w:type="dxa"/>
          </w:tcPr>
          <w:p w14:paraId="3BD0966F" w14:textId="77777777" w:rsidR="001D31D3" w:rsidRPr="00372FE9" w:rsidRDefault="001D31D3" w:rsidP="008754AB">
            <w:r w:rsidRPr="00372FE9">
              <w:rPr>
                <w:noProof/>
                <w:lang w:eastAsia="en-AU"/>
              </w:rPr>
              <w:drawing>
                <wp:inline distT="0" distB="0" distL="0" distR="0" wp14:anchorId="41614683" wp14:editId="4BDAF33E">
                  <wp:extent cx="416966" cy="416966"/>
                  <wp:effectExtent l="0" t="0" r="2540" b="2540"/>
                  <wp:docPr id="8903" name="personal-attribute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4C280254" w14:textId="77777777" w:rsidR="001D31D3" w:rsidRPr="00372FE9" w:rsidRDefault="001D31D3" w:rsidP="008754AB">
            <w:pPr>
              <w:pStyle w:val="TableText"/>
            </w:pPr>
            <w:r w:rsidRPr="00372FE9">
              <w:t>Plan and Prioritise</w:t>
            </w:r>
          </w:p>
        </w:tc>
        <w:tc>
          <w:tcPr>
            <w:tcW w:w="4851" w:type="dxa"/>
          </w:tcPr>
          <w:p w14:paraId="35EE40D6" w14:textId="77777777" w:rsidR="001D31D3" w:rsidRPr="00372FE9" w:rsidRDefault="001D31D3" w:rsidP="008754AB">
            <w:pPr>
              <w:pStyle w:val="TableText"/>
            </w:pPr>
            <w:r w:rsidRPr="00372FE9">
              <w:t>Plan to achieve priority outcomes and respond flexibly to changing circumstances</w:t>
            </w:r>
          </w:p>
        </w:tc>
        <w:tc>
          <w:tcPr>
            <w:tcW w:w="1668" w:type="dxa"/>
          </w:tcPr>
          <w:p w14:paraId="103A0FF0" w14:textId="77777777" w:rsidR="001D31D3" w:rsidRPr="00372FE9" w:rsidRDefault="001D31D3" w:rsidP="008754AB">
            <w:pPr>
              <w:pStyle w:val="TableText"/>
            </w:pPr>
            <w:r w:rsidRPr="004C659E">
              <w:t>Foundational</w:t>
            </w:r>
          </w:p>
        </w:tc>
      </w:tr>
      <w:tr w:rsidR="001D31D3" w:rsidRPr="00372FE9" w14:paraId="6AB0CAD7" w14:textId="77777777" w:rsidTr="001D31D3">
        <w:trPr>
          <w:cantSplit/>
        </w:trPr>
        <w:tc>
          <w:tcPr>
            <w:tcW w:w="1276" w:type="dxa"/>
          </w:tcPr>
          <w:p w14:paraId="7F5A2434" w14:textId="77777777" w:rsidR="001D31D3" w:rsidRPr="00372FE9" w:rsidRDefault="001D31D3" w:rsidP="008754AB">
            <w:r w:rsidRPr="00372FE9">
              <w:rPr>
                <w:noProof/>
                <w:lang w:eastAsia="en-AU"/>
              </w:rPr>
              <w:drawing>
                <wp:inline distT="0" distB="0" distL="0" distR="0" wp14:anchorId="29B281B1" wp14:editId="402639EB">
                  <wp:extent cx="416966" cy="416966"/>
                  <wp:effectExtent l="0" t="0" r="2540" b="2540"/>
                  <wp:docPr id="2497" name="personal-attribute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402BE2B1" w14:textId="77777777" w:rsidR="001D31D3" w:rsidRPr="00372FE9" w:rsidRDefault="001D31D3" w:rsidP="008754AB">
            <w:pPr>
              <w:pStyle w:val="TableText"/>
            </w:pPr>
            <w:r w:rsidRPr="00372FE9">
              <w:t>Demonstrate Accountability</w:t>
            </w:r>
          </w:p>
        </w:tc>
        <w:tc>
          <w:tcPr>
            <w:tcW w:w="4851" w:type="dxa"/>
          </w:tcPr>
          <w:p w14:paraId="6EA46741" w14:textId="77777777" w:rsidR="001D31D3" w:rsidRPr="00372FE9" w:rsidRDefault="001D31D3" w:rsidP="008754AB">
            <w:pPr>
              <w:pStyle w:val="TableText"/>
            </w:pPr>
            <w:r w:rsidRPr="00372FE9">
              <w:t>Be proactive and responsible for own actions, and adhere to legislation, policy and guidelines</w:t>
            </w:r>
          </w:p>
        </w:tc>
        <w:tc>
          <w:tcPr>
            <w:tcW w:w="1668" w:type="dxa"/>
          </w:tcPr>
          <w:p w14:paraId="341A2957" w14:textId="77777777" w:rsidR="001D31D3" w:rsidRPr="00372FE9" w:rsidRDefault="001D31D3" w:rsidP="008754AB">
            <w:pPr>
              <w:pStyle w:val="TableText"/>
            </w:pPr>
            <w:r w:rsidRPr="004C659E">
              <w:t>Foundational</w:t>
            </w:r>
          </w:p>
        </w:tc>
      </w:tr>
      <w:tr w:rsidR="001D31D3" w:rsidRPr="00372FE9" w14:paraId="327D9BA0" w14:textId="77777777" w:rsidTr="001D31D3">
        <w:trPr>
          <w:cantSplit/>
        </w:trPr>
        <w:tc>
          <w:tcPr>
            <w:tcW w:w="1276" w:type="dxa"/>
          </w:tcPr>
          <w:p w14:paraId="1B628AF3" w14:textId="77777777" w:rsidR="001D31D3" w:rsidRPr="00372FE9" w:rsidRDefault="001D31D3" w:rsidP="008754AB">
            <w:r w:rsidRPr="00372FE9">
              <w:rPr>
                <w:noProof/>
                <w:lang w:eastAsia="en-AU"/>
              </w:rPr>
              <w:drawing>
                <wp:inline distT="0" distB="0" distL="0" distR="0" wp14:anchorId="1588C550" wp14:editId="3B0658D7">
                  <wp:extent cx="416966" cy="416966"/>
                  <wp:effectExtent l="0" t="0" r="2540" b="2540"/>
                  <wp:docPr id="6082" name="personal-attributes.jpg" descr="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2E7954E2" w14:textId="77777777" w:rsidR="001D31D3" w:rsidRPr="00372FE9" w:rsidRDefault="001D31D3" w:rsidP="008754AB">
            <w:pPr>
              <w:pStyle w:val="TableText"/>
            </w:pPr>
            <w:r w:rsidRPr="00372FE9">
              <w:t>Procurement and Contract Management</w:t>
            </w:r>
          </w:p>
        </w:tc>
        <w:tc>
          <w:tcPr>
            <w:tcW w:w="4851" w:type="dxa"/>
          </w:tcPr>
          <w:p w14:paraId="7FBA3C50" w14:textId="77777777" w:rsidR="001D31D3" w:rsidRPr="00372FE9" w:rsidRDefault="001D31D3" w:rsidP="008754AB">
            <w:pPr>
              <w:pStyle w:val="TableText"/>
            </w:pPr>
            <w:r w:rsidRPr="00372FE9">
              <w:t>Understand and apply procurement processes to ensure effective purchasing and contract performance</w:t>
            </w:r>
          </w:p>
        </w:tc>
        <w:tc>
          <w:tcPr>
            <w:tcW w:w="1668" w:type="dxa"/>
          </w:tcPr>
          <w:p w14:paraId="26A8BD94" w14:textId="77777777" w:rsidR="001D31D3" w:rsidRPr="00372FE9" w:rsidRDefault="001D31D3" w:rsidP="008754AB">
            <w:pPr>
              <w:pStyle w:val="TableText"/>
            </w:pPr>
            <w:r w:rsidRPr="004C659E">
              <w:t>Foundational</w:t>
            </w:r>
          </w:p>
        </w:tc>
      </w:tr>
    </w:tbl>
    <w:p w14:paraId="17C82032" w14:textId="77777777" w:rsidR="001D31D3" w:rsidRDefault="001D31D3" w:rsidP="001D31D3">
      <w:pPr>
        <w:contextualSpacing/>
      </w:pPr>
    </w:p>
    <w:p w14:paraId="41F69805" w14:textId="77777777" w:rsidR="00513E4C" w:rsidRPr="009A1E5D" w:rsidRDefault="00513E4C" w:rsidP="00513E4C">
      <w:pPr>
        <w:pStyle w:val="Heading1"/>
        <w:spacing w:before="360"/>
        <w:ind w:left="119" w:right="147"/>
      </w:pPr>
    </w:p>
    <w:p w14:paraId="272A81D2" w14:textId="77777777" w:rsidR="00513E4C" w:rsidRDefault="00513E4C">
      <w:pPr>
        <w:spacing w:before="5"/>
        <w:rPr>
          <w:rFonts w:ascii="Arial" w:eastAsia="Arial" w:hAnsi="Arial" w:cs="Arial"/>
          <w:sz w:val="29"/>
          <w:szCs w:val="29"/>
        </w:rPr>
      </w:pPr>
    </w:p>
    <w:sectPr w:rsidR="00513E4C" w:rsidSect="00513E4C">
      <w:footerReference w:type="default" r:id="rId17"/>
      <w:type w:val="continuous"/>
      <w:pgSz w:w="12240" w:h="15840"/>
      <w:pgMar w:top="720" w:right="500" w:bottom="980" w:left="60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D210B" w16cex:dateUtc="2022-10-21T02:45:00Z"/>
  <w16cex:commentExtensible w16cex:durableId="26FD2112" w16cex:dateUtc="2022-10-21T02:45:00Z"/>
  <w16cex:commentExtensible w16cex:durableId="26FD2140" w16cex:dateUtc="2022-10-21T02:46:00Z"/>
  <w16cex:commentExtensible w16cex:durableId="26FD21B9" w16cex:dateUtc="2022-10-21T02:48:00Z"/>
  <w16cex:commentExtensible w16cex:durableId="26FD21A4" w16cex:dateUtc="2022-10-21T02:48:00Z"/>
  <w16cex:commentExtensible w16cex:durableId="26FD2186" w16cex:dateUtc="2022-10-21T02: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48826D" w16cid:durableId="26FD210B"/>
  <w16cid:commentId w16cid:paraId="0C3DB26A" w16cid:durableId="26FD2112"/>
  <w16cid:commentId w16cid:paraId="6BC5A22D" w16cid:durableId="26FD2140"/>
  <w16cid:commentId w16cid:paraId="4A681E60" w16cid:durableId="26FD21B9"/>
  <w16cid:commentId w16cid:paraId="7B502CFB" w16cid:durableId="26FD21A4"/>
  <w16cid:commentId w16cid:paraId="1548749B" w16cid:durableId="26FD218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24492" w14:textId="77777777" w:rsidR="003E4FF3" w:rsidRDefault="003E4FF3">
      <w:r>
        <w:separator/>
      </w:r>
    </w:p>
  </w:endnote>
  <w:endnote w:type="continuationSeparator" w:id="0">
    <w:p w14:paraId="489B57ED" w14:textId="77777777" w:rsidR="003E4FF3" w:rsidRDefault="003E4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1199A" w14:textId="6B857FEC" w:rsidR="002606EF" w:rsidRDefault="005F5EE3">
    <w:pPr>
      <w:spacing w:line="14" w:lineRule="auto"/>
      <w:rPr>
        <w:sz w:val="20"/>
        <w:szCs w:val="20"/>
      </w:rPr>
    </w:pPr>
    <w:r>
      <w:rPr>
        <w:noProof/>
        <w:lang w:val="en-AU" w:eastAsia="en-AU"/>
      </w:rPr>
      <mc:AlternateContent>
        <mc:Choice Requires="wps">
          <w:drawing>
            <wp:anchor distT="0" distB="0" distL="114300" distR="114300" simplePos="0" relativeHeight="503302664" behindDoc="1" locked="0" layoutInCell="1" allowOverlap="1" wp14:anchorId="1FE1199C" wp14:editId="43E61F17">
              <wp:simplePos x="0" y="0"/>
              <wp:positionH relativeFrom="page">
                <wp:posOffset>514350</wp:posOffset>
              </wp:positionH>
              <wp:positionV relativeFrom="page">
                <wp:posOffset>9598660</wp:posOffset>
              </wp:positionV>
              <wp:extent cx="3009900" cy="154940"/>
              <wp:effectExtent l="0" t="0" r="0" b="165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119B0" w14:textId="443C882E" w:rsidR="002606EF" w:rsidRDefault="00FB19F2" w:rsidP="00513E4C">
                          <w:pPr>
                            <w:spacing w:line="206" w:lineRule="exact"/>
                            <w:rPr>
                              <w:rFonts w:ascii="Arial" w:eastAsia="Arial" w:hAnsi="Arial" w:cs="Arial"/>
                              <w:sz w:val="18"/>
                              <w:szCs w:val="18"/>
                            </w:rPr>
                          </w:pPr>
                          <w:r>
                            <w:rPr>
                              <w:rFonts w:ascii="Arial"/>
                              <w:spacing w:val="-2"/>
                              <w:w w:val="101"/>
                              <w:sz w:val="18"/>
                            </w:rPr>
                            <w:t>B</w:t>
                          </w:r>
                          <w:r>
                            <w:rPr>
                              <w:rFonts w:ascii="Arial"/>
                              <w:spacing w:val="-1"/>
                              <w:w w:val="101"/>
                              <w:sz w:val="18"/>
                            </w:rPr>
                            <w:t>u</w:t>
                          </w:r>
                          <w:r>
                            <w:rPr>
                              <w:rFonts w:ascii="Arial"/>
                              <w:spacing w:val="-5"/>
                              <w:w w:val="101"/>
                              <w:sz w:val="18"/>
                            </w:rPr>
                            <w:t>s</w:t>
                          </w:r>
                          <w:r>
                            <w:rPr>
                              <w:rFonts w:ascii="Arial"/>
                              <w:spacing w:val="2"/>
                              <w:w w:val="101"/>
                              <w:sz w:val="18"/>
                            </w:rPr>
                            <w:t>i</w:t>
                          </w:r>
                          <w:r>
                            <w:rPr>
                              <w:rFonts w:ascii="Arial"/>
                              <w:spacing w:val="-1"/>
                              <w:w w:val="101"/>
                              <w:sz w:val="18"/>
                            </w:rPr>
                            <w:t>n</w:t>
                          </w:r>
                          <w:r>
                            <w:rPr>
                              <w:rFonts w:ascii="Arial"/>
                              <w:spacing w:val="-6"/>
                              <w:w w:val="101"/>
                              <w:sz w:val="18"/>
                            </w:rPr>
                            <w:t>e</w:t>
                          </w:r>
                          <w:r>
                            <w:rPr>
                              <w:rFonts w:ascii="Arial"/>
                              <w:w w:val="101"/>
                              <w:sz w:val="18"/>
                            </w:rPr>
                            <w:t>ss</w:t>
                          </w:r>
                          <w:r>
                            <w:rPr>
                              <w:rFonts w:ascii="Arial"/>
                              <w:spacing w:val="2"/>
                              <w:sz w:val="18"/>
                            </w:rPr>
                            <w:t xml:space="preserve"> </w:t>
                          </w:r>
                          <w:r>
                            <w:rPr>
                              <w:rFonts w:ascii="Arial"/>
                              <w:spacing w:val="-7"/>
                              <w:w w:val="101"/>
                              <w:sz w:val="18"/>
                            </w:rPr>
                            <w:t>A</w:t>
                          </w:r>
                          <w:r w:rsidR="000A2D1D">
                            <w:rPr>
                              <w:rFonts w:ascii="Arial"/>
                              <w:spacing w:val="-7"/>
                              <w:w w:val="101"/>
                              <w:sz w:val="18"/>
                            </w:rPr>
                            <w:t>nalyst</w:t>
                          </w:r>
                          <w:r w:rsidR="005F5EE3">
                            <w:rPr>
                              <w:rFonts w:ascii="Arial"/>
                              <w:w w:val="101"/>
                              <w:sz w:val="18"/>
                            </w:rPr>
                            <w:t xml:space="preserve"> </w:t>
                          </w:r>
                          <w:r w:rsidR="005F5EE3">
                            <w:rPr>
                              <w:rFonts w:ascii="Arial"/>
                              <w:w w:val="101"/>
                              <w:sz w:val="18"/>
                            </w:rPr>
                            <w:t>–</w:t>
                          </w:r>
                          <w:r w:rsidR="005F5EE3">
                            <w:rPr>
                              <w:rFonts w:ascii="Arial"/>
                              <w:w w:val="101"/>
                              <w:sz w:val="18"/>
                            </w:rPr>
                            <w:t xml:space="preserve"> Strategic Property &amp; Fleet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E1199C" id="_x0000_t202" coordsize="21600,21600" o:spt="202" path="m,l,21600r21600,l21600,xe">
              <v:stroke joinstyle="miter"/>
              <v:path gradientshapeok="t" o:connecttype="rect"/>
            </v:shapetype>
            <v:shape id="Text Box 2" o:spid="_x0000_s1026" type="#_x0000_t202" style="position:absolute;margin-left:40.5pt;margin-top:755.8pt;width:237pt;height:12.2pt;z-index:-13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" filled="f" stroked="f">
              <v:textbox inset="0,0,0,0">
                <w:txbxContent>
                  <w:p w14:paraId="1FE119B0" w14:textId="443C882E" w:rsidR="002606EF" w:rsidRDefault="00FB19F2" w:rsidP="00513E4C">
                    <w:pPr>
                      <w:spacing w:line="206" w:lineRule="exact"/>
                      <w:rPr>
                        <w:rFonts w:ascii="Arial" w:eastAsia="Arial" w:hAnsi="Arial" w:cs="Arial"/>
                        <w:sz w:val="18"/>
                        <w:szCs w:val="18"/>
                      </w:rPr>
                    </w:pPr>
                    <w:r>
                      <w:rPr>
                        <w:rFonts w:ascii="Arial"/>
                        <w:spacing w:val="-2"/>
                        <w:w w:val="101"/>
                        <w:sz w:val="18"/>
                      </w:rPr>
                      <w:t>B</w:t>
                    </w:r>
                    <w:r>
                      <w:rPr>
                        <w:rFonts w:ascii="Arial"/>
                        <w:spacing w:val="-1"/>
                        <w:w w:val="101"/>
                        <w:sz w:val="18"/>
                      </w:rPr>
                      <w:t>u</w:t>
                    </w:r>
                    <w:r>
                      <w:rPr>
                        <w:rFonts w:ascii="Arial"/>
                        <w:spacing w:val="-5"/>
                        <w:w w:val="101"/>
                        <w:sz w:val="18"/>
                      </w:rPr>
                      <w:t>s</w:t>
                    </w:r>
                    <w:r>
                      <w:rPr>
                        <w:rFonts w:ascii="Arial"/>
                        <w:spacing w:val="2"/>
                        <w:w w:val="101"/>
                        <w:sz w:val="18"/>
                      </w:rPr>
                      <w:t>i</w:t>
                    </w:r>
                    <w:r>
                      <w:rPr>
                        <w:rFonts w:ascii="Arial"/>
                        <w:spacing w:val="-1"/>
                        <w:w w:val="101"/>
                        <w:sz w:val="18"/>
                      </w:rPr>
                      <w:t>n</w:t>
                    </w:r>
                    <w:r>
                      <w:rPr>
                        <w:rFonts w:ascii="Arial"/>
                        <w:spacing w:val="-6"/>
                        <w:w w:val="101"/>
                        <w:sz w:val="18"/>
                      </w:rPr>
                      <w:t>e</w:t>
                    </w:r>
                    <w:r>
                      <w:rPr>
                        <w:rFonts w:ascii="Arial"/>
                        <w:w w:val="101"/>
                        <w:sz w:val="18"/>
                      </w:rPr>
                      <w:t>ss</w:t>
                    </w:r>
                    <w:r>
                      <w:rPr>
                        <w:rFonts w:ascii="Arial"/>
                        <w:spacing w:val="2"/>
                        <w:sz w:val="18"/>
                      </w:rPr>
                      <w:t xml:space="preserve"> </w:t>
                    </w:r>
                    <w:r>
                      <w:rPr>
                        <w:rFonts w:ascii="Arial"/>
                        <w:spacing w:val="-7"/>
                        <w:w w:val="101"/>
                        <w:sz w:val="18"/>
                      </w:rPr>
                      <w:t>A</w:t>
                    </w:r>
                    <w:r w:rsidR="000A2D1D">
                      <w:rPr>
                        <w:rFonts w:ascii="Arial"/>
                        <w:spacing w:val="-7"/>
                        <w:w w:val="101"/>
                        <w:sz w:val="18"/>
                      </w:rPr>
                      <w:t>nalyst</w:t>
                    </w:r>
                    <w:r w:rsidR="005F5EE3">
                      <w:rPr>
                        <w:rFonts w:ascii="Arial"/>
                        <w:w w:val="101"/>
                        <w:sz w:val="18"/>
                      </w:rPr>
                      <w:t xml:space="preserve"> </w:t>
                    </w:r>
                    <w:r w:rsidR="005F5EE3">
                      <w:rPr>
                        <w:rFonts w:ascii="Arial"/>
                        <w:w w:val="101"/>
                        <w:sz w:val="18"/>
                      </w:rPr>
                      <w:t>–</w:t>
                    </w:r>
                    <w:r w:rsidR="005F5EE3">
                      <w:rPr>
                        <w:rFonts w:ascii="Arial"/>
                        <w:w w:val="101"/>
                        <w:sz w:val="18"/>
                      </w:rPr>
                      <w:t xml:space="preserve"> Strategic Property &amp; Fleet</w:t>
                    </w:r>
                  </w:p>
                </w:txbxContent>
              </v:textbox>
              <w10:wrap anchorx="page" anchory="page"/>
            </v:shape>
          </w:pict>
        </mc:Fallback>
      </mc:AlternateContent>
    </w:r>
    <w:r w:rsidR="0048152F">
      <w:rPr>
        <w:noProof/>
        <w:lang w:val="en-AU" w:eastAsia="en-AU"/>
      </w:rPr>
      <w:drawing>
        <wp:anchor distT="0" distB="0" distL="114300" distR="114300" simplePos="0" relativeHeight="503302640" behindDoc="1" locked="0" layoutInCell="1" allowOverlap="1" wp14:anchorId="1FE1199B" wp14:editId="06BA65D5">
          <wp:simplePos x="0" y="0"/>
          <wp:positionH relativeFrom="page">
            <wp:posOffset>6808470</wp:posOffset>
          </wp:positionH>
          <wp:positionV relativeFrom="page">
            <wp:posOffset>9427845</wp:posOffset>
          </wp:positionV>
          <wp:extent cx="421640" cy="4540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640" cy="454025"/>
                  </a:xfrm>
                  <a:prstGeom prst="rect">
                    <a:avLst/>
                  </a:prstGeom>
                  <a:noFill/>
                  <a:ln>
                    <a:noFill/>
                  </a:ln>
                </pic:spPr>
              </pic:pic>
            </a:graphicData>
          </a:graphic>
          <wp14:sizeRelH relativeFrom="page">
            <wp14:pctWidth>0</wp14:pctWidth>
          </wp14:sizeRelH>
          <wp14:sizeRelV relativeFrom="page">
            <wp14:pctHeight>0</wp14:pctHeight>
          </wp14:sizeRelV>
        </wp:anchor>
      </w:drawing>
    </w:r>
    <w:r w:rsidR="00A15E18">
      <w:rPr>
        <w:noProof/>
        <w:lang w:val="en-AU" w:eastAsia="en-AU"/>
      </w:rPr>
      <mc:AlternateContent>
        <mc:Choice Requires="wps">
          <w:drawing>
            <wp:anchor distT="0" distB="0" distL="114300" distR="114300" simplePos="0" relativeHeight="503302688" behindDoc="1" locked="0" layoutInCell="1" allowOverlap="1" wp14:anchorId="1FE1199D" wp14:editId="0ABD715C">
              <wp:simplePos x="0" y="0"/>
              <wp:positionH relativeFrom="page">
                <wp:posOffset>3758565</wp:posOffset>
              </wp:positionH>
              <wp:positionV relativeFrom="page">
                <wp:posOffset>9595485</wp:posOffset>
              </wp:positionV>
              <wp:extent cx="115570" cy="141605"/>
              <wp:effectExtent l="0" t="381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119B1" w14:textId="23CA6671" w:rsidR="002606EF" w:rsidRDefault="00FB19F2">
                          <w:pPr>
                            <w:spacing w:line="206" w:lineRule="exact"/>
                            <w:ind w:left="40"/>
                            <w:rPr>
                              <w:rFonts w:ascii="Arial" w:eastAsia="Arial" w:hAnsi="Arial" w:cs="Arial"/>
                              <w:sz w:val="18"/>
                              <w:szCs w:val="18"/>
                            </w:rPr>
                          </w:pPr>
                          <w:r>
                            <w:fldChar w:fldCharType="begin"/>
                          </w:r>
                          <w:r>
                            <w:rPr>
                              <w:rFonts w:ascii="Arial"/>
                              <w:color w:val="928981"/>
                              <w:w w:val="101"/>
                              <w:sz w:val="18"/>
                            </w:rPr>
                            <w:instrText xml:space="preserve"> PAGE </w:instrText>
                          </w:r>
                          <w:r>
                            <w:fldChar w:fldCharType="separate"/>
                          </w:r>
                          <w:r w:rsidR="00E87334">
                            <w:rPr>
                              <w:rFonts w:ascii="Arial"/>
                              <w:noProof/>
                              <w:color w:val="928981"/>
                              <w:w w:val="101"/>
                              <w:sz w:val="1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1199D" id="Text Box 1" o:spid="_x0000_s1027" type="#_x0000_t202" style="position:absolute;margin-left:295.95pt;margin-top:755.55pt;width:9.1pt;height:11.15pt;z-index:-1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" filled="f" stroked="f">
              <v:textbox inset="0,0,0,0">
                <w:txbxContent>
                  <w:p w14:paraId="1FE119B1" w14:textId="23CA6671" w:rsidR="002606EF" w:rsidRDefault="00FB19F2">
                    <w:pPr>
                      <w:spacing w:line="206" w:lineRule="exact"/>
                      <w:ind w:left="40"/>
                      <w:rPr>
                        <w:rFonts w:ascii="Arial" w:eastAsia="Arial" w:hAnsi="Arial" w:cs="Arial"/>
                        <w:sz w:val="18"/>
                        <w:szCs w:val="18"/>
                      </w:rPr>
                    </w:pPr>
                    <w:r>
                      <w:fldChar w:fldCharType="begin"/>
                    </w:r>
                    <w:r>
                      <w:rPr>
                        <w:rFonts w:ascii="Arial"/>
                        <w:color w:val="928981"/>
                        <w:w w:val="101"/>
                        <w:sz w:val="18"/>
                      </w:rPr>
                      <w:instrText xml:space="preserve"> PAGE </w:instrText>
                    </w:r>
                    <w:r>
                      <w:fldChar w:fldCharType="separate"/>
                    </w:r>
                    <w:r w:rsidR="00E87334">
                      <w:rPr>
                        <w:rFonts w:ascii="Arial"/>
                        <w:noProof/>
                        <w:color w:val="928981"/>
                        <w:w w:val="101"/>
                        <w:sz w:val="18"/>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4FCB8" w14:textId="77777777" w:rsidR="003E4FF3" w:rsidRDefault="003E4FF3">
      <w:r>
        <w:separator/>
      </w:r>
    </w:p>
  </w:footnote>
  <w:footnote w:type="continuationSeparator" w:id="0">
    <w:p w14:paraId="187E16E4" w14:textId="77777777" w:rsidR="003E4FF3" w:rsidRDefault="003E4F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722750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8F11478"/>
    <w:multiLevelType w:val="hybridMultilevel"/>
    <w:tmpl w:val="EC8C7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7B3185"/>
    <w:multiLevelType w:val="hybridMultilevel"/>
    <w:tmpl w:val="F5C40BF2"/>
    <w:lvl w:ilvl="0" w:tplc="94CC051C">
      <w:start w:val="1"/>
      <w:numFmt w:val="bullet"/>
      <w:lvlText w:val=""/>
      <w:lvlJc w:val="left"/>
      <w:pPr>
        <w:ind w:left="1514" w:hanging="284"/>
      </w:pPr>
      <w:rPr>
        <w:rFonts w:ascii="Symbol" w:eastAsia="Symbol" w:hAnsi="Symbol" w:hint="default"/>
        <w:w w:val="96"/>
        <w:sz w:val="20"/>
        <w:szCs w:val="20"/>
      </w:rPr>
    </w:lvl>
    <w:lvl w:ilvl="1" w:tplc="731A1522">
      <w:start w:val="1"/>
      <w:numFmt w:val="bullet"/>
      <w:lvlText w:val="•"/>
      <w:lvlJc w:val="left"/>
      <w:pPr>
        <w:ind w:left="2083" w:hanging="284"/>
      </w:pPr>
      <w:rPr>
        <w:rFonts w:hint="default"/>
      </w:rPr>
    </w:lvl>
    <w:lvl w:ilvl="2" w:tplc="35128514">
      <w:start w:val="1"/>
      <w:numFmt w:val="bullet"/>
      <w:lvlText w:val="•"/>
      <w:lvlJc w:val="left"/>
      <w:pPr>
        <w:ind w:left="2646" w:hanging="284"/>
      </w:pPr>
      <w:rPr>
        <w:rFonts w:hint="default"/>
      </w:rPr>
    </w:lvl>
    <w:lvl w:ilvl="3" w:tplc="C68C61B2">
      <w:start w:val="1"/>
      <w:numFmt w:val="bullet"/>
      <w:lvlText w:val="•"/>
      <w:lvlJc w:val="left"/>
      <w:pPr>
        <w:ind w:left="3209" w:hanging="284"/>
      </w:pPr>
      <w:rPr>
        <w:rFonts w:hint="default"/>
      </w:rPr>
    </w:lvl>
    <w:lvl w:ilvl="4" w:tplc="41247DFE">
      <w:start w:val="1"/>
      <w:numFmt w:val="bullet"/>
      <w:lvlText w:val="•"/>
      <w:lvlJc w:val="left"/>
      <w:pPr>
        <w:ind w:left="3772" w:hanging="284"/>
      </w:pPr>
      <w:rPr>
        <w:rFonts w:hint="default"/>
      </w:rPr>
    </w:lvl>
    <w:lvl w:ilvl="5" w:tplc="E640B25C">
      <w:start w:val="1"/>
      <w:numFmt w:val="bullet"/>
      <w:lvlText w:val="•"/>
      <w:lvlJc w:val="left"/>
      <w:pPr>
        <w:ind w:left="4335" w:hanging="284"/>
      </w:pPr>
      <w:rPr>
        <w:rFonts w:hint="default"/>
      </w:rPr>
    </w:lvl>
    <w:lvl w:ilvl="6" w:tplc="00F03F76">
      <w:start w:val="1"/>
      <w:numFmt w:val="bullet"/>
      <w:lvlText w:val="•"/>
      <w:lvlJc w:val="left"/>
      <w:pPr>
        <w:ind w:left="4898" w:hanging="284"/>
      </w:pPr>
      <w:rPr>
        <w:rFonts w:hint="default"/>
      </w:rPr>
    </w:lvl>
    <w:lvl w:ilvl="7" w:tplc="F1944812">
      <w:start w:val="1"/>
      <w:numFmt w:val="bullet"/>
      <w:lvlText w:val="•"/>
      <w:lvlJc w:val="left"/>
      <w:pPr>
        <w:ind w:left="5461" w:hanging="284"/>
      </w:pPr>
      <w:rPr>
        <w:rFonts w:hint="default"/>
      </w:rPr>
    </w:lvl>
    <w:lvl w:ilvl="8" w:tplc="274616A8">
      <w:start w:val="1"/>
      <w:numFmt w:val="bullet"/>
      <w:lvlText w:val="•"/>
      <w:lvlJc w:val="left"/>
      <w:pPr>
        <w:ind w:left="6024" w:hanging="284"/>
      </w:pPr>
      <w:rPr>
        <w:rFonts w:hint="default"/>
      </w:rPr>
    </w:lvl>
  </w:abstractNum>
  <w:abstractNum w:abstractNumId="4" w15:restartNumberingAfterBreak="0">
    <w:nsid w:val="1A3E0570"/>
    <w:multiLevelType w:val="hybridMultilevel"/>
    <w:tmpl w:val="7B24A4A8"/>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5" w15:restartNumberingAfterBreak="0">
    <w:nsid w:val="1A5B38EC"/>
    <w:multiLevelType w:val="singleLevel"/>
    <w:tmpl w:val="72964ECE"/>
    <w:lvl w:ilvl="0">
      <w:start w:val="1"/>
      <w:numFmt w:val="bullet"/>
      <w:pStyle w:val="TableBullet"/>
      <w:lvlText w:val=""/>
      <w:lvlJc w:val="left"/>
      <w:pPr>
        <w:tabs>
          <w:tab w:val="num" w:pos="720"/>
        </w:tabs>
        <w:ind w:left="720" w:hanging="360"/>
      </w:pPr>
      <w:rPr>
        <w:rFonts w:ascii="Symbol" w:hAnsi="Symbol" w:hint="default"/>
      </w:rPr>
    </w:lvl>
  </w:abstractNum>
  <w:abstractNum w:abstractNumId="6" w15:restartNumberingAfterBreak="0">
    <w:nsid w:val="26AE21D5"/>
    <w:multiLevelType w:val="hybridMultilevel"/>
    <w:tmpl w:val="55A62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CB0FF9"/>
    <w:multiLevelType w:val="hybridMultilevel"/>
    <w:tmpl w:val="DE3E6E60"/>
    <w:lvl w:ilvl="0" w:tplc="E2A45BB8">
      <w:start w:val="1"/>
      <w:numFmt w:val="bullet"/>
      <w:lvlText w:val=""/>
      <w:lvlJc w:val="left"/>
      <w:pPr>
        <w:ind w:left="638" w:hanging="360"/>
      </w:pPr>
      <w:rPr>
        <w:rFonts w:ascii="Symbol" w:eastAsia="Symbol" w:hAnsi="Symbol" w:hint="default"/>
        <w:w w:val="96"/>
        <w:sz w:val="20"/>
        <w:szCs w:val="20"/>
      </w:rPr>
    </w:lvl>
    <w:lvl w:ilvl="1" w:tplc="0FD832C0">
      <w:start w:val="1"/>
      <w:numFmt w:val="bullet"/>
      <w:lvlText w:val="•"/>
      <w:lvlJc w:val="left"/>
      <w:pPr>
        <w:ind w:left="1261" w:hanging="360"/>
      </w:pPr>
      <w:rPr>
        <w:rFonts w:hint="default"/>
      </w:rPr>
    </w:lvl>
    <w:lvl w:ilvl="2" w:tplc="7DB033A6">
      <w:start w:val="1"/>
      <w:numFmt w:val="bullet"/>
      <w:lvlText w:val="•"/>
      <w:lvlJc w:val="left"/>
      <w:pPr>
        <w:ind w:left="1882" w:hanging="360"/>
      </w:pPr>
      <w:rPr>
        <w:rFonts w:hint="default"/>
      </w:rPr>
    </w:lvl>
    <w:lvl w:ilvl="3" w:tplc="DBD8A858">
      <w:start w:val="1"/>
      <w:numFmt w:val="bullet"/>
      <w:lvlText w:val="•"/>
      <w:lvlJc w:val="left"/>
      <w:pPr>
        <w:ind w:left="2503" w:hanging="360"/>
      </w:pPr>
      <w:rPr>
        <w:rFonts w:hint="default"/>
      </w:rPr>
    </w:lvl>
    <w:lvl w:ilvl="4" w:tplc="B8981082">
      <w:start w:val="1"/>
      <w:numFmt w:val="bullet"/>
      <w:lvlText w:val="•"/>
      <w:lvlJc w:val="left"/>
      <w:pPr>
        <w:ind w:left="3124" w:hanging="360"/>
      </w:pPr>
      <w:rPr>
        <w:rFonts w:hint="default"/>
      </w:rPr>
    </w:lvl>
    <w:lvl w:ilvl="5" w:tplc="CEF6511A">
      <w:start w:val="1"/>
      <w:numFmt w:val="bullet"/>
      <w:lvlText w:val="•"/>
      <w:lvlJc w:val="left"/>
      <w:pPr>
        <w:ind w:left="3746" w:hanging="360"/>
      </w:pPr>
      <w:rPr>
        <w:rFonts w:hint="default"/>
      </w:rPr>
    </w:lvl>
    <w:lvl w:ilvl="6" w:tplc="C72692EC">
      <w:start w:val="1"/>
      <w:numFmt w:val="bullet"/>
      <w:lvlText w:val="•"/>
      <w:lvlJc w:val="left"/>
      <w:pPr>
        <w:ind w:left="4367" w:hanging="360"/>
      </w:pPr>
      <w:rPr>
        <w:rFonts w:hint="default"/>
      </w:rPr>
    </w:lvl>
    <w:lvl w:ilvl="7" w:tplc="14EE50C6">
      <w:start w:val="1"/>
      <w:numFmt w:val="bullet"/>
      <w:lvlText w:val="•"/>
      <w:lvlJc w:val="left"/>
      <w:pPr>
        <w:ind w:left="4988" w:hanging="360"/>
      </w:pPr>
      <w:rPr>
        <w:rFonts w:hint="default"/>
      </w:rPr>
    </w:lvl>
    <w:lvl w:ilvl="8" w:tplc="2F1231E4">
      <w:start w:val="1"/>
      <w:numFmt w:val="bullet"/>
      <w:lvlText w:val="•"/>
      <w:lvlJc w:val="left"/>
      <w:pPr>
        <w:ind w:left="5609" w:hanging="360"/>
      </w:pPr>
      <w:rPr>
        <w:rFonts w:hint="default"/>
      </w:rPr>
    </w:lvl>
  </w:abstractNum>
  <w:abstractNum w:abstractNumId="8" w15:restartNumberingAfterBreak="0">
    <w:nsid w:val="44A650C3"/>
    <w:multiLevelType w:val="hybridMultilevel"/>
    <w:tmpl w:val="2EEEDFDC"/>
    <w:lvl w:ilvl="0" w:tplc="89121E58">
      <w:start w:val="1"/>
      <w:numFmt w:val="bullet"/>
      <w:lvlText w:val=""/>
      <w:lvlJc w:val="left"/>
      <w:pPr>
        <w:ind w:left="638" w:hanging="360"/>
      </w:pPr>
      <w:rPr>
        <w:rFonts w:ascii="Symbol" w:eastAsia="Symbol" w:hAnsi="Symbol" w:hint="default"/>
        <w:w w:val="96"/>
        <w:sz w:val="20"/>
        <w:szCs w:val="20"/>
      </w:rPr>
    </w:lvl>
    <w:lvl w:ilvl="1" w:tplc="67BCF636">
      <w:start w:val="1"/>
      <w:numFmt w:val="bullet"/>
      <w:lvlText w:val="•"/>
      <w:lvlJc w:val="left"/>
      <w:pPr>
        <w:ind w:left="1261" w:hanging="360"/>
      </w:pPr>
      <w:rPr>
        <w:rFonts w:hint="default"/>
      </w:rPr>
    </w:lvl>
    <w:lvl w:ilvl="2" w:tplc="1102C1D6">
      <w:start w:val="1"/>
      <w:numFmt w:val="bullet"/>
      <w:lvlText w:val="•"/>
      <w:lvlJc w:val="left"/>
      <w:pPr>
        <w:ind w:left="1882" w:hanging="360"/>
      </w:pPr>
      <w:rPr>
        <w:rFonts w:hint="default"/>
      </w:rPr>
    </w:lvl>
    <w:lvl w:ilvl="3" w:tplc="A286629E">
      <w:start w:val="1"/>
      <w:numFmt w:val="bullet"/>
      <w:lvlText w:val="•"/>
      <w:lvlJc w:val="left"/>
      <w:pPr>
        <w:ind w:left="2503" w:hanging="360"/>
      </w:pPr>
      <w:rPr>
        <w:rFonts w:hint="default"/>
      </w:rPr>
    </w:lvl>
    <w:lvl w:ilvl="4" w:tplc="D2F0D26A">
      <w:start w:val="1"/>
      <w:numFmt w:val="bullet"/>
      <w:lvlText w:val="•"/>
      <w:lvlJc w:val="left"/>
      <w:pPr>
        <w:ind w:left="3124" w:hanging="360"/>
      </w:pPr>
      <w:rPr>
        <w:rFonts w:hint="default"/>
      </w:rPr>
    </w:lvl>
    <w:lvl w:ilvl="5" w:tplc="D214F9CA">
      <w:start w:val="1"/>
      <w:numFmt w:val="bullet"/>
      <w:lvlText w:val="•"/>
      <w:lvlJc w:val="left"/>
      <w:pPr>
        <w:ind w:left="3746" w:hanging="360"/>
      </w:pPr>
      <w:rPr>
        <w:rFonts w:hint="default"/>
      </w:rPr>
    </w:lvl>
    <w:lvl w:ilvl="6" w:tplc="623ACAA0">
      <w:start w:val="1"/>
      <w:numFmt w:val="bullet"/>
      <w:lvlText w:val="•"/>
      <w:lvlJc w:val="left"/>
      <w:pPr>
        <w:ind w:left="4367" w:hanging="360"/>
      </w:pPr>
      <w:rPr>
        <w:rFonts w:hint="default"/>
      </w:rPr>
    </w:lvl>
    <w:lvl w:ilvl="7" w:tplc="E4481DD4">
      <w:start w:val="1"/>
      <w:numFmt w:val="bullet"/>
      <w:lvlText w:val="•"/>
      <w:lvlJc w:val="left"/>
      <w:pPr>
        <w:ind w:left="4988" w:hanging="360"/>
      </w:pPr>
      <w:rPr>
        <w:rFonts w:hint="default"/>
      </w:rPr>
    </w:lvl>
    <w:lvl w:ilvl="8" w:tplc="A6F20BA8">
      <w:start w:val="1"/>
      <w:numFmt w:val="bullet"/>
      <w:lvlText w:val="•"/>
      <w:lvlJc w:val="left"/>
      <w:pPr>
        <w:ind w:left="5609" w:hanging="360"/>
      </w:pPr>
      <w:rPr>
        <w:rFonts w:hint="default"/>
      </w:rPr>
    </w:lvl>
  </w:abstractNum>
  <w:abstractNum w:abstractNumId="9" w15:restartNumberingAfterBreak="0">
    <w:nsid w:val="492F548C"/>
    <w:multiLevelType w:val="hybridMultilevel"/>
    <w:tmpl w:val="6F68540C"/>
    <w:lvl w:ilvl="0" w:tplc="E6644170">
      <w:start w:val="1"/>
      <w:numFmt w:val="bullet"/>
      <w:lvlText w:val=""/>
      <w:lvlJc w:val="left"/>
      <w:pPr>
        <w:ind w:left="2729" w:hanging="284"/>
      </w:pPr>
      <w:rPr>
        <w:rFonts w:ascii="Symbol" w:eastAsia="Symbol" w:hAnsi="Symbol" w:hint="default"/>
        <w:w w:val="96"/>
        <w:sz w:val="20"/>
        <w:szCs w:val="20"/>
      </w:rPr>
    </w:lvl>
    <w:lvl w:ilvl="1" w:tplc="E5C2C376">
      <w:start w:val="1"/>
      <w:numFmt w:val="bullet"/>
      <w:lvlText w:val=""/>
      <w:lvlJc w:val="left"/>
      <w:pPr>
        <w:ind w:left="2799" w:hanging="284"/>
      </w:pPr>
      <w:rPr>
        <w:rFonts w:ascii="Symbol" w:eastAsia="Symbol" w:hAnsi="Symbol" w:hint="default"/>
        <w:w w:val="96"/>
        <w:sz w:val="20"/>
        <w:szCs w:val="20"/>
      </w:rPr>
    </w:lvl>
    <w:lvl w:ilvl="2" w:tplc="4076733C">
      <w:start w:val="1"/>
      <w:numFmt w:val="bullet"/>
      <w:lvlText w:val=""/>
      <w:lvlJc w:val="left"/>
      <w:pPr>
        <w:ind w:left="5503" w:hanging="284"/>
      </w:pPr>
      <w:rPr>
        <w:rFonts w:ascii="Symbol" w:eastAsia="Symbol" w:hAnsi="Symbol" w:hint="default"/>
        <w:w w:val="96"/>
        <w:sz w:val="20"/>
        <w:szCs w:val="20"/>
      </w:rPr>
    </w:lvl>
    <w:lvl w:ilvl="3" w:tplc="306AD64E">
      <w:start w:val="1"/>
      <w:numFmt w:val="bullet"/>
      <w:lvlText w:val="•"/>
      <w:lvlJc w:val="left"/>
      <w:pPr>
        <w:ind w:left="5858" w:hanging="284"/>
      </w:pPr>
      <w:rPr>
        <w:rFonts w:hint="default"/>
      </w:rPr>
    </w:lvl>
    <w:lvl w:ilvl="4" w:tplc="1B20E750">
      <w:start w:val="1"/>
      <w:numFmt w:val="bullet"/>
      <w:lvlText w:val="•"/>
      <w:lvlJc w:val="left"/>
      <w:pPr>
        <w:ind w:left="6216" w:hanging="284"/>
      </w:pPr>
      <w:rPr>
        <w:rFonts w:hint="default"/>
      </w:rPr>
    </w:lvl>
    <w:lvl w:ilvl="5" w:tplc="80AEF30E">
      <w:start w:val="1"/>
      <w:numFmt w:val="bullet"/>
      <w:lvlText w:val="•"/>
      <w:lvlJc w:val="left"/>
      <w:pPr>
        <w:ind w:left="6574" w:hanging="284"/>
      </w:pPr>
      <w:rPr>
        <w:rFonts w:hint="default"/>
      </w:rPr>
    </w:lvl>
    <w:lvl w:ilvl="6" w:tplc="09240924">
      <w:start w:val="1"/>
      <w:numFmt w:val="bullet"/>
      <w:lvlText w:val="•"/>
      <w:lvlJc w:val="left"/>
      <w:pPr>
        <w:ind w:left="6933" w:hanging="284"/>
      </w:pPr>
      <w:rPr>
        <w:rFonts w:hint="default"/>
      </w:rPr>
    </w:lvl>
    <w:lvl w:ilvl="7" w:tplc="08389AE4">
      <w:start w:val="1"/>
      <w:numFmt w:val="bullet"/>
      <w:lvlText w:val="•"/>
      <w:lvlJc w:val="left"/>
      <w:pPr>
        <w:ind w:left="7291" w:hanging="284"/>
      </w:pPr>
      <w:rPr>
        <w:rFonts w:hint="default"/>
      </w:rPr>
    </w:lvl>
    <w:lvl w:ilvl="8" w:tplc="9CB8C688">
      <w:start w:val="1"/>
      <w:numFmt w:val="bullet"/>
      <w:lvlText w:val="•"/>
      <w:lvlJc w:val="left"/>
      <w:pPr>
        <w:ind w:left="7649" w:hanging="284"/>
      </w:pPr>
      <w:rPr>
        <w:rFonts w:hint="default"/>
      </w:rPr>
    </w:lvl>
  </w:abstractNum>
  <w:abstractNum w:abstractNumId="10" w15:restartNumberingAfterBreak="0">
    <w:nsid w:val="51D35A5A"/>
    <w:multiLevelType w:val="hybridMultilevel"/>
    <w:tmpl w:val="E74A9750"/>
    <w:lvl w:ilvl="0" w:tplc="69A6A1D0">
      <w:start w:val="1"/>
      <w:numFmt w:val="bullet"/>
      <w:lvlText w:val=""/>
      <w:lvlJc w:val="left"/>
      <w:pPr>
        <w:ind w:left="840" w:hanging="360"/>
      </w:pPr>
      <w:rPr>
        <w:rFonts w:ascii="Symbol" w:eastAsia="Symbol" w:hAnsi="Symbol" w:hint="default"/>
        <w:w w:val="100"/>
        <w:sz w:val="22"/>
        <w:szCs w:val="22"/>
      </w:rPr>
    </w:lvl>
    <w:lvl w:ilvl="1" w:tplc="4A5E788A">
      <w:start w:val="1"/>
      <w:numFmt w:val="bullet"/>
      <w:lvlText w:val=""/>
      <w:lvlJc w:val="left"/>
      <w:pPr>
        <w:ind w:left="2799" w:hanging="284"/>
      </w:pPr>
      <w:rPr>
        <w:rFonts w:ascii="Symbol" w:eastAsia="Symbol" w:hAnsi="Symbol" w:hint="default"/>
        <w:w w:val="96"/>
        <w:sz w:val="20"/>
        <w:szCs w:val="20"/>
      </w:rPr>
    </w:lvl>
    <w:lvl w:ilvl="2" w:tplc="ABD0C7DA">
      <w:start w:val="1"/>
      <w:numFmt w:val="bullet"/>
      <w:lvlText w:val="•"/>
      <w:lvlJc w:val="left"/>
      <w:pPr>
        <w:ind w:left="3419" w:hanging="284"/>
      </w:pPr>
      <w:rPr>
        <w:rFonts w:hint="default"/>
      </w:rPr>
    </w:lvl>
    <w:lvl w:ilvl="3" w:tplc="AEB4B4E2">
      <w:start w:val="1"/>
      <w:numFmt w:val="bullet"/>
      <w:lvlText w:val="•"/>
      <w:lvlJc w:val="left"/>
      <w:pPr>
        <w:ind w:left="4039" w:hanging="284"/>
      </w:pPr>
      <w:rPr>
        <w:rFonts w:hint="default"/>
      </w:rPr>
    </w:lvl>
    <w:lvl w:ilvl="4" w:tplc="D918033E">
      <w:start w:val="1"/>
      <w:numFmt w:val="bullet"/>
      <w:lvlText w:val="•"/>
      <w:lvlJc w:val="left"/>
      <w:pPr>
        <w:ind w:left="4658" w:hanging="284"/>
      </w:pPr>
      <w:rPr>
        <w:rFonts w:hint="default"/>
      </w:rPr>
    </w:lvl>
    <w:lvl w:ilvl="5" w:tplc="A4D87F94">
      <w:start w:val="1"/>
      <w:numFmt w:val="bullet"/>
      <w:lvlText w:val="•"/>
      <w:lvlJc w:val="left"/>
      <w:pPr>
        <w:ind w:left="5278" w:hanging="284"/>
      </w:pPr>
      <w:rPr>
        <w:rFonts w:hint="default"/>
      </w:rPr>
    </w:lvl>
    <w:lvl w:ilvl="6" w:tplc="E86647F0">
      <w:start w:val="1"/>
      <w:numFmt w:val="bullet"/>
      <w:lvlText w:val="•"/>
      <w:lvlJc w:val="left"/>
      <w:pPr>
        <w:ind w:left="5898" w:hanging="284"/>
      </w:pPr>
      <w:rPr>
        <w:rFonts w:hint="default"/>
      </w:rPr>
    </w:lvl>
    <w:lvl w:ilvl="7" w:tplc="462EA024">
      <w:start w:val="1"/>
      <w:numFmt w:val="bullet"/>
      <w:lvlText w:val="•"/>
      <w:lvlJc w:val="left"/>
      <w:pPr>
        <w:ind w:left="6517" w:hanging="284"/>
      </w:pPr>
      <w:rPr>
        <w:rFonts w:hint="default"/>
      </w:rPr>
    </w:lvl>
    <w:lvl w:ilvl="8" w:tplc="14880DD2">
      <w:start w:val="1"/>
      <w:numFmt w:val="bullet"/>
      <w:lvlText w:val="•"/>
      <w:lvlJc w:val="left"/>
      <w:pPr>
        <w:ind w:left="7137" w:hanging="284"/>
      </w:pPr>
      <w:rPr>
        <w:rFonts w:hint="default"/>
      </w:rPr>
    </w:lvl>
  </w:abstractNum>
  <w:abstractNum w:abstractNumId="11" w15:restartNumberingAfterBreak="0">
    <w:nsid w:val="6105506E"/>
    <w:multiLevelType w:val="hybridMultilevel"/>
    <w:tmpl w:val="A676ACA6"/>
    <w:lvl w:ilvl="0" w:tplc="E772A594">
      <w:start w:val="1"/>
      <w:numFmt w:val="bullet"/>
      <w:lvlText w:val=""/>
      <w:lvlJc w:val="left"/>
      <w:pPr>
        <w:ind w:left="1244" w:hanging="360"/>
      </w:pPr>
      <w:rPr>
        <w:rFonts w:ascii="Symbol" w:eastAsia="Symbol" w:hAnsi="Symbol" w:hint="default"/>
        <w:w w:val="96"/>
        <w:sz w:val="20"/>
        <w:szCs w:val="20"/>
      </w:rPr>
    </w:lvl>
    <w:lvl w:ilvl="1" w:tplc="9A52CC1A">
      <w:start w:val="1"/>
      <w:numFmt w:val="bullet"/>
      <w:lvlText w:val="•"/>
      <w:lvlJc w:val="left"/>
      <w:pPr>
        <w:ind w:left="1861" w:hanging="360"/>
      </w:pPr>
      <w:rPr>
        <w:rFonts w:hint="default"/>
      </w:rPr>
    </w:lvl>
    <w:lvl w:ilvl="2" w:tplc="A97811FE">
      <w:start w:val="1"/>
      <w:numFmt w:val="bullet"/>
      <w:lvlText w:val="•"/>
      <w:lvlJc w:val="left"/>
      <w:pPr>
        <w:ind w:left="2483" w:hanging="360"/>
      </w:pPr>
      <w:rPr>
        <w:rFonts w:hint="default"/>
      </w:rPr>
    </w:lvl>
    <w:lvl w:ilvl="3" w:tplc="7D00F47E">
      <w:start w:val="1"/>
      <w:numFmt w:val="bullet"/>
      <w:lvlText w:val="•"/>
      <w:lvlJc w:val="left"/>
      <w:pPr>
        <w:ind w:left="3105" w:hanging="360"/>
      </w:pPr>
      <w:rPr>
        <w:rFonts w:hint="default"/>
      </w:rPr>
    </w:lvl>
    <w:lvl w:ilvl="4" w:tplc="43544EBA">
      <w:start w:val="1"/>
      <w:numFmt w:val="bullet"/>
      <w:lvlText w:val="•"/>
      <w:lvlJc w:val="left"/>
      <w:pPr>
        <w:ind w:left="3727" w:hanging="360"/>
      </w:pPr>
      <w:rPr>
        <w:rFonts w:hint="default"/>
      </w:rPr>
    </w:lvl>
    <w:lvl w:ilvl="5" w:tplc="98AA4C3E">
      <w:start w:val="1"/>
      <w:numFmt w:val="bullet"/>
      <w:lvlText w:val="•"/>
      <w:lvlJc w:val="left"/>
      <w:pPr>
        <w:ind w:left="4348" w:hanging="360"/>
      </w:pPr>
      <w:rPr>
        <w:rFonts w:hint="default"/>
      </w:rPr>
    </w:lvl>
    <w:lvl w:ilvl="6" w:tplc="54104A40">
      <w:start w:val="1"/>
      <w:numFmt w:val="bullet"/>
      <w:lvlText w:val="•"/>
      <w:lvlJc w:val="left"/>
      <w:pPr>
        <w:ind w:left="4970" w:hanging="360"/>
      </w:pPr>
      <w:rPr>
        <w:rFonts w:hint="default"/>
      </w:rPr>
    </w:lvl>
    <w:lvl w:ilvl="7" w:tplc="057A897A">
      <w:start w:val="1"/>
      <w:numFmt w:val="bullet"/>
      <w:lvlText w:val="•"/>
      <w:lvlJc w:val="left"/>
      <w:pPr>
        <w:ind w:left="5592" w:hanging="360"/>
      </w:pPr>
      <w:rPr>
        <w:rFonts w:hint="default"/>
      </w:rPr>
    </w:lvl>
    <w:lvl w:ilvl="8" w:tplc="81844238">
      <w:start w:val="1"/>
      <w:numFmt w:val="bullet"/>
      <w:lvlText w:val="•"/>
      <w:lvlJc w:val="left"/>
      <w:pPr>
        <w:ind w:left="6214" w:hanging="360"/>
      </w:pPr>
      <w:rPr>
        <w:rFonts w:hint="default"/>
      </w:rPr>
    </w:lvl>
  </w:abstractNum>
  <w:abstractNum w:abstractNumId="12" w15:restartNumberingAfterBreak="0">
    <w:nsid w:val="68C33C54"/>
    <w:multiLevelType w:val="hybridMultilevel"/>
    <w:tmpl w:val="3A32F870"/>
    <w:lvl w:ilvl="0" w:tplc="89DC1DC8">
      <w:start w:val="1"/>
      <w:numFmt w:val="bullet"/>
      <w:lvlText w:val=""/>
      <w:lvlJc w:val="left"/>
      <w:pPr>
        <w:ind w:left="1244" w:hanging="360"/>
      </w:pPr>
      <w:rPr>
        <w:rFonts w:ascii="Symbol" w:eastAsia="Symbol" w:hAnsi="Symbol" w:hint="default"/>
        <w:w w:val="96"/>
        <w:sz w:val="20"/>
        <w:szCs w:val="20"/>
      </w:rPr>
    </w:lvl>
    <w:lvl w:ilvl="1" w:tplc="DB862194">
      <w:start w:val="1"/>
      <w:numFmt w:val="bullet"/>
      <w:lvlText w:val="•"/>
      <w:lvlJc w:val="left"/>
      <w:pPr>
        <w:ind w:left="1861" w:hanging="360"/>
      </w:pPr>
      <w:rPr>
        <w:rFonts w:hint="default"/>
      </w:rPr>
    </w:lvl>
    <w:lvl w:ilvl="2" w:tplc="88769F78">
      <w:start w:val="1"/>
      <w:numFmt w:val="bullet"/>
      <w:lvlText w:val="•"/>
      <w:lvlJc w:val="left"/>
      <w:pPr>
        <w:ind w:left="2483" w:hanging="360"/>
      </w:pPr>
      <w:rPr>
        <w:rFonts w:hint="default"/>
      </w:rPr>
    </w:lvl>
    <w:lvl w:ilvl="3" w:tplc="4DE47E0C">
      <w:start w:val="1"/>
      <w:numFmt w:val="bullet"/>
      <w:lvlText w:val="•"/>
      <w:lvlJc w:val="left"/>
      <w:pPr>
        <w:ind w:left="3105" w:hanging="360"/>
      </w:pPr>
      <w:rPr>
        <w:rFonts w:hint="default"/>
      </w:rPr>
    </w:lvl>
    <w:lvl w:ilvl="4" w:tplc="F7645946">
      <w:start w:val="1"/>
      <w:numFmt w:val="bullet"/>
      <w:lvlText w:val="•"/>
      <w:lvlJc w:val="left"/>
      <w:pPr>
        <w:ind w:left="3727" w:hanging="360"/>
      </w:pPr>
      <w:rPr>
        <w:rFonts w:hint="default"/>
      </w:rPr>
    </w:lvl>
    <w:lvl w:ilvl="5" w:tplc="25EAC67E">
      <w:start w:val="1"/>
      <w:numFmt w:val="bullet"/>
      <w:lvlText w:val="•"/>
      <w:lvlJc w:val="left"/>
      <w:pPr>
        <w:ind w:left="4348" w:hanging="360"/>
      </w:pPr>
      <w:rPr>
        <w:rFonts w:hint="default"/>
      </w:rPr>
    </w:lvl>
    <w:lvl w:ilvl="6" w:tplc="44D8A986">
      <w:start w:val="1"/>
      <w:numFmt w:val="bullet"/>
      <w:lvlText w:val="•"/>
      <w:lvlJc w:val="left"/>
      <w:pPr>
        <w:ind w:left="4970" w:hanging="360"/>
      </w:pPr>
      <w:rPr>
        <w:rFonts w:hint="default"/>
      </w:rPr>
    </w:lvl>
    <w:lvl w:ilvl="7" w:tplc="2F1809DE">
      <w:start w:val="1"/>
      <w:numFmt w:val="bullet"/>
      <w:lvlText w:val="•"/>
      <w:lvlJc w:val="left"/>
      <w:pPr>
        <w:ind w:left="5592" w:hanging="360"/>
      </w:pPr>
      <w:rPr>
        <w:rFonts w:hint="default"/>
      </w:rPr>
    </w:lvl>
    <w:lvl w:ilvl="8" w:tplc="DDD60C48">
      <w:start w:val="1"/>
      <w:numFmt w:val="bullet"/>
      <w:lvlText w:val="•"/>
      <w:lvlJc w:val="left"/>
      <w:pPr>
        <w:ind w:left="6214" w:hanging="360"/>
      </w:pPr>
      <w:rPr>
        <w:rFonts w:hint="default"/>
      </w:rPr>
    </w:lvl>
  </w:abstractNum>
  <w:abstractNum w:abstractNumId="13" w15:restartNumberingAfterBreak="0">
    <w:nsid w:val="6DF81B7F"/>
    <w:multiLevelType w:val="hybridMultilevel"/>
    <w:tmpl w:val="FAB82B04"/>
    <w:lvl w:ilvl="0" w:tplc="AA0656C0">
      <w:start w:val="1"/>
      <w:numFmt w:val="bullet"/>
      <w:lvlText w:val=""/>
      <w:lvlJc w:val="left"/>
      <w:pPr>
        <w:ind w:left="1191" w:hanging="284"/>
      </w:pPr>
      <w:rPr>
        <w:rFonts w:ascii="Symbol" w:eastAsia="Symbol" w:hAnsi="Symbol" w:hint="default"/>
        <w:w w:val="96"/>
        <w:sz w:val="20"/>
        <w:szCs w:val="20"/>
      </w:rPr>
    </w:lvl>
    <w:lvl w:ilvl="1" w:tplc="9044FF60">
      <w:start w:val="1"/>
      <w:numFmt w:val="bullet"/>
      <w:lvlText w:val="•"/>
      <w:lvlJc w:val="left"/>
      <w:pPr>
        <w:ind w:left="1741" w:hanging="284"/>
      </w:pPr>
      <w:rPr>
        <w:rFonts w:hint="default"/>
      </w:rPr>
    </w:lvl>
    <w:lvl w:ilvl="2" w:tplc="D51ADE2E">
      <w:start w:val="1"/>
      <w:numFmt w:val="bullet"/>
      <w:lvlText w:val="•"/>
      <w:lvlJc w:val="left"/>
      <w:pPr>
        <w:ind w:left="2282" w:hanging="284"/>
      </w:pPr>
      <w:rPr>
        <w:rFonts w:hint="default"/>
      </w:rPr>
    </w:lvl>
    <w:lvl w:ilvl="3" w:tplc="068467FE">
      <w:start w:val="1"/>
      <w:numFmt w:val="bullet"/>
      <w:lvlText w:val="•"/>
      <w:lvlJc w:val="left"/>
      <w:pPr>
        <w:ind w:left="2824" w:hanging="284"/>
      </w:pPr>
      <w:rPr>
        <w:rFonts w:hint="default"/>
      </w:rPr>
    </w:lvl>
    <w:lvl w:ilvl="4" w:tplc="02AE4C04">
      <w:start w:val="1"/>
      <w:numFmt w:val="bullet"/>
      <w:lvlText w:val="•"/>
      <w:lvlJc w:val="left"/>
      <w:pPr>
        <w:ind w:left="3365" w:hanging="284"/>
      </w:pPr>
      <w:rPr>
        <w:rFonts w:hint="default"/>
      </w:rPr>
    </w:lvl>
    <w:lvl w:ilvl="5" w:tplc="CC20A05E">
      <w:start w:val="1"/>
      <w:numFmt w:val="bullet"/>
      <w:lvlText w:val="•"/>
      <w:lvlJc w:val="left"/>
      <w:pPr>
        <w:ind w:left="3906" w:hanging="284"/>
      </w:pPr>
      <w:rPr>
        <w:rFonts w:hint="default"/>
      </w:rPr>
    </w:lvl>
    <w:lvl w:ilvl="6" w:tplc="C79ADA34">
      <w:start w:val="1"/>
      <w:numFmt w:val="bullet"/>
      <w:lvlText w:val="•"/>
      <w:lvlJc w:val="left"/>
      <w:pPr>
        <w:ind w:left="4447" w:hanging="284"/>
      </w:pPr>
      <w:rPr>
        <w:rFonts w:hint="default"/>
      </w:rPr>
    </w:lvl>
    <w:lvl w:ilvl="7" w:tplc="75A6C5A6">
      <w:start w:val="1"/>
      <w:numFmt w:val="bullet"/>
      <w:lvlText w:val="•"/>
      <w:lvlJc w:val="left"/>
      <w:pPr>
        <w:ind w:left="4989" w:hanging="284"/>
      </w:pPr>
      <w:rPr>
        <w:rFonts w:hint="default"/>
      </w:rPr>
    </w:lvl>
    <w:lvl w:ilvl="8" w:tplc="F496B170">
      <w:start w:val="1"/>
      <w:numFmt w:val="bullet"/>
      <w:lvlText w:val="•"/>
      <w:lvlJc w:val="left"/>
      <w:pPr>
        <w:ind w:left="5530" w:hanging="284"/>
      </w:pPr>
      <w:rPr>
        <w:rFonts w:hint="default"/>
      </w:rPr>
    </w:lvl>
  </w:abstractNum>
  <w:num w:numId="1">
    <w:abstractNumId w:val="3"/>
  </w:num>
  <w:num w:numId="2">
    <w:abstractNumId w:val="9"/>
  </w:num>
  <w:num w:numId="3">
    <w:abstractNumId w:val="13"/>
  </w:num>
  <w:num w:numId="4">
    <w:abstractNumId w:val="11"/>
  </w:num>
  <w:num w:numId="5">
    <w:abstractNumId w:val="12"/>
  </w:num>
  <w:num w:numId="6">
    <w:abstractNumId w:val="7"/>
  </w:num>
  <w:num w:numId="7">
    <w:abstractNumId w:val="8"/>
  </w:num>
  <w:num w:numId="8">
    <w:abstractNumId w:val="10"/>
  </w:num>
  <w:num w:numId="9">
    <w:abstractNumId w:val="5"/>
  </w:num>
  <w:num w:numId="10">
    <w:abstractNumId w:val="0"/>
  </w:num>
  <w:num w:numId="11">
    <w:abstractNumId w:val="4"/>
  </w:num>
  <w:num w:numId="12">
    <w:abstractNumId w:val="1"/>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6EF"/>
    <w:rsid w:val="000A2D1D"/>
    <w:rsid w:val="000B4D53"/>
    <w:rsid w:val="001028A7"/>
    <w:rsid w:val="00107073"/>
    <w:rsid w:val="0011580D"/>
    <w:rsid w:val="001240B4"/>
    <w:rsid w:val="00143603"/>
    <w:rsid w:val="001532D0"/>
    <w:rsid w:val="001622FD"/>
    <w:rsid w:val="00172332"/>
    <w:rsid w:val="001A6F21"/>
    <w:rsid w:val="001D31D3"/>
    <w:rsid w:val="00213C07"/>
    <w:rsid w:val="00213F23"/>
    <w:rsid w:val="002606EF"/>
    <w:rsid w:val="0029481A"/>
    <w:rsid w:val="002A71AB"/>
    <w:rsid w:val="002B637B"/>
    <w:rsid w:val="002C6738"/>
    <w:rsid w:val="002D70FA"/>
    <w:rsid w:val="00314346"/>
    <w:rsid w:val="003271F0"/>
    <w:rsid w:val="003327EB"/>
    <w:rsid w:val="00341124"/>
    <w:rsid w:val="00353C5C"/>
    <w:rsid w:val="00383F39"/>
    <w:rsid w:val="003B3538"/>
    <w:rsid w:val="003C2D00"/>
    <w:rsid w:val="003E4FF3"/>
    <w:rsid w:val="00413CD2"/>
    <w:rsid w:val="00435C20"/>
    <w:rsid w:val="004450E0"/>
    <w:rsid w:val="00465921"/>
    <w:rsid w:val="00480A32"/>
    <w:rsid w:val="0048152F"/>
    <w:rsid w:val="0049180B"/>
    <w:rsid w:val="004C2AC5"/>
    <w:rsid w:val="00513E4C"/>
    <w:rsid w:val="005155C2"/>
    <w:rsid w:val="00524FB8"/>
    <w:rsid w:val="00526F1A"/>
    <w:rsid w:val="005742A6"/>
    <w:rsid w:val="005800AD"/>
    <w:rsid w:val="00586EC7"/>
    <w:rsid w:val="005B148F"/>
    <w:rsid w:val="005D28CD"/>
    <w:rsid w:val="005D6212"/>
    <w:rsid w:val="005D7E09"/>
    <w:rsid w:val="005F5EE3"/>
    <w:rsid w:val="00612CBA"/>
    <w:rsid w:val="006242F0"/>
    <w:rsid w:val="00633D96"/>
    <w:rsid w:val="00650CC4"/>
    <w:rsid w:val="006558E2"/>
    <w:rsid w:val="00684649"/>
    <w:rsid w:val="006878E3"/>
    <w:rsid w:val="00687CFA"/>
    <w:rsid w:val="0069298E"/>
    <w:rsid w:val="006D2D5D"/>
    <w:rsid w:val="00751ACF"/>
    <w:rsid w:val="00776408"/>
    <w:rsid w:val="00784B93"/>
    <w:rsid w:val="0080210F"/>
    <w:rsid w:val="00846F82"/>
    <w:rsid w:val="008752DC"/>
    <w:rsid w:val="008815B4"/>
    <w:rsid w:val="008A0687"/>
    <w:rsid w:val="008A0BA6"/>
    <w:rsid w:val="008A2DD3"/>
    <w:rsid w:val="008F0936"/>
    <w:rsid w:val="009002AF"/>
    <w:rsid w:val="00900C1F"/>
    <w:rsid w:val="00915F53"/>
    <w:rsid w:val="00964746"/>
    <w:rsid w:val="00992D52"/>
    <w:rsid w:val="009A72E7"/>
    <w:rsid w:val="009F0D1C"/>
    <w:rsid w:val="009F74AE"/>
    <w:rsid w:val="00A02363"/>
    <w:rsid w:val="00A03543"/>
    <w:rsid w:val="00A15E18"/>
    <w:rsid w:val="00A23BD9"/>
    <w:rsid w:val="00A242FB"/>
    <w:rsid w:val="00A618B1"/>
    <w:rsid w:val="00A62A7A"/>
    <w:rsid w:val="00A945A1"/>
    <w:rsid w:val="00AA28E9"/>
    <w:rsid w:val="00AE0855"/>
    <w:rsid w:val="00B3796E"/>
    <w:rsid w:val="00B544FC"/>
    <w:rsid w:val="00B57A5F"/>
    <w:rsid w:val="00C42FBF"/>
    <w:rsid w:val="00C93506"/>
    <w:rsid w:val="00CF5AD6"/>
    <w:rsid w:val="00D1728B"/>
    <w:rsid w:val="00D221FF"/>
    <w:rsid w:val="00D30553"/>
    <w:rsid w:val="00D43C71"/>
    <w:rsid w:val="00D823FF"/>
    <w:rsid w:val="00DD5826"/>
    <w:rsid w:val="00DD638F"/>
    <w:rsid w:val="00DF582F"/>
    <w:rsid w:val="00E12F3C"/>
    <w:rsid w:val="00E131B3"/>
    <w:rsid w:val="00E43F33"/>
    <w:rsid w:val="00E4409C"/>
    <w:rsid w:val="00E76E1D"/>
    <w:rsid w:val="00E80FD8"/>
    <w:rsid w:val="00E87334"/>
    <w:rsid w:val="00E923A2"/>
    <w:rsid w:val="00EB11A5"/>
    <w:rsid w:val="00EC50B7"/>
    <w:rsid w:val="00EF1652"/>
    <w:rsid w:val="00F21346"/>
    <w:rsid w:val="00F23647"/>
    <w:rsid w:val="00F2725D"/>
    <w:rsid w:val="00F42F95"/>
    <w:rsid w:val="00F4346C"/>
    <w:rsid w:val="00F63C1A"/>
    <w:rsid w:val="00F92CFC"/>
    <w:rsid w:val="00FB19F2"/>
    <w:rsid w:val="00FD1F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118A7"/>
  <w15:docId w15:val="{1A972C75-A928-4905-9901-F8A00B5DC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uiPriority w:val="9"/>
    <w:qFormat/>
    <w:pPr>
      <w:ind w:left="120"/>
      <w:outlineLvl w:val="0"/>
    </w:pPr>
    <w:rPr>
      <w:rFonts w:ascii="Arial" w:eastAsia="Arial" w:hAnsi="Arial"/>
      <w:b/>
      <w:bCs/>
      <w:sz w:val="26"/>
      <w:szCs w:val="26"/>
    </w:rPr>
  </w:style>
  <w:style w:type="paragraph" w:styleId="Heading2">
    <w:name w:val="heading 2"/>
    <w:basedOn w:val="Normal"/>
    <w:uiPriority w:val="9"/>
    <w:unhideWhenUsed/>
    <w:qFormat/>
    <w:pPr>
      <w:ind w:left="101"/>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hanging="360"/>
    </w:pPr>
    <w:rPr>
      <w:rFonts w:ascii="Arial" w:eastAsia="Arial" w:hAnsi="Arial"/>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B637B"/>
    <w:rPr>
      <w:color w:val="0000FF" w:themeColor="hyperlink"/>
      <w:u w:val="single"/>
    </w:rPr>
  </w:style>
  <w:style w:type="paragraph" w:styleId="Header">
    <w:name w:val="header"/>
    <w:basedOn w:val="Normal"/>
    <w:link w:val="HeaderChar"/>
    <w:uiPriority w:val="99"/>
    <w:unhideWhenUsed/>
    <w:rsid w:val="005F5EE3"/>
    <w:pPr>
      <w:tabs>
        <w:tab w:val="center" w:pos="4513"/>
        <w:tab w:val="right" w:pos="9026"/>
      </w:tabs>
    </w:pPr>
  </w:style>
  <w:style w:type="character" w:customStyle="1" w:styleId="HeaderChar">
    <w:name w:val="Header Char"/>
    <w:basedOn w:val="DefaultParagraphFont"/>
    <w:link w:val="Header"/>
    <w:uiPriority w:val="99"/>
    <w:rsid w:val="005F5EE3"/>
  </w:style>
  <w:style w:type="paragraph" w:styleId="Footer">
    <w:name w:val="footer"/>
    <w:basedOn w:val="Normal"/>
    <w:link w:val="FooterChar"/>
    <w:uiPriority w:val="99"/>
    <w:unhideWhenUsed/>
    <w:rsid w:val="005F5EE3"/>
    <w:pPr>
      <w:tabs>
        <w:tab w:val="center" w:pos="4513"/>
        <w:tab w:val="right" w:pos="9026"/>
      </w:tabs>
    </w:pPr>
  </w:style>
  <w:style w:type="character" w:customStyle="1" w:styleId="FooterChar">
    <w:name w:val="Footer Char"/>
    <w:basedOn w:val="DefaultParagraphFont"/>
    <w:link w:val="Footer"/>
    <w:uiPriority w:val="99"/>
    <w:rsid w:val="005F5EE3"/>
  </w:style>
  <w:style w:type="paragraph" w:customStyle="1" w:styleId="TableBullet">
    <w:name w:val="Table Bullet"/>
    <w:basedOn w:val="Normal"/>
    <w:qFormat/>
    <w:rsid w:val="00513E4C"/>
    <w:pPr>
      <w:widowControl/>
      <w:numPr>
        <w:numId w:val="9"/>
      </w:numPr>
      <w:spacing w:before="40" w:after="40" w:line="240" w:lineRule="atLeast"/>
    </w:pPr>
    <w:rPr>
      <w:rFonts w:ascii="Arial" w:eastAsia="Times New Roman" w:hAnsi="Arial" w:cs="Arial"/>
      <w:bCs/>
      <w:sz w:val="20"/>
      <w:lang w:val="en-AU" w:eastAsia="en-AU"/>
    </w:rPr>
  </w:style>
  <w:style w:type="paragraph" w:styleId="ListBullet">
    <w:name w:val="List Bullet"/>
    <w:basedOn w:val="Normal"/>
    <w:uiPriority w:val="2"/>
    <w:qFormat/>
    <w:rsid w:val="00513E4C"/>
    <w:pPr>
      <w:widowControl/>
      <w:numPr>
        <w:numId w:val="10"/>
      </w:numPr>
      <w:tabs>
        <w:tab w:val="clear" w:pos="360"/>
        <w:tab w:val="num" w:pos="284"/>
      </w:tabs>
      <w:spacing w:line="280" w:lineRule="atLeast"/>
      <w:ind w:left="284" w:hanging="284"/>
    </w:pPr>
    <w:rPr>
      <w:rFonts w:ascii="Georgia" w:eastAsia="Times New Roman" w:hAnsi="Georgia" w:cs="Times New Roman"/>
      <w:szCs w:val="20"/>
      <w:lang w:val="en-AU"/>
    </w:rPr>
  </w:style>
  <w:style w:type="table" w:customStyle="1" w:styleId="PSCPurple">
    <w:name w:val="PSC_Purple"/>
    <w:basedOn w:val="TableNormal"/>
    <w:uiPriority w:val="99"/>
    <w:rsid w:val="00513E4C"/>
    <w:pPr>
      <w:widowControl/>
    </w:pPr>
    <w:rPr>
      <w:rFonts w:ascii="Arial" w:hAnsi="Arial"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Normal"/>
    <w:qFormat/>
    <w:rsid w:val="00513E4C"/>
    <w:pPr>
      <w:widowControl/>
      <w:spacing w:before="40" w:after="40" w:line="280" w:lineRule="atLeast"/>
    </w:pPr>
    <w:rPr>
      <w:rFonts w:ascii="Arial" w:hAnsi="Arial" w:cs="Times New Roman"/>
      <w:sz w:val="20"/>
      <w:szCs w:val="20"/>
      <w:lang w:val="en-AU"/>
    </w:rPr>
  </w:style>
  <w:style w:type="paragraph" w:customStyle="1" w:styleId="TableTextWhite">
    <w:name w:val="Table_Text_White"/>
    <w:basedOn w:val="Normal"/>
    <w:qFormat/>
    <w:rsid w:val="00513E4C"/>
    <w:pPr>
      <w:widowControl/>
      <w:spacing w:before="40" w:after="40" w:line="280" w:lineRule="atLeast"/>
    </w:pPr>
    <w:rPr>
      <w:rFonts w:ascii="Arial" w:hAnsi="Arial" w:cs="Times New Roman"/>
      <w:b/>
      <w:color w:val="FFFFFF"/>
      <w:szCs w:val="20"/>
      <w:lang w:val="en-AU"/>
    </w:rPr>
  </w:style>
  <w:style w:type="paragraph" w:styleId="PlainText">
    <w:name w:val="Plain Text"/>
    <w:basedOn w:val="Normal"/>
    <w:link w:val="PlainTextChar"/>
    <w:uiPriority w:val="99"/>
    <w:unhideWhenUsed/>
    <w:rsid w:val="00513E4C"/>
    <w:pPr>
      <w:widowControl/>
    </w:pPr>
    <w:rPr>
      <w:rFonts w:ascii="Calibri" w:hAnsi="Calibri"/>
      <w:szCs w:val="21"/>
      <w:lang w:val="en-AU"/>
    </w:rPr>
  </w:style>
  <w:style w:type="character" w:customStyle="1" w:styleId="PlainTextChar">
    <w:name w:val="Plain Text Char"/>
    <w:basedOn w:val="DefaultParagraphFont"/>
    <w:link w:val="PlainText"/>
    <w:uiPriority w:val="99"/>
    <w:rsid w:val="00513E4C"/>
    <w:rPr>
      <w:rFonts w:ascii="Calibri" w:hAnsi="Calibri"/>
      <w:szCs w:val="21"/>
      <w:lang w:val="en-AU"/>
    </w:rPr>
  </w:style>
  <w:style w:type="paragraph" w:styleId="BalloonText">
    <w:name w:val="Balloon Text"/>
    <w:basedOn w:val="Normal"/>
    <w:link w:val="BalloonTextChar"/>
    <w:uiPriority w:val="99"/>
    <w:semiHidden/>
    <w:unhideWhenUsed/>
    <w:rsid w:val="00992D52"/>
    <w:rPr>
      <w:rFonts w:ascii="Tahoma" w:hAnsi="Tahoma" w:cs="Tahoma"/>
      <w:sz w:val="16"/>
      <w:szCs w:val="16"/>
    </w:rPr>
  </w:style>
  <w:style w:type="character" w:customStyle="1" w:styleId="BalloonTextChar">
    <w:name w:val="Balloon Text Char"/>
    <w:basedOn w:val="DefaultParagraphFont"/>
    <w:link w:val="BalloonText"/>
    <w:uiPriority w:val="99"/>
    <w:semiHidden/>
    <w:rsid w:val="00992D52"/>
    <w:rPr>
      <w:rFonts w:ascii="Tahoma" w:hAnsi="Tahoma" w:cs="Tahoma"/>
      <w:sz w:val="16"/>
      <w:szCs w:val="16"/>
    </w:rPr>
  </w:style>
  <w:style w:type="paragraph" w:customStyle="1" w:styleId="Default">
    <w:name w:val="Default"/>
    <w:rsid w:val="00A03543"/>
    <w:pPr>
      <w:widowControl/>
      <w:autoSpaceDE w:val="0"/>
      <w:autoSpaceDN w:val="0"/>
      <w:adjustRightInd w:val="0"/>
    </w:pPr>
    <w:rPr>
      <w:rFonts w:ascii="Arial" w:hAnsi="Arial" w:cs="Arial"/>
      <w:color w:val="000000"/>
      <w:sz w:val="24"/>
      <w:szCs w:val="24"/>
      <w:lang w:val="en-AU"/>
    </w:rPr>
  </w:style>
  <w:style w:type="character" w:customStyle="1" w:styleId="ListParagraphChar">
    <w:name w:val="List Paragraph Char"/>
    <w:link w:val="ListParagraph"/>
    <w:uiPriority w:val="34"/>
    <w:locked/>
    <w:rsid w:val="00633D96"/>
  </w:style>
  <w:style w:type="character" w:customStyle="1" w:styleId="eop">
    <w:name w:val="eop"/>
    <w:basedOn w:val="DefaultParagraphFont"/>
    <w:rsid w:val="00633D96"/>
  </w:style>
  <w:style w:type="character" w:customStyle="1" w:styleId="normaltextrun">
    <w:name w:val="normaltextrun"/>
    <w:basedOn w:val="DefaultParagraphFont"/>
    <w:rsid w:val="00633D96"/>
  </w:style>
  <w:style w:type="paragraph" w:customStyle="1" w:styleId="paragraph">
    <w:name w:val="paragraph"/>
    <w:basedOn w:val="Normal"/>
    <w:rsid w:val="00633D96"/>
    <w:pPr>
      <w:widowControl/>
      <w:spacing w:before="100" w:beforeAutospacing="1" w:after="100" w:afterAutospacing="1"/>
    </w:pPr>
    <w:rPr>
      <w:rFonts w:ascii="Times New Roman" w:eastAsia="Times New Roman" w:hAnsi="Times New Roman" w:cs="Times New Roman"/>
      <w:sz w:val="24"/>
      <w:szCs w:val="24"/>
      <w:lang w:val="en-AU" w:eastAsia="en-AU"/>
    </w:rPr>
  </w:style>
  <w:style w:type="character" w:styleId="CommentReference">
    <w:name w:val="annotation reference"/>
    <w:basedOn w:val="DefaultParagraphFont"/>
    <w:uiPriority w:val="99"/>
    <w:semiHidden/>
    <w:unhideWhenUsed/>
    <w:rsid w:val="00A618B1"/>
    <w:rPr>
      <w:sz w:val="16"/>
      <w:szCs w:val="16"/>
    </w:rPr>
  </w:style>
  <w:style w:type="paragraph" w:styleId="CommentText">
    <w:name w:val="annotation text"/>
    <w:basedOn w:val="Normal"/>
    <w:link w:val="CommentTextChar"/>
    <w:uiPriority w:val="99"/>
    <w:semiHidden/>
    <w:unhideWhenUsed/>
    <w:rsid w:val="00A618B1"/>
    <w:rPr>
      <w:sz w:val="20"/>
      <w:szCs w:val="20"/>
    </w:rPr>
  </w:style>
  <w:style w:type="character" w:customStyle="1" w:styleId="CommentTextChar">
    <w:name w:val="Comment Text Char"/>
    <w:basedOn w:val="DefaultParagraphFont"/>
    <w:link w:val="CommentText"/>
    <w:uiPriority w:val="99"/>
    <w:semiHidden/>
    <w:rsid w:val="00A618B1"/>
    <w:rPr>
      <w:sz w:val="20"/>
      <w:szCs w:val="20"/>
    </w:rPr>
  </w:style>
  <w:style w:type="paragraph" w:styleId="CommentSubject">
    <w:name w:val="annotation subject"/>
    <w:basedOn w:val="CommentText"/>
    <w:next w:val="CommentText"/>
    <w:link w:val="CommentSubjectChar"/>
    <w:uiPriority w:val="99"/>
    <w:semiHidden/>
    <w:unhideWhenUsed/>
    <w:rsid w:val="00A618B1"/>
    <w:rPr>
      <w:b/>
      <w:bCs/>
    </w:rPr>
  </w:style>
  <w:style w:type="character" w:customStyle="1" w:styleId="CommentSubjectChar">
    <w:name w:val="Comment Subject Char"/>
    <w:basedOn w:val="CommentTextChar"/>
    <w:link w:val="CommentSubject"/>
    <w:uiPriority w:val="99"/>
    <w:semiHidden/>
    <w:rsid w:val="00A618B1"/>
    <w:rPr>
      <w:b/>
      <w:bCs/>
      <w:sz w:val="20"/>
      <w:szCs w:val="20"/>
    </w:rPr>
  </w:style>
  <w:style w:type="table" w:customStyle="1" w:styleId="PSCPurple1">
    <w:name w:val="PSC_Purple1"/>
    <w:basedOn w:val="TableNormal"/>
    <w:uiPriority w:val="99"/>
    <w:rsid w:val="00E923A2"/>
    <w:pPr>
      <w:widowControl/>
    </w:pPr>
    <w:rPr>
      <w:rFonts w:ascii="Arial" w:hAnsi="Arial"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styleId="Revision">
    <w:name w:val="Revision"/>
    <w:hidden/>
    <w:uiPriority w:val="99"/>
    <w:semiHidden/>
    <w:rsid w:val="00E923A2"/>
    <w:pPr>
      <w:widowControl/>
    </w:pPr>
  </w:style>
  <w:style w:type="character" w:styleId="FollowedHyperlink">
    <w:name w:val="FollowedHyperlink"/>
    <w:basedOn w:val="DefaultParagraphFont"/>
    <w:uiPriority w:val="99"/>
    <w:semiHidden/>
    <w:unhideWhenUsed/>
    <w:rsid w:val="00751ACF"/>
    <w:rPr>
      <w:color w:val="800080" w:themeColor="followedHyperlink"/>
      <w:u w:val="single"/>
    </w:rPr>
  </w:style>
  <w:style w:type="table" w:styleId="TableGrid">
    <w:name w:val="Table Grid"/>
    <w:basedOn w:val="TableNormal"/>
    <w:uiPriority w:val="59"/>
    <w:rsid w:val="00107073"/>
    <w:pPr>
      <w:widowControl/>
      <w:spacing w:after="80"/>
    </w:pPr>
    <w:rPr>
      <w:rFonts w:ascii="Courier" w:hAnsi="Courier" w:cs="Times New Roman"/>
      <w:sz w:val="20"/>
      <w:szCs w:val="20"/>
      <w:lang w:val="en-A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hyperlink" Target="https://www.psc.nsw.gov.au/workforce-management/capability-framework/the-capability-framewor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egional.nsw.gov.au" TargetMode="Externa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A9B547BF5E104784C58D1102FB98B1" ma:contentTypeVersion="6" ma:contentTypeDescription="Create a new document." ma:contentTypeScope="" ma:versionID="501f4d662088c7067190c34cb96252db">
  <xsd:schema xmlns:xsd="http://www.w3.org/2001/XMLSchema" xmlns:xs="http://www.w3.org/2001/XMLSchema" xmlns:p="http://schemas.microsoft.com/office/2006/metadata/properties" xmlns:ns2="373372b4-8060-4360-a52b-e39578d51d68" xmlns:ns3="baac9f95-3aa7-49aa-bad2-3024bc834d9f" targetNamespace="http://schemas.microsoft.com/office/2006/metadata/properties" ma:root="true" ma:fieldsID="1a408df514f2cbcf6476aa4609167a6c" ns2:_="" ns3:_="">
    <xsd:import namespace="373372b4-8060-4360-a52b-e39578d51d68"/>
    <xsd:import namespace="baac9f95-3aa7-49aa-bad2-3024bc834d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3372b4-8060-4360-a52b-e39578d51d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ac9f95-3aa7-49aa-bad2-3024bc834d9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129B59-ED61-4C80-BA85-19A655B9F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3372b4-8060-4360-a52b-e39578d51d68"/>
    <ds:schemaRef ds:uri="baac9f95-3aa7-49aa-bad2-3024bc834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9917A4-A7CE-48BF-AE1E-D30FF05C8FD9}">
  <ds:schemaRefs>
    <ds:schemaRef ds:uri="http://schemas.microsoft.com/sharepoint/v3/contenttype/forms"/>
  </ds:schemaRefs>
</ds:datastoreItem>
</file>

<file path=customXml/itemProps3.xml><?xml version="1.0" encoding="utf-8"?>
<ds:datastoreItem xmlns:ds="http://schemas.openxmlformats.org/officeDocument/2006/customXml" ds:itemID="{53F8E336-E658-45E3-A305-29BD54A0E294}">
  <ds:schemaRefs>
    <ds:schemaRef ds:uri="http://schemas.microsoft.com/office/2006/documentManagement/types"/>
    <ds:schemaRef ds:uri="http://schemas.microsoft.com/office/infopath/2007/PartnerControls"/>
    <ds:schemaRef ds:uri="baac9f95-3aa7-49aa-bad2-3024bc834d9f"/>
    <ds:schemaRef ds:uri="http://purl.org/dc/elements/1.1/"/>
    <ds:schemaRef ds:uri="http://schemas.microsoft.com/office/2006/metadata/properties"/>
    <ds:schemaRef ds:uri="http://purl.org/dc/terms/"/>
    <ds:schemaRef ds:uri="373372b4-8060-4360-a52b-e39578d51d68"/>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2050</Words>
  <Characters>11690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13713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John Pas</cp:lastModifiedBy>
  <cp:revision>2</cp:revision>
  <dcterms:created xsi:type="dcterms:W3CDTF">2022-11-01T02:27:00Z</dcterms:created>
  <dcterms:modified xsi:type="dcterms:W3CDTF">2022-11-01T02:27:00Z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2020-03-23T00:00:00Z</vt:filetime>
  </property>
  <property fmtid="{D5CDD505-2E9C-101B-9397-08002B2CF9AE}" pid="3" name="Creator">
    <vt:lpwstr>Microsoft® Word 2010</vt:lpwstr>
  </property>
  <property fmtid="{D5CDD505-2E9C-101B-9397-08002B2CF9AE}" pid="4" name="LastSaved">
    <vt:filetime>2020-03-23T00:00:00Z</vt:filetime>
  </property>
  <property fmtid="{D5CDD505-2E9C-101B-9397-08002B2CF9AE}" pid="5" name="ContentTypeId">
    <vt:lpwstr>0x010100F9A9B547BF5E104784C58D1102FB98B1</vt:lpwstr>
  </property>
</Properties>
</file>