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87" w:type="dxa"/>
        <w:tblLook w:val="04A0" w:firstRow="1" w:lastRow="0" w:firstColumn="1" w:lastColumn="0" w:noHBand="0" w:noVBand="1"/>
      </w:tblPr>
      <w:tblGrid>
        <w:gridCol w:w="4026"/>
        <w:gridCol w:w="6561"/>
      </w:tblGrid>
      <w:tr w:rsidR="00126A4A" w:rsidRPr="00126A4A" w14:paraId="2C4C5726" w14:textId="77777777" w:rsidTr="00D14E79">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DB31C3F" w14:textId="547ED33C" w:rsidR="00126A4A" w:rsidRPr="00126A4A" w:rsidRDefault="00C011BE" w:rsidP="00126A4A">
            <w:pPr>
              <w:spacing w:before="40" w:after="40"/>
              <w:rPr>
                <w:rFonts w:eastAsiaTheme="minorEastAsia"/>
                <w:b/>
                <w:color w:val="FFFFFF"/>
              </w:rPr>
            </w:pPr>
            <w:r>
              <w:rPr>
                <w:rFonts w:eastAsiaTheme="minorEastAsia"/>
                <w:b/>
                <w:color w:val="FFFFFF"/>
              </w:rPr>
              <w:t>Portfolio</w:t>
            </w:r>
          </w:p>
        </w:tc>
        <w:tc>
          <w:tcPr>
            <w:tcW w:w="6561" w:type="dxa"/>
          </w:tcPr>
          <w:p w14:paraId="7B4F4D10" w14:textId="6CD03B84" w:rsidR="00126A4A" w:rsidRPr="00126A4A" w:rsidRDefault="00F94311" w:rsidP="00126A4A">
            <w:pPr>
              <w:spacing w:before="40" w:after="40"/>
              <w:rPr>
                <w:rFonts w:eastAsiaTheme="minorEastAsia"/>
                <w:color w:val="FFFFFF"/>
              </w:rPr>
            </w:pPr>
            <w:r>
              <w:rPr>
                <w:rFonts w:eastAsiaTheme="minorEastAsia"/>
                <w:color w:val="FFFFFF"/>
              </w:rPr>
              <w:t>Primary Industries and Regional Development</w:t>
            </w:r>
          </w:p>
        </w:tc>
      </w:tr>
      <w:tr w:rsidR="00126A4A" w:rsidRPr="00126A4A" w14:paraId="6072252B" w14:textId="77777777" w:rsidTr="00D14E79">
        <w:tc>
          <w:tcPr>
            <w:tcW w:w="4026" w:type="dxa"/>
            <w:vAlign w:val="center"/>
          </w:tcPr>
          <w:p w14:paraId="07B81BDC" w14:textId="13851BFF" w:rsidR="00126A4A" w:rsidRPr="00126A4A" w:rsidRDefault="00C011BE" w:rsidP="00126A4A">
            <w:pPr>
              <w:spacing w:before="40" w:after="40"/>
              <w:rPr>
                <w:rFonts w:eastAsiaTheme="minorEastAsia"/>
                <w:b/>
                <w:color w:val="FFFFFF"/>
              </w:rPr>
            </w:pPr>
            <w:r>
              <w:rPr>
                <w:rFonts w:eastAsiaTheme="minorEastAsia"/>
                <w:b/>
                <w:color w:val="FFFFFF"/>
              </w:rPr>
              <w:t>Department</w:t>
            </w:r>
          </w:p>
        </w:tc>
        <w:tc>
          <w:tcPr>
            <w:tcW w:w="6561" w:type="dxa"/>
          </w:tcPr>
          <w:p w14:paraId="3D116C3D" w14:textId="41FE6925" w:rsidR="00126A4A" w:rsidRPr="00126A4A" w:rsidRDefault="00126A4A" w:rsidP="00126A4A">
            <w:pPr>
              <w:spacing w:before="40" w:after="40"/>
              <w:rPr>
                <w:rFonts w:eastAsiaTheme="minorEastAsia"/>
                <w:color w:val="FFFFFF"/>
              </w:rPr>
            </w:pPr>
            <w:r w:rsidRPr="00126A4A">
              <w:rPr>
                <w:rFonts w:eastAsiaTheme="minorEastAsia"/>
                <w:color w:val="FFFFFF"/>
              </w:rPr>
              <w:t xml:space="preserve">Department of </w:t>
            </w:r>
            <w:r w:rsidR="00F94311">
              <w:rPr>
                <w:rFonts w:eastAsiaTheme="minorEastAsia"/>
                <w:color w:val="FFFFFF"/>
              </w:rPr>
              <w:t>Primary Industries and Regional Development</w:t>
            </w:r>
          </w:p>
        </w:tc>
      </w:tr>
      <w:tr w:rsidR="00126A4A" w:rsidRPr="00126A4A" w14:paraId="2ED9453C" w14:textId="77777777" w:rsidTr="00D14E79">
        <w:tc>
          <w:tcPr>
            <w:tcW w:w="4026" w:type="dxa"/>
            <w:vAlign w:val="center"/>
          </w:tcPr>
          <w:p w14:paraId="1608C7A1" w14:textId="575FACA3" w:rsidR="00126A4A" w:rsidRPr="00126A4A" w:rsidRDefault="00C011BE" w:rsidP="00126A4A">
            <w:pPr>
              <w:spacing w:before="40" w:after="40"/>
              <w:rPr>
                <w:rFonts w:eastAsiaTheme="minorEastAsia"/>
                <w:b/>
                <w:color w:val="FFFFFF"/>
              </w:rPr>
            </w:pPr>
            <w:r>
              <w:rPr>
                <w:rFonts w:eastAsiaTheme="minorEastAsia"/>
                <w:b/>
                <w:color w:val="FFFFFF"/>
              </w:rPr>
              <w:t>Group/</w:t>
            </w:r>
            <w:r w:rsidR="00126A4A" w:rsidRPr="00126A4A">
              <w:rPr>
                <w:rFonts w:eastAsiaTheme="minorEastAsia"/>
                <w:b/>
                <w:color w:val="FFFFFF"/>
              </w:rPr>
              <w:t>Division/Branch</w:t>
            </w:r>
          </w:p>
        </w:tc>
        <w:tc>
          <w:tcPr>
            <w:tcW w:w="6561" w:type="dxa"/>
          </w:tcPr>
          <w:p w14:paraId="69DF1944" w14:textId="788A536B" w:rsidR="00126A4A" w:rsidRPr="00126A4A" w:rsidRDefault="00126A4A" w:rsidP="00126A4A">
            <w:pPr>
              <w:spacing w:before="40" w:after="40"/>
              <w:rPr>
                <w:rFonts w:eastAsiaTheme="minorEastAsia"/>
                <w:color w:val="FFFFFF"/>
              </w:rPr>
            </w:pPr>
            <w:r w:rsidRPr="00126A4A">
              <w:rPr>
                <w:rFonts w:eastAsiaTheme="minorEastAsia"/>
                <w:color w:val="FFFFFF"/>
              </w:rPr>
              <w:t>Fisheries</w:t>
            </w:r>
            <w:r w:rsidR="00C011BE">
              <w:rPr>
                <w:rFonts w:eastAsiaTheme="minorEastAsia"/>
                <w:color w:val="FFFFFF"/>
              </w:rPr>
              <w:t xml:space="preserve"> and Forestry / Fisheries</w:t>
            </w:r>
            <w:r w:rsidR="00F94311">
              <w:rPr>
                <w:rFonts w:eastAsiaTheme="minorEastAsia"/>
                <w:color w:val="FFFFFF"/>
              </w:rPr>
              <w:t xml:space="preserve"> / Freshwater Fisheries and Threatened Species</w:t>
            </w:r>
          </w:p>
        </w:tc>
      </w:tr>
      <w:tr w:rsidR="00126A4A" w:rsidRPr="00126A4A" w14:paraId="5F92074E" w14:textId="77777777" w:rsidTr="00D14E79">
        <w:tc>
          <w:tcPr>
            <w:tcW w:w="4026" w:type="dxa"/>
            <w:vAlign w:val="center"/>
          </w:tcPr>
          <w:p w14:paraId="6041C81E" w14:textId="77777777" w:rsidR="00126A4A" w:rsidRPr="00126A4A" w:rsidRDefault="00126A4A" w:rsidP="00126A4A">
            <w:pPr>
              <w:spacing w:before="40" w:after="40"/>
              <w:rPr>
                <w:rFonts w:eastAsiaTheme="minorEastAsia"/>
                <w:b/>
                <w:color w:val="FFFFFF"/>
              </w:rPr>
            </w:pPr>
            <w:r w:rsidRPr="00126A4A">
              <w:rPr>
                <w:rFonts w:eastAsiaTheme="minorEastAsia"/>
                <w:b/>
                <w:color w:val="FFFFFF"/>
              </w:rPr>
              <w:t>Location</w:t>
            </w:r>
          </w:p>
        </w:tc>
        <w:tc>
          <w:tcPr>
            <w:tcW w:w="6561" w:type="dxa"/>
          </w:tcPr>
          <w:p w14:paraId="56A6FF03" w14:textId="09EDBAF8" w:rsidR="00126A4A" w:rsidRPr="00126A4A" w:rsidRDefault="00126A4A" w:rsidP="00126A4A">
            <w:pPr>
              <w:spacing w:before="40" w:after="40"/>
              <w:rPr>
                <w:rFonts w:eastAsiaTheme="minorEastAsia"/>
                <w:color w:val="FFFFFF"/>
              </w:rPr>
            </w:pPr>
            <w:r w:rsidRPr="00126A4A">
              <w:rPr>
                <w:rFonts w:eastAsiaTheme="minorEastAsia"/>
                <w:color w:val="FFFFFF"/>
              </w:rPr>
              <w:t xml:space="preserve">Various </w:t>
            </w:r>
            <w:r w:rsidR="00F94311">
              <w:rPr>
                <w:rFonts w:eastAsiaTheme="minorEastAsia"/>
                <w:color w:val="FFFFFF"/>
              </w:rPr>
              <w:t>locations / location specific</w:t>
            </w:r>
          </w:p>
        </w:tc>
      </w:tr>
      <w:tr w:rsidR="00126A4A" w:rsidRPr="00126A4A" w14:paraId="25A49A84" w14:textId="77777777" w:rsidTr="00D14E79">
        <w:tc>
          <w:tcPr>
            <w:tcW w:w="4026" w:type="dxa"/>
            <w:vAlign w:val="center"/>
          </w:tcPr>
          <w:p w14:paraId="002F26CA" w14:textId="77777777" w:rsidR="00126A4A" w:rsidRPr="00126A4A" w:rsidRDefault="00126A4A" w:rsidP="00126A4A">
            <w:pPr>
              <w:spacing w:before="40" w:after="40"/>
              <w:rPr>
                <w:rFonts w:eastAsiaTheme="minorEastAsia"/>
                <w:b/>
                <w:color w:val="FFFFFF"/>
              </w:rPr>
            </w:pPr>
            <w:r w:rsidRPr="00126A4A">
              <w:rPr>
                <w:rFonts w:eastAsiaTheme="minorEastAsia"/>
                <w:b/>
                <w:color w:val="FFFFFF"/>
              </w:rPr>
              <w:t>Classification/Grade/Band</w:t>
            </w:r>
          </w:p>
        </w:tc>
        <w:tc>
          <w:tcPr>
            <w:tcW w:w="6561" w:type="dxa"/>
          </w:tcPr>
          <w:p w14:paraId="2BEFB2A1" w14:textId="78CA5167" w:rsidR="00126A4A" w:rsidRPr="00126A4A" w:rsidRDefault="00126A4A" w:rsidP="00126A4A">
            <w:pPr>
              <w:spacing w:before="40" w:after="40"/>
              <w:rPr>
                <w:rFonts w:eastAsiaTheme="minorEastAsia"/>
                <w:color w:val="FFFFFF"/>
              </w:rPr>
            </w:pPr>
            <w:r w:rsidRPr="00126A4A">
              <w:rPr>
                <w:rFonts w:eastAsiaTheme="minorEastAsia"/>
                <w:color w:val="FFFFFF"/>
              </w:rPr>
              <w:t>Clerk Grade 5</w:t>
            </w:r>
            <w:r w:rsidR="00F94311">
              <w:rPr>
                <w:rFonts w:eastAsiaTheme="minorEastAsia"/>
                <w:color w:val="FFFFFF"/>
              </w:rPr>
              <w:t xml:space="preserve"> </w:t>
            </w:r>
            <w:r w:rsidRPr="00126A4A">
              <w:rPr>
                <w:rFonts w:eastAsiaTheme="minorEastAsia"/>
                <w:color w:val="FFFFFF"/>
              </w:rPr>
              <w:t>/</w:t>
            </w:r>
            <w:r w:rsidR="00F94311">
              <w:rPr>
                <w:rFonts w:eastAsiaTheme="minorEastAsia"/>
                <w:color w:val="FFFFFF"/>
              </w:rPr>
              <w:t xml:space="preserve"> </w:t>
            </w:r>
            <w:r w:rsidRPr="00126A4A">
              <w:rPr>
                <w:rFonts w:eastAsiaTheme="minorEastAsia"/>
                <w:color w:val="FFFFFF"/>
              </w:rPr>
              <w:t>6</w:t>
            </w:r>
          </w:p>
        </w:tc>
      </w:tr>
      <w:tr w:rsidR="00126A4A" w:rsidRPr="00126A4A" w14:paraId="3F232E40" w14:textId="77777777" w:rsidTr="00D14E79">
        <w:tc>
          <w:tcPr>
            <w:tcW w:w="4026" w:type="dxa"/>
            <w:vAlign w:val="center"/>
          </w:tcPr>
          <w:p w14:paraId="434A34DE" w14:textId="77777777" w:rsidR="00126A4A" w:rsidRPr="00126A4A" w:rsidRDefault="00126A4A" w:rsidP="00126A4A">
            <w:pPr>
              <w:spacing w:before="40" w:after="40"/>
              <w:rPr>
                <w:rFonts w:eastAsiaTheme="minorEastAsia"/>
                <w:b/>
                <w:color w:val="FFFFFF"/>
              </w:rPr>
            </w:pPr>
            <w:r w:rsidRPr="00126A4A">
              <w:rPr>
                <w:rFonts w:eastAsiaTheme="minorEastAsia"/>
                <w:b/>
                <w:color w:val="FFFFFF"/>
              </w:rPr>
              <w:t>ANZSCO Code</w:t>
            </w:r>
          </w:p>
        </w:tc>
        <w:tc>
          <w:tcPr>
            <w:tcW w:w="6561" w:type="dxa"/>
          </w:tcPr>
          <w:p w14:paraId="10DB10E0" w14:textId="77777777" w:rsidR="00126A4A" w:rsidRPr="00126A4A" w:rsidRDefault="00126A4A" w:rsidP="00126A4A">
            <w:pPr>
              <w:spacing w:before="40" w:after="40"/>
              <w:rPr>
                <w:rFonts w:eastAsiaTheme="minorEastAsia"/>
                <w:color w:val="FFFFFF"/>
              </w:rPr>
            </w:pPr>
            <w:r w:rsidRPr="00126A4A">
              <w:rPr>
                <w:rFonts w:eastAsiaTheme="minorEastAsia"/>
                <w:color w:val="FFFFFF"/>
              </w:rPr>
              <w:t>511112</w:t>
            </w:r>
          </w:p>
        </w:tc>
      </w:tr>
      <w:tr w:rsidR="00126A4A" w:rsidRPr="00126A4A" w14:paraId="3FE32899" w14:textId="77777777" w:rsidTr="00D14E79">
        <w:tc>
          <w:tcPr>
            <w:tcW w:w="4026" w:type="dxa"/>
            <w:vAlign w:val="center"/>
          </w:tcPr>
          <w:p w14:paraId="43B23507" w14:textId="77777777" w:rsidR="00126A4A" w:rsidRPr="00126A4A" w:rsidRDefault="00126A4A" w:rsidP="00126A4A">
            <w:pPr>
              <w:spacing w:before="40" w:after="40"/>
              <w:rPr>
                <w:rFonts w:eastAsiaTheme="minorEastAsia"/>
                <w:b/>
                <w:color w:val="FFFFFF"/>
              </w:rPr>
            </w:pPr>
            <w:r w:rsidRPr="00126A4A">
              <w:rPr>
                <w:rFonts w:eastAsiaTheme="minorEastAsia"/>
                <w:b/>
                <w:color w:val="FFFFFF"/>
              </w:rPr>
              <w:t>PCAT Code</w:t>
            </w:r>
          </w:p>
        </w:tc>
        <w:tc>
          <w:tcPr>
            <w:tcW w:w="6561" w:type="dxa"/>
          </w:tcPr>
          <w:p w14:paraId="26A916F9" w14:textId="77777777" w:rsidR="00126A4A" w:rsidRPr="00126A4A" w:rsidRDefault="00126A4A" w:rsidP="00126A4A">
            <w:pPr>
              <w:spacing w:before="40" w:after="40"/>
              <w:rPr>
                <w:rFonts w:eastAsiaTheme="minorEastAsia"/>
                <w:color w:val="FFFFFF"/>
              </w:rPr>
            </w:pPr>
            <w:r w:rsidRPr="00126A4A">
              <w:rPr>
                <w:rFonts w:eastAsiaTheme="minorEastAsia"/>
                <w:color w:val="FFFFFF"/>
              </w:rPr>
              <w:t>1119192</w:t>
            </w:r>
          </w:p>
        </w:tc>
      </w:tr>
      <w:tr w:rsidR="00126A4A" w:rsidRPr="00126A4A" w14:paraId="60EDA5E5" w14:textId="77777777" w:rsidTr="00D14E79">
        <w:tc>
          <w:tcPr>
            <w:tcW w:w="4026" w:type="dxa"/>
            <w:vAlign w:val="center"/>
          </w:tcPr>
          <w:p w14:paraId="08993CC5" w14:textId="77777777" w:rsidR="00126A4A" w:rsidRPr="00126A4A" w:rsidRDefault="00126A4A" w:rsidP="00126A4A">
            <w:pPr>
              <w:spacing w:before="40" w:after="40"/>
              <w:rPr>
                <w:rFonts w:eastAsiaTheme="minorEastAsia"/>
                <w:b/>
                <w:color w:val="FFFFFF"/>
              </w:rPr>
            </w:pPr>
            <w:r w:rsidRPr="00126A4A">
              <w:rPr>
                <w:rFonts w:eastAsiaTheme="minorEastAsia"/>
                <w:b/>
                <w:color w:val="FFFFFF"/>
              </w:rPr>
              <w:t>Date of Approval</w:t>
            </w:r>
          </w:p>
        </w:tc>
        <w:tc>
          <w:tcPr>
            <w:tcW w:w="6561" w:type="dxa"/>
          </w:tcPr>
          <w:p w14:paraId="79BCF41B" w14:textId="621F759F" w:rsidR="00126A4A" w:rsidRPr="00126A4A" w:rsidRDefault="00C011BE" w:rsidP="00126A4A">
            <w:pPr>
              <w:spacing w:before="40" w:after="40"/>
              <w:rPr>
                <w:rFonts w:eastAsiaTheme="minorEastAsia"/>
                <w:color w:val="FFFFFF"/>
              </w:rPr>
            </w:pPr>
            <w:r>
              <w:rPr>
                <w:rFonts w:eastAsiaTheme="minorEastAsia"/>
                <w:color w:val="FFFFFF"/>
              </w:rPr>
              <w:t>March 2025</w:t>
            </w:r>
          </w:p>
        </w:tc>
      </w:tr>
      <w:tr w:rsidR="00126A4A" w:rsidRPr="00126A4A" w14:paraId="658EB849" w14:textId="77777777" w:rsidTr="00D14E79">
        <w:tc>
          <w:tcPr>
            <w:tcW w:w="4026" w:type="dxa"/>
            <w:tcBorders>
              <w:bottom w:val="single" w:sz="8" w:space="0" w:color="auto"/>
            </w:tcBorders>
            <w:vAlign w:val="center"/>
          </w:tcPr>
          <w:p w14:paraId="18022639" w14:textId="77777777" w:rsidR="00126A4A" w:rsidRPr="00126A4A" w:rsidRDefault="00126A4A" w:rsidP="00126A4A">
            <w:pPr>
              <w:spacing w:before="40" w:after="40"/>
              <w:rPr>
                <w:rFonts w:eastAsiaTheme="minorEastAsia"/>
                <w:b/>
                <w:color w:val="FFFFFF"/>
              </w:rPr>
            </w:pPr>
            <w:r w:rsidRPr="00126A4A">
              <w:rPr>
                <w:rFonts w:eastAsiaTheme="minorEastAsia"/>
                <w:b/>
                <w:color w:val="FFFFFF"/>
              </w:rPr>
              <w:t>Agency Website</w:t>
            </w:r>
          </w:p>
        </w:tc>
        <w:tc>
          <w:tcPr>
            <w:tcW w:w="6561" w:type="dxa"/>
            <w:tcBorders>
              <w:bottom w:val="single" w:sz="8" w:space="0" w:color="auto"/>
            </w:tcBorders>
          </w:tcPr>
          <w:p w14:paraId="25811EFE" w14:textId="77F0BED9" w:rsidR="00126A4A" w:rsidRPr="00126A4A" w:rsidRDefault="00126A4A" w:rsidP="00126A4A">
            <w:pPr>
              <w:spacing w:before="40" w:after="40"/>
              <w:rPr>
                <w:rFonts w:eastAsiaTheme="minorEastAsia"/>
                <w:color w:val="FFFFFF"/>
              </w:rPr>
            </w:pPr>
            <w:r w:rsidRPr="00126A4A">
              <w:rPr>
                <w:rFonts w:eastAsiaTheme="minorEastAsia"/>
                <w:color w:val="FFFFFF"/>
              </w:rPr>
              <w:t>www.dpi</w:t>
            </w:r>
            <w:r w:rsidR="00C011BE">
              <w:rPr>
                <w:rFonts w:eastAsiaTheme="minorEastAsia"/>
                <w:color w:val="FFFFFF"/>
              </w:rPr>
              <w:t>rd</w:t>
            </w:r>
            <w:r w:rsidRPr="00126A4A">
              <w:rPr>
                <w:rFonts w:eastAsiaTheme="minorEastAsia"/>
                <w:color w:val="FFFFFF"/>
              </w:rPr>
              <w:t>.nsw.gov.au</w:t>
            </w:r>
          </w:p>
        </w:tc>
        <w:bookmarkStart w:id="0" w:name="Cluster"/>
        <w:bookmarkEnd w:id="0"/>
      </w:tr>
    </w:tbl>
    <w:p w14:paraId="5DC6D369" w14:textId="77777777" w:rsidR="00126A4A" w:rsidRPr="00614552" w:rsidRDefault="00126A4A" w:rsidP="00C011BE">
      <w:pPr>
        <w:tabs>
          <w:tab w:val="left" w:pos="2925"/>
        </w:tabs>
        <w:spacing w:before="240"/>
        <w:jc w:val="both"/>
        <w:rPr>
          <w:rStyle w:val="Heading1Char"/>
        </w:rPr>
      </w:pPr>
      <w:r w:rsidRPr="00614552">
        <w:rPr>
          <w:rStyle w:val="Heading1Char"/>
        </w:rPr>
        <w:t>Agency overview</w:t>
      </w:r>
    </w:p>
    <w:p w14:paraId="0901CAAA" w14:textId="77777777" w:rsidR="00C011BE" w:rsidRDefault="00C011BE" w:rsidP="00C011BE">
      <w:pPr>
        <w:widowControl w:val="0"/>
        <w:spacing w:after="0"/>
        <w:rPr>
          <w:rFonts w:cs="Arial"/>
          <w:lang w:val="en-AU"/>
        </w:rPr>
      </w:pPr>
      <w:r w:rsidRPr="00C011BE">
        <w:rPr>
          <w:rFonts w:cs="Arial"/>
          <w:lang w:val="en-AU"/>
        </w:rP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 </w:t>
      </w:r>
    </w:p>
    <w:p w14:paraId="79E881EB" w14:textId="77777777" w:rsidR="00C011BE" w:rsidRDefault="00C011BE" w:rsidP="00C011BE">
      <w:pPr>
        <w:widowControl w:val="0"/>
        <w:spacing w:before="240" w:after="0"/>
        <w:rPr>
          <w:rFonts w:cs="Arial"/>
          <w:lang w:val="en-AU"/>
        </w:rPr>
      </w:pPr>
      <w:r w:rsidRPr="00C011BE">
        <w:rPr>
          <w:rFonts w:cs="Arial"/>
          <w:lang w:val="en-AU"/>
        </w:rPr>
        <w:t>DPIRD brings together Agriculture and Biosecurity; Fisheries and Forestry; Local Land Services; NSW Resources; Regional Development and Delivery; the Regional Growth NSW Development Corporation; NSW Public Works and Soil Conservation Service. </w:t>
      </w:r>
    </w:p>
    <w:p w14:paraId="5F1AAE27" w14:textId="164BEDA5" w:rsidR="00C011BE" w:rsidRPr="00C011BE" w:rsidRDefault="00C011BE" w:rsidP="00C011BE">
      <w:pPr>
        <w:widowControl w:val="0"/>
        <w:spacing w:before="240" w:after="0"/>
        <w:rPr>
          <w:rFonts w:cs="Arial"/>
          <w:lang w:val="en-AU"/>
        </w:rPr>
      </w:pPr>
      <w:r w:rsidRPr="00C011BE">
        <w:rPr>
          <w:rFonts w:cs="Arial"/>
          <w:lang w:val="en-AU"/>
        </w:rPr>
        <w:t>We have nearly 5,000 employees, with almost 80 per cent of us living and working in regional NSW</w:t>
      </w:r>
    </w:p>
    <w:p w14:paraId="772739F5" w14:textId="77777777" w:rsidR="00126A4A" w:rsidRPr="002D46BD" w:rsidRDefault="00126A4A" w:rsidP="00C011BE">
      <w:pPr>
        <w:widowControl w:val="0"/>
        <w:spacing w:after="0"/>
        <w:rPr>
          <w:rFonts w:eastAsia="Times New Roman" w:cs="Arial"/>
          <w:color w:val="000000"/>
          <w:lang w:val="en-AU" w:eastAsia="en-AU"/>
        </w:rPr>
      </w:pPr>
    </w:p>
    <w:p w14:paraId="410F773B" w14:textId="77777777" w:rsidR="00C011BE" w:rsidRDefault="00C011BE" w:rsidP="00C011BE">
      <w:pPr>
        <w:tabs>
          <w:tab w:val="left" w:pos="2925"/>
        </w:tabs>
        <w:rPr>
          <w:rFonts w:eastAsia="Times New Roman" w:cs="Arial"/>
          <w:color w:val="111111"/>
          <w:lang w:eastAsia="en-AU"/>
        </w:rPr>
      </w:pPr>
      <w:r w:rsidRPr="00C011BE">
        <w:rPr>
          <w:rFonts w:eastAsia="Times New Roman" w:cs="Arial"/>
          <w:color w:val="111111"/>
          <w:lang w:val="en" w:eastAsia="en-AU"/>
        </w:rPr>
        <w:t xml:space="preserve">The Fisheries Branch is responsible for administration of the </w:t>
      </w:r>
      <w:r w:rsidRPr="00C011BE">
        <w:rPr>
          <w:rFonts w:eastAsia="Times New Roman" w:cs="Arial"/>
          <w:i/>
          <w:iCs/>
          <w:color w:val="111111"/>
          <w:lang w:val="en" w:eastAsia="en-AU"/>
        </w:rPr>
        <w:t>Fisheries Management Act 1994</w:t>
      </w:r>
      <w:r w:rsidRPr="00C011BE">
        <w:rPr>
          <w:rFonts w:eastAsia="Times New Roman" w:cs="Arial"/>
          <w:color w:val="111111"/>
          <w:lang w:val="en" w:eastAsia="en-AU"/>
        </w:rPr>
        <w:t xml:space="preserve"> and the </w:t>
      </w:r>
      <w:r w:rsidRPr="00C011BE">
        <w:rPr>
          <w:rFonts w:eastAsia="Times New Roman" w:cs="Arial"/>
          <w:i/>
          <w:iCs/>
          <w:color w:val="111111"/>
          <w:lang w:val="en" w:eastAsia="en-AU"/>
        </w:rPr>
        <w:t>Marine Estate Management Act 2014</w:t>
      </w:r>
      <w:r w:rsidRPr="00C011BE">
        <w:rPr>
          <w:rFonts w:eastAsia="Times New Roman" w:cs="Arial"/>
          <w:color w:val="111111"/>
          <w:lang w:val="en" w:eastAsia="en-AU"/>
        </w:rPr>
        <w:t xml:space="preserve">.  The primary objective of the Fisheries branch is to deliver on expectations relating to both economic growth and careful stewardship of our aquatic resources. </w:t>
      </w:r>
      <w:r w:rsidRPr="00C011BE">
        <w:rPr>
          <w:rFonts w:eastAsia="Times New Roman" w:cs="Arial"/>
          <w:color w:val="111111"/>
          <w:lang w:eastAsia="en-AU"/>
        </w:rPr>
        <w:t xml:space="preserve">The Branch leads NSW fisheries and aquaculture industry management, development and conservation through research, policy and regulatory compliance to foster sustainable and economically viable commercial, recreational and aboriginal fishing and aquaculture sectors. The Branch manages the protection of key fish habitats and marine biodiversity, threatened species, </w:t>
      </w:r>
      <w:proofErr w:type="gramStart"/>
      <w:r w:rsidRPr="00C011BE">
        <w:rPr>
          <w:rFonts w:eastAsia="Times New Roman" w:cs="Arial"/>
          <w:color w:val="111111"/>
          <w:lang w:eastAsia="en-AU"/>
        </w:rPr>
        <w:t>oversees</w:t>
      </w:r>
      <w:proofErr w:type="gramEnd"/>
      <w:r w:rsidRPr="00C011BE">
        <w:rPr>
          <w:rFonts w:eastAsia="Times New Roman" w:cs="Arial"/>
          <w:color w:val="111111"/>
          <w:lang w:eastAsia="en-AU"/>
        </w:rPr>
        <w:t xml:space="preserve"> fish stock conservation</w:t>
      </w:r>
      <w:r w:rsidRPr="00C011BE">
        <w:rPr>
          <w:rFonts w:eastAsia="Times New Roman" w:cs="Arial"/>
          <w:color w:val="111111"/>
          <w:lang w:val="en" w:eastAsia="en-AU"/>
        </w:rPr>
        <w:t>.</w:t>
      </w:r>
      <w:r w:rsidRPr="00C011BE">
        <w:rPr>
          <w:rFonts w:eastAsia="Times New Roman" w:cs="Arial"/>
          <w:color w:val="111111"/>
          <w:lang w:eastAsia="en-AU"/>
        </w:rPr>
        <w:t> </w:t>
      </w:r>
    </w:p>
    <w:p w14:paraId="6623AB1A" w14:textId="42E75E0A" w:rsidR="00126A4A" w:rsidRPr="00614552" w:rsidRDefault="00126A4A" w:rsidP="00126A4A">
      <w:pPr>
        <w:tabs>
          <w:tab w:val="left" w:pos="2925"/>
        </w:tabs>
        <w:rPr>
          <w:rStyle w:val="Heading1Char"/>
        </w:rPr>
      </w:pPr>
      <w:r w:rsidRPr="00614552">
        <w:rPr>
          <w:rStyle w:val="Heading1Char"/>
        </w:rPr>
        <w:t>Primary purpose of the role</w:t>
      </w:r>
    </w:p>
    <w:p w14:paraId="0167EB67" w14:textId="77777777" w:rsidR="00126A4A" w:rsidRDefault="00126A4A" w:rsidP="00126A4A">
      <w:pPr>
        <w:tabs>
          <w:tab w:val="left" w:pos="2925"/>
        </w:tabs>
        <w:rPr>
          <w:rFonts w:ascii="Georgia" w:hAnsi="Georgia"/>
        </w:rPr>
      </w:pPr>
      <w:r w:rsidRPr="00614552">
        <w:rPr>
          <w:rFonts w:cs="Arial"/>
        </w:rPr>
        <w:t xml:space="preserve">Contributes and undertakes a range of project </w:t>
      </w:r>
      <w:r>
        <w:rPr>
          <w:rFonts w:cs="Arial"/>
        </w:rPr>
        <w:t xml:space="preserve">and administrative </w:t>
      </w:r>
      <w:r w:rsidRPr="00614552">
        <w:rPr>
          <w:rFonts w:cs="Arial"/>
        </w:rPr>
        <w:t xml:space="preserve">activities </w:t>
      </w:r>
      <w:r>
        <w:rPr>
          <w:rFonts w:cs="Arial"/>
        </w:rPr>
        <w:t>to support the coordination of</w:t>
      </w:r>
      <w:r w:rsidRPr="00614552">
        <w:rPr>
          <w:rFonts w:cs="Arial"/>
        </w:rPr>
        <w:t xml:space="preserve"> environmental assessments, field inspections, </w:t>
      </w:r>
      <w:r>
        <w:rPr>
          <w:rFonts w:cs="Arial"/>
        </w:rPr>
        <w:t xml:space="preserve">and </w:t>
      </w:r>
      <w:r w:rsidRPr="00614552">
        <w:rPr>
          <w:rFonts w:cs="Arial"/>
        </w:rPr>
        <w:t>desktop audits</w:t>
      </w:r>
      <w:r>
        <w:rPr>
          <w:rFonts w:cs="Arial"/>
        </w:rPr>
        <w:t xml:space="preserve"> for</w:t>
      </w:r>
      <w:r w:rsidRPr="00614552">
        <w:rPr>
          <w:rFonts w:cs="Arial"/>
        </w:rPr>
        <w:t xml:space="preserve"> aquatic biodiversity, </w:t>
      </w:r>
      <w:r>
        <w:rPr>
          <w:rFonts w:cs="Arial"/>
        </w:rPr>
        <w:t xml:space="preserve">and </w:t>
      </w:r>
      <w:r w:rsidRPr="00614552">
        <w:rPr>
          <w:rFonts w:cs="Arial"/>
        </w:rPr>
        <w:t>fish habitat.</w:t>
      </w:r>
    </w:p>
    <w:p w14:paraId="0ABE7190" w14:textId="77777777" w:rsidR="00126A4A" w:rsidRDefault="00126A4A" w:rsidP="00126A4A">
      <w:pPr>
        <w:pStyle w:val="Heading1"/>
      </w:pPr>
      <w:r w:rsidRPr="00A14A03">
        <w:t>Key accountabilities</w:t>
      </w:r>
    </w:p>
    <w:p w14:paraId="47175C0F" w14:textId="77777777" w:rsidR="00126A4A" w:rsidRPr="00F339CD" w:rsidRDefault="00126A4A" w:rsidP="00126A4A">
      <w:pPr>
        <w:pStyle w:val="ListParagraph"/>
        <w:numPr>
          <w:ilvl w:val="0"/>
          <w:numId w:val="3"/>
        </w:numPr>
        <w:tabs>
          <w:tab w:val="left" w:pos="2925"/>
        </w:tabs>
        <w:rPr>
          <w:rFonts w:ascii="Georgia" w:hAnsi="Georgia"/>
        </w:rPr>
      </w:pPr>
      <w:r w:rsidRPr="00614552">
        <w:rPr>
          <w:rFonts w:cs="Arial"/>
        </w:rPr>
        <w:t>Assist the project team to complete tasks and implement project plans for aquatic biodiversity protection and rehabilitation outcomes including</w:t>
      </w:r>
      <w:r>
        <w:rPr>
          <w:rFonts w:cs="Arial"/>
        </w:rPr>
        <w:t xml:space="preserve"> scheduling meetings, and</w:t>
      </w:r>
      <w:r w:rsidRPr="00614552">
        <w:rPr>
          <w:rFonts w:cs="Arial"/>
        </w:rPr>
        <w:t xml:space="preserve"> collating documents and records to ensure projects comply with agreed project methodologies and outcomes.</w:t>
      </w:r>
    </w:p>
    <w:p w14:paraId="66337A02" w14:textId="77777777" w:rsidR="00126A4A" w:rsidRPr="00F339CD" w:rsidRDefault="00126A4A" w:rsidP="00126A4A">
      <w:pPr>
        <w:pStyle w:val="ListParagraph"/>
        <w:numPr>
          <w:ilvl w:val="0"/>
          <w:numId w:val="3"/>
        </w:numPr>
        <w:tabs>
          <w:tab w:val="left" w:pos="2925"/>
        </w:tabs>
        <w:rPr>
          <w:rFonts w:ascii="Georgia" w:hAnsi="Georgia"/>
        </w:rPr>
      </w:pPr>
      <w:r w:rsidRPr="00614552">
        <w:rPr>
          <w:rFonts w:cs="Arial"/>
        </w:rPr>
        <w:lastRenderedPageBreak/>
        <w:t>Assist and undertake research and analysis in assigned project areas and contribute to the preparation of project briefs to support informed decision making and planning.</w:t>
      </w:r>
    </w:p>
    <w:p w14:paraId="5FDC9D0E" w14:textId="77777777" w:rsidR="00126A4A" w:rsidRPr="00F339CD" w:rsidRDefault="00126A4A" w:rsidP="00126A4A">
      <w:pPr>
        <w:pStyle w:val="ListParagraph"/>
        <w:numPr>
          <w:ilvl w:val="0"/>
          <w:numId w:val="3"/>
        </w:numPr>
        <w:tabs>
          <w:tab w:val="left" w:pos="2925"/>
        </w:tabs>
        <w:rPr>
          <w:rFonts w:ascii="Georgia" w:hAnsi="Georgia"/>
        </w:rPr>
      </w:pPr>
      <w:r w:rsidRPr="00614552">
        <w:rPr>
          <w:rFonts w:cs="Arial"/>
        </w:rPr>
        <w:t>Assist with undertaking site inspections and environmental assessments and/or audits including collecting, reviewing and maintaining data and information and making recommendations for future action.</w:t>
      </w:r>
    </w:p>
    <w:p w14:paraId="2D82055E" w14:textId="77777777" w:rsidR="00126A4A" w:rsidRPr="00F339CD" w:rsidRDefault="00126A4A" w:rsidP="00126A4A">
      <w:pPr>
        <w:pStyle w:val="ListParagraph"/>
        <w:numPr>
          <w:ilvl w:val="0"/>
          <w:numId w:val="3"/>
        </w:numPr>
        <w:tabs>
          <w:tab w:val="left" w:pos="2925"/>
        </w:tabs>
        <w:rPr>
          <w:rFonts w:ascii="Georgia" w:hAnsi="Georgia"/>
        </w:rPr>
      </w:pPr>
      <w:r w:rsidRPr="00614552">
        <w:rPr>
          <w:rFonts w:cs="Arial"/>
        </w:rPr>
        <w:t>Contribute and assist in the administration of specific projects including entering all basic data, scheduling, tasks and milestones, resourcing, and Gantt charts into project reporting and financial systems.</w:t>
      </w:r>
    </w:p>
    <w:p w14:paraId="7014B479" w14:textId="77777777" w:rsidR="00126A4A" w:rsidRPr="00F339CD" w:rsidRDefault="00126A4A" w:rsidP="00126A4A">
      <w:pPr>
        <w:pStyle w:val="ListParagraph"/>
        <w:numPr>
          <w:ilvl w:val="0"/>
          <w:numId w:val="3"/>
        </w:numPr>
        <w:tabs>
          <w:tab w:val="left" w:pos="2925"/>
        </w:tabs>
        <w:rPr>
          <w:rFonts w:ascii="Georgia" w:hAnsi="Georgia"/>
        </w:rPr>
      </w:pPr>
      <w:r w:rsidRPr="00614552">
        <w:rPr>
          <w:rFonts w:cs="Arial"/>
        </w:rPr>
        <w:t xml:space="preserve">Maintain </w:t>
      </w:r>
      <w:r>
        <w:rPr>
          <w:rFonts w:cs="Arial"/>
        </w:rPr>
        <w:t xml:space="preserve">information management systems, </w:t>
      </w:r>
      <w:r w:rsidRPr="00614552">
        <w:rPr>
          <w:rFonts w:cs="Arial"/>
        </w:rPr>
        <w:t xml:space="preserve">records and databases </w:t>
      </w:r>
      <w:r>
        <w:rPr>
          <w:rFonts w:cs="Arial"/>
        </w:rPr>
        <w:t>for the unit, ensuring</w:t>
      </w:r>
      <w:r w:rsidRPr="00614552">
        <w:rPr>
          <w:rFonts w:cs="Arial"/>
        </w:rPr>
        <w:t xml:space="preserve"> environmental assessments and audits are </w:t>
      </w:r>
      <w:r>
        <w:rPr>
          <w:rFonts w:cs="Arial"/>
        </w:rPr>
        <w:t xml:space="preserve">current </w:t>
      </w:r>
      <w:r w:rsidRPr="00614552">
        <w:rPr>
          <w:rFonts w:cs="Arial"/>
        </w:rPr>
        <w:t>and accessible at all times</w:t>
      </w:r>
      <w:r>
        <w:rPr>
          <w:rFonts w:cs="Arial"/>
        </w:rPr>
        <w:t xml:space="preserve">, and records are maintained </w:t>
      </w:r>
      <w:r w:rsidRPr="00614552">
        <w:rPr>
          <w:rFonts w:cs="Arial"/>
        </w:rPr>
        <w:t>in accordance with State and Department record keeping requirements.</w:t>
      </w:r>
    </w:p>
    <w:p w14:paraId="655C712D" w14:textId="77777777" w:rsidR="00126A4A" w:rsidRPr="00F339CD" w:rsidRDefault="00126A4A" w:rsidP="00126A4A">
      <w:pPr>
        <w:pStyle w:val="ListParagraph"/>
        <w:numPr>
          <w:ilvl w:val="0"/>
          <w:numId w:val="3"/>
        </w:numPr>
        <w:tabs>
          <w:tab w:val="left" w:pos="2925"/>
        </w:tabs>
        <w:rPr>
          <w:rFonts w:ascii="Georgia" w:hAnsi="Georgia"/>
        </w:rPr>
      </w:pPr>
      <w:r w:rsidRPr="00614552">
        <w:rPr>
          <w:rFonts w:cs="Arial"/>
        </w:rPr>
        <w:t>Provide a range of secretariat and administrative services, including coordinating committee meetings and preparation of papers to support project management delivery.</w:t>
      </w:r>
    </w:p>
    <w:p w14:paraId="266EC8DB" w14:textId="77777777" w:rsidR="00126A4A" w:rsidRPr="00614552" w:rsidRDefault="00126A4A" w:rsidP="00126A4A">
      <w:pPr>
        <w:tabs>
          <w:tab w:val="left" w:pos="2925"/>
        </w:tabs>
        <w:rPr>
          <w:rStyle w:val="Heading1Char"/>
        </w:rPr>
      </w:pPr>
      <w:r w:rsidRPr="00614552">
        <w:rPr>
          <w:rStyle w:val="Heading1Char"/>
        </w:rPr>
        <w:t>Key challenges</w:t>
      </w:r>
    </w:p>
    <w:p w14:paraId="031C368E" w14:textId="77777777" w:rsidR="00126A4A" w:rsidRPr="001D097C" w:rsidRDefault="00126A4A" w:rsidP="00126A4A">
      <w:pPr>
        <w:pStyle w:val="ListParagraph"/>
        <w:numPr>
          <w:ilvl w:val="0"/>
          <w:numId w:val="3"/>
        </w:numPr>
        <w:tabs>
          <w:tab w:val="left" w:pos="2925"/>
        </w:tabs>
        <w:rPr>
          <w:rFonts w:ascii="Georgia" w:hAnsi="Georgia"/>
        </w:rPr>
      </w:pPr>
      <w:r w:rsidRPr="00614552">
        <w:rPr>
          <w:rFonts w:cs="Arial"/>
        </w:rPr>
        <w:t>Prioritising work</w:t>
      </w:r>
      <w:r>
        <w:rPr>
          <w:rFonts w:cs="Arial"/>
        </w:rPr>
        <w:t xml:space="preserve"> by balancing and </w:t>
      </w:r>
      <w:r w:rsidRPr="00614552">
        <w:rPr>
          <w:rFonts w:cs="Arial"/>
        </w:rPr>
        <w:t xml:space="preserve">responding to </w:t>
      </w:r>
      <w:r>
        <w:rPr>
          <w:rFonts w:cs="Arial"/>
        </w:rPr>
        <w:t>short notice requests while meeting long term project outcomes</w:t>
      </w:r>
      <w:r w:rsidRPr="00614552">
        <w:rPr>
          <w:rFonts w:cs="Arial"/>
        </w:rPr>
        <w:t>.</w:t>
      </w:r>
    </w:p>
    <w:p w14:paraId="6C659384" w14:textId="77777777" w:rsidR="00126A4A" w:rsidRPr="001D097C" w:rsidRDefault="00126A4A" w:rsidP="00126A4A">
      <w:pPr>
        <w:pStyle w:val="ListParagraph"/>
        <w:numPr>
          <w:ilvl w:val="0"/>
          <w:numId w:val="3"/>
        </w:numPr>
        <w:tabs>
          <w:tab w:val="left" w:pos="2925"/>
        </w:tabs>
        <w:rPr>
          <w:rFonts w:ascii="Georgia" w:hAnsi="Georgia"/>
        </w:rPr>
      </w:pPr>
      <w:r w:rsidRPr="00614552">
        <w:rPr>
          <w:rFonts w:cs="Arial"/>
        </w:rPr>
        <w:t xml:space="preserve">Assisting </w:t>
      </w:r>
      <w:r>
        <w:rPr>
          <w:rFonts w:cs="Arial"/>
        </w:rPr>
        <w:t xml:space="preserve">the team in communications </w:t>
      </w:r>
      <w:r w:rsidRPr="00614552">
        <w:rPr>
          <w:rFonts w:cs="Arial"/>
        </w:rPr>
        <w:t xml:space="preserve">with landholders, government agencies and </w:t>
      </w:r>
      <w:r>
        <w:rPr>
          <w:rFonts w:cs="Arial"/>
        </w:rPr>
        <w:t xml:space="preserve">other </w:t>
      </w:r>
      <w:r w:rsidRPr="00614552">
        <w:rPr>
          <w:rFonts w:cs="Arial"/>
        </w:rPr>
        <w:t>external stakeholders</w:t>
      </w:r>
      <w:r>
        <w:rPr>
          <w:rFonts w:cs="Arial"/>
        </w:rPr>
        <w:t xml:space="preserve"> on emergent issues in accordance with</w:t>
      </w:r>
      <w:r w:rsidRPr="00614552">
        <w:rPr>
          <w:rFonts w:cs="Arial"/>
        </w:rPr>
        <w:t xml:space="preserve"> departmental policies.</w:t>
      </w:r>
    </w:p>
    <w:p w14:paraId="0FD9160F" w14:textId="77777777" w:rsidR="00126A4A" w:rsidRDefault="00126A4A" w:rsidP="00126A4A">
      <w:pPr>
        <w:tabs>
          <w:tab w:val="left" w:pos="2925"/>
        </w:tabs>
        <w:spacing w:line="240" w:lineRule="auto"/>
        <w:rPr>
          <w:rStyle w:val="Heading1Char"/>
        </w:rPr>
      </w:pPr>
      <w:r w:rsidRPr="00614552">
        <w:rPr>
          <w:rStyle w:val="Heading1Char"/>
        </w:rPr>
        <w:t>Key relationships</w:t>
      </w:r>
    </w:p>
    <w:p w14:paraId="0DCC7FA2" w14:textId="3669DF51" w:rsidR="00C011BE" w:rsidRDefault="00C011BE" w:rsidP="00126A4A">
      <w:pPr>
        <w:tabs>
          <w:tab w:val="left" w:pos="2925"/>
        </w:tabs>
        <w:spacing w:line="240" w:lineRule="auto"/>
        <w:rPr>
          <w:rStyle w:val="Heading1Char"/>
        </w:rPr>
      </w:pPr>
      <w:r w:rsidRPr="00C011BE">
        <w:rPr>
          <w:rFonts w:eastAsiaTheme="minorHAnsi" w:cs="Arial"/>
          <w:b/>
          <w:bCs/>
          <w:kern w:val="32"/>
          <w:sz w:val="26"/>
          <w:szCs w:val="32"/>
        </w:rPr>
        <w:t>Internal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SC_Internal_Key_RelationshipsTable"/>
      </w:tblPr>
      <w:tblGrid>
        <w:gridCol w:w="3600"/>
        <w:gridCol w:w="6945"/>
      </w:tblGrid>
      <w:tr w:rsidR="00C011BE" w:rsidRPr="00C011BE" w14:paraId="13A7BD13" w14:textId="77777777" w:rsidTr="00C011BE">
        <w:trPr>
          <w:trHeight w:val="300"/>
        </w:trPr>
        <w:tc>
          <w:tcPr>
            <w:tcW w:w="3600" w:type="dxa"/>
            <w:tcBorders>
              <w:top w:val="nil"/>
              <w:left w:val="nil"/>
              <w:bottom w:val="single" w:sz="6" w:space="0" w:color="auto"/>
              <w:right w:val="nil"/>
            </w:tcBorders>
            <w:shd w:val="clear" w:color="auto" w:fill="752F8A"/>
            <w:hideMark/>
          </w:tcPr>
          <w:p w14:paraId="1D280A25" w14:textId="77777777" w:rsidR="00C011BE" w:rsidRPr="00C011BE" w:rsidRDefault="00C011BE" w:rsidP="00C011BE">
            <w:pPr>
              <w:spacing w:after="0" w:line="240" w:lineRule="auto"/>
              <w:textAlignment w:val="baseline"/>
              <w:rPr>
                <w:rFonts w:eastAsia="Times New Roman" w:cs="Arial"/>
                <w:b/>
                <w:bCs/>
                <w:color w:val="FFFFFF"/>
                <w:lang w:val="en-AU" w:eastAsia="en-AU"/>
              </w:rPr>
            </w:pPr>
            <w:r w:rsidRPr="00C011BE">
              <w:rPr>
                <w:rFonts w:eastAsia="Times New Roman" w:cs="Arial"/>
                <w:b/>
                <w:bCs/>
                <w:color w:val="FFFFFF"/>
                <w:lang w:val="en-AU" w:eastAsia="en-AU"/>
              </w:rPr>
              <w:t>Who </w:t>
            </w:r>
          </w:p>
        </w:tc>
        <w:tc>
          <w:tcPr>
            <w:tcW w:w="6945" w:type="dxa"/>
            <w:tcBorders>
              <w:top w:val="nil"/>
              <w:left w:val="nil"/>
              <w:bottom w:val="single" w:sz="6" w:space="0" w:color="auto"/>
              <w:right w:val="nil"/>
            </w:tcBorders>
            <w:shd w:val="clear" w:color="auto" w:fill="752F8A"/>
            <w:hideMark/>
          </w:tcPr>
          <w:p w14:paraId="2419FA65" w14:textId="77777777" w:rsidR="00C011BE" w:rsidRPr="00C011BE" w:rsidRDefault="00C011BE" w:rsidP="00C011BE">
            <w:pPr>
              <w:spacing w:after="0" w:line="240" w:lineRule="auto"/>
              <w:textAlignment w:val="baseline"/>
              <w:rPr>
                <w:rFonts w:eastAsia="Times New Roman" w:cs="Arial"/>
                <w:b/>
                <w:bCs/>
                <w:color w:val="FFFFFF"/>
                <w:lang w:val="en-AU" w:eastAsia="en-AU"/>
              </w:rPr>
            </w:pPr>
            <w:r w:rsidRPr="00C011BE">
              <w:rPr>
                <w:rFonts w:eastAsia="Times New Roman" w:cs="Arial"/>
                <w:b/>
                <w:bCs/>
                <w:color w:val="FFFFFF"/>
                <w:lang w:val="en-AU" w:eastAsia="en-AU"/>
              </w:rPr>
              <w:t>Why </w:t>
            </w:r>
          </w:p>
        </w:tc>
      </w:tr>
      <w:tr w:rsidR="00C011BE" w:rsidRPr="00C011BE" w14:paraId="4EBF23DC" w14:textId="77777777" w:rsidTr="00C011BE">
        <w:trPr>
          <w:trHeight w:val="300"/>
        </w:trPr>
        <w:tc>
          <w:tcPr>
            <w:tcW w:w="3600" w:type="dxa"/>
            <w:tcBorders>
              <w:top w:val="single" w:sz="6" w:space="0" w:color="auto"/>
              <w:left w:val="nil"/>
              <w:bottom w:val="single" w:sz="6" w:space="0" w:color="auto"/>
              <w:right w:val="nil"/>
            </w:tcBorders>
            <w:shd w:val="clear" w:color="auto" w:fill="auto"/>
            <w:hideMark/>
          </w:tcPr>
          <w:p w14:paraId="250D4737" w14:textId="7508C88B" w:rsidR="00C011BE" w:rsidRPr="00C011BE" w:rsidRDefault="00C011BE" w:rsidP="00C011BE">
            <w:pPr>
              <w:spacing w:after="0" w:line="240" w:lineRule="auto"/>
              <w:textAlignment w:val="baseline"/>
              <w:rPr>
                <w:rFonts w:eastAsia="Times New Roman" w:cs="Arial"/>
                <w:sz w:val="20"/>
                <w:szCs w:val="20"/>
                <w:lang w:val="en-AU" w:eastAsia="en-AU"/>
              </w:rPr>
            </w:pPr>
            <w:r w:rsidRPr="00C011BE">
              <w:rPr>
                <w:sz w:val="20"/>
                <w:szCs w:val="20"/>
              </w:rPr>
              <w:t>Senior Fisheries Manager</w:t>
            </w:r>
          </w:p>
        </w:tc>
        <w:tc>
          <w:tcPr>
            <w:tcW w:w="6945" w:type="dxa"/>
            <w:tcBorders>
              <w:top w:val="single" w:sz="6" w:space="0" w:color="auto"/>
              <w:left w:val="nil"/>
              <w:bottom w:val="single" w:sz="6" w:space="0" w:color="auto"/>
              <w:right w:val="nil"/>
            </w:tcBorders>
            <w:shd w:val="clear" w:color="auto" w:fill="auto"/>
            <w:hideMark/>
          </w:tcPr>
          <w:p w14:paraId="563E0794" w14:textId="77777777" w:rsidR="00C011BE" w:rsidRPr="00C011BE" w:rsidRDefault="00C011BE" w:rsidP="00C011BE">
            <w:pPr>
              <w:pStyle w:val="TableText"/>
              <w:numPr>
                <w:ilvl w:val="0"/>
                <w:numId w:val="11"/>
              </w:numPr>
            </w:pPr>
            <w:r w:rsidRPr="00C011BE">
              <w:t>Escalate issues, seek advice, clarify guidance and direction.</w:t>
            </w:r>
          </w:p>
          <w:p w14:paraId="7D089EC0" w14:textId="24B5A796" w:rsidR="00C011BE" w:rsidRPr="00C011BE" w:rsidRDefault="00C011BE" w:rsidP="00C011BE">
            <w:pPr>
              <w:numPr>
                <w:ilvl w:val="0"/>
                <w:numId w:val="11"/>
              </w:numPr>
              <w:spacing w:after="0" w:line="240" w:lineRule="auto"/>
              <w:textAlignment w:val="baseline"/>
              <w:rPr>
                <w:rFonts w:eastAsia="Times New Roman" w:cs="Arial"/>
                <w:color w:val="22272B"/>
                <w:sz w:val="20"/>
                <w:szCs w:val="20"/>
                <w:lang w:val="en-AU" w:eastAsia="en-AU"/>
              </w:rPr>
            </w:pPr>
            <w:r w:rsidRPr="00C011BE">
              <w:rPr>
                <w:sz w:val="20"/>
                <w:szCs w:val="20"/>
              </w:rPr>
              <w:t>Provide input, advice and information and contribute to the team's work</w:t>
            </w:r>
          </w:p>
        </w:tc>
      </w:tr>
      <w:tr w:rsidR="00C011BE" w:rsidRPr="00C011BE" w14:paraId="6507D140" w14:textId="77777777" w:rsidTr="00C011BE">
        <w:trPr>
          <w:trHeight w:val="300"/>
        </w:trPr>
        <w:tc>
          <w:tcPr>
            <w:tcW w:w="3600" w:type="dxa"/>
            <w:tcBorders>
              <w:top w:val="single" w:sz="6" w:space="0" w:color="auto"/>
              <w:left w:val="nil"/>
              <w:bottom w:val="single" w:sz="6" w:space="0" w:color="auto"/>
              <w:right w:val="nil"/>
            </w:tcBorders>
            <w:shd w:val="clear" w:color="auto" w:fill="auto"/>
            <w:hideMark/>
          </w:tcPr>
          <w:p w14:paraId="15CF8F5C" w14:textId="22327F12" w:rsidR="00C011BE" w:rsidRPr="00C011BE" w:rsidRDefault="00C011BE" w:rsidP="00C011BE">
            <w:pPr>
              <w:spacing w:after="0" w:line="240" w:lineRule="auto"/>
              <w:textAlignment w:val="baseline"/>
              <w:rPr>
                <w:rFonts w:eastAsia="Times New Roman" w:cs="Arial"/>
                <w:sz w:val="20"/>
                <w:szCs w:val="20"/>
                <w:lang w:val="en-AU" w:eastAsia="en-AU"/>
              </w:rPr>
            </w:pPr>
            <w:r w:rsidRPr="00C011BE">
              <w:rPr>
                <w:sz w:val="20"/>
                <w:szCs w:val="20"/>
              </w:rPr>
              <w:t>Project team</w:t>
            </w:r>
          </w:p>
        </w:tc>
        <w:tc>
          <w:tcPr>
            <w:tcW w:w="6945" w:type="dxa"/>
            <w:tcBorders>
              <w:top w:val="single" w:sz="6" w:space="0" w:color="auto"/>
              <w:left w:val="nil"/>
              <w:bottom w:val="single" w:sz="6" w:space="0" w:color="auto"/>
              <w:right w:val="nil"/>
            </w:tcBorders>
            <w:shd w:val="clear" w:color="auto" w:fill="auto"/>
            <w:hideMark/>
          </w:tcPr>
          <w:p w14:paraId="6151B04D" w14:textId="77777777" w:rsidR="00C011BE" w:rsidRPr="00C011BE" w:rsidRDefault="00C011BE" w:rsidP="00C011BE">
            <w:pPr>
              <w:pStyle w:val="TableText"/>
              <w:numPr>
                <w:ilvl w:val="0"/>
                <w:numId w:val="13"/>
              </w:numPr>
            </w:pPr>
            <w:r w:rsidRPr="00C011BE">
              <w:t>Participate in meetings, share information, keep abreast of issues and provide input on issues.</w:t>
            </w:r>
          </w:p>
          <w:p w14:paraId="6E704B5B" w14:textId="15E574A2" w:rsidR="00C011BE" w:rsidRPr="00C011BE" w:rsidRDefault="00C011BE" w:rsidP="00C011BE">
            <w:pPr>
              <w:numPr>
                <w:ilvl w:val="0"/>
                <w:numId w:val="13"/>
              </w:numPr>
              <w:spacing w:after="0" w:line="240" w:lineRule="auto"/>
              <w:textAlignment w:val="baseline"/>
              <w:rPr>
                <w:rFonts w:eastAsia="Times New Roman" w:cs="Arial"/>
                <w:color w:val="22272B"/>
                <w:sz w:val="20"/>
                <w:szCs w:val="20"/>
                <w:lang w:val="en-AU" w:eastAsia="en-AU"/>
              </w:rPr>
            </w:pPr>
            <w:r w:rsidRPr="00C011BE">
              <w:rPr>
                <w:sz w:val="20"/>
                <w:szCs w:val="20"/>
              </w:rPr>
              <w:t>Support team members and work collaboratively to contribute to achieving team outcomes.</w:t>
            </w:r>
          </w:p>
        </w:tc>
      </w:tr>
      <w:tr w:rsidR="00C011BE" w:rsidRPr="00C011BE" w14:paraId="7311504D" w14:textId="77777777" w:rsidTr="00C011BE">
        <w:trPr>
          <w:trHeight w:val="300"/>
        </w:trPr>
        <w:tc>
          <w:tcPr>
            <w:tcW w:w="3600" w:type="dxa"/>
            <w:tcBorders>
              <w:top w:val="single" w:sz="6" w:space="0" w:color="auto"/>
              <w:left w:val="nil"/>
              <w:bottom w:val="single" w:sz="6" w:space="0" w:color="auto"/>
              <w:right w:val="nil"/>
            </w:tcBorders>
            <w:shd w:val="clear" w:color="auto" w:fill="auto"/>
          </w:tcPr>
          <w:p w14:paraId="24C6B2EA" w14:textId="7A428DE2" w:rsidR="00C011BE" w:rsidRPr="00C011BE" w:rsidRDefault="00C011BE" w:rsidP="00C011BE">
            <w:pPr>
              <w:spacing w:after="0" w:line="240" w:lineRule="auto"/>
              <w:textAlignment w:val="baseline"/>
              <w:rPr>
                <w:sz w:val="20"/>
                <w:szCs w:val="20"/>
              </w:rPr>
            </w:pPr>
            <w:r w:rsidRPr="00C011BE">
              <w:rPr>
                <w:sz w:val="20"/>
                <w:szCs w:val="20"/>
              </w:rPr>
              <w:t>Broader DPI, Internal stakeholders and clients</w:t>
            </w:r>
          </w:p>
        </w:tc>
        <w:tc>
          <w:tcPr>
            <w:tcW w:w="6945" w:type="dxa"/>
            <w:tcBorders>
              <w:top w:val="single" w:sz="6" w:space="0" w:color="auto"/>
              <w:left w:val="nil"/>
              <w:bottom w:val="single" w:sz="6" w:space="0" w:color="auto"/>
              <w:right w:val="nil"/>
            </w:tcBorders>
            <w:shd w:val="clear" w:color="auto" w:fill="auto"/>
          </w:tcPr>
          <w:p w14:paraId="328DC597" w14:textId="77777777" w:rsidR="00C011BE" w:rsidRPr="00C011BE" w:rsidRDefault="00C011BE" w:rsidP="00C011BE">
            <w:pPr>
              <w:pStyle w:val="TableText"/>
              <w:numPr>
                <w:ilvl w:val="0"/>
                <w:numId w:val="12"/>
              </w:numPr>
            </w:pPr>
            <w:r w:rsidRPr="00C011BE">
              <w:t>Share knowledge, develop networks, and promote innovation.</w:t>
            </w:r>
          </w:p>
          <w:p w14:paraId="03E1FB37" w14:textId="77777777" w:rsidR="00C011BE" w:rsidRPr="00C011BE" w:rsidRDefault="00C011BE" w:rsidP="00C011BE">
            <w:pPr>
              <w:pStyle w:val="TableText"/>
              <w:numPr>
                <w:ilvl w:val="0"/>
                <w:numId w:val="12"/>
              </w:numPr>
            </w:pPr>
            <w:r w:rsidRPr="00C011BE">
              <w:t>Coordinate meetings and activities</w:t>
            </w:r>
          </w:p>
          <w:p w14:paraId="75CA75AC" w14:textId="0F6F19CA" w:rsidR="00C011BE" w:rsidRPr="00C011BE" w:rsidRDefault="00C011BE" w:rsidP="00C011BE">
            <w:pPr>
              <w:numPr>
                <w:ilvl w:val="0"/>
                <w:numId w:val="12"/>
              </w:numPr>
              <w:spacing w:after="0" w:line="240" w:lineRule="auto"/>
              <w:textAlignment w:val="baseline"/>
              <w:rPr>
                <w:rFonts w:eastAsia="Times New Roman" w:cs="Arial"/>
                <w:color w:val="22272B"/>
                <w:sz w:val="20"/>
                <w:szCs w:val="20"/>
                <w:lang w:val="en-AU" w:eastAsia="en-AU"/>
              </w:rPr>
            </w:pPr>
            <w:r w:rsidRPr="00C011BE">
              <w:rPr>
                <w:sz w:val="20"/>
                <w:szCs w:val="20"/>
              </w:rPr>
              <w:t>Provide updates on project status</w:t>
            </w:r>
          </w:p>
        </w:tc>
      </w:tr>
    </w:tbl>
    <w:p w14:paraId="31A77D8B" w14:textId="220BD398" w:rsidR="00C011BE" w:rsidRDefault="00C011BE" w:rsidP="00C011BE">
      <w:pPr>
        <w:tabs>
          <w:tab w:val="left" w:pos="2925"/>
        </w:tabs>
        <w:spacing w:before="240" w:line="240" w:lineRule="auto"/>
        <w:rPr>
          <w:rStyle w:val="Heading1Char"/>
        </w:rPr>
      </w:pPr>
      <w:r>
        <w:rPr>
          <w:rFonts w:eastAsiaTheme="minorHAnsi" w:cs="Arial"/>
          <w:b/>
          <w:bCs/>
          <w:kern w:val="32"/>
          <w:sz w:val="26"/>
          <w:szCs w:val="32"/>
        </w:rPr>
        <w:t>External</w:t>
      </w:r>
    </w:p>
    <w:tbl>
      <w:tblPr>
        <w:tblW w:w="105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SC_Internal_Key_RelationshipsTable"/>
      </w:tblPr>
      <w:tblGrid>
        <w:gridCol w:w="3600"/>
        <w:gridCol w:w="6945"/>
      </w:tblGrid>
      <w:tr w:rsidR="00C011BE" w:rsidRPr="00C011BE" w14:paraId="735543AC" w14:textId="77777777" w:rsidTr="00C011BE">
        <w:trPr>
          <w:trHeight w:val="300"/>
        </w:trPr>
        <w:tc>
          <w:tcPr>
            <w:tcW w:w="3600" w:type="dxa"/>
            <w:tcBorders>
              <w:top w:val="nil"/>
              <w:left w:val="nil"/>
              <w:bottom w:val="single" w:sz="6" w:space="0" w:color="auto"/>
              <w:right w:val="nil"/>
            </w:tcBorders>
            <w:shd w:val="clear" w:color="auto" w:fill="752F8A"/>
            <w:hideMark/>
          </w:tcPr>
          <w:p w14:paraId="4949CE97" w14:textId="77777777" w:rsidR="00C011BE" w:rsidRPr="00C011BE" w:rsidRDefault="00C011BE" w:rsidP="00720237">
            <w:pPr>
              <w:spacing w:after="0" w:line="240" w:lineRule="auto"/>
              <w:textAlignment w:val="baseline"/>
              <w:rPr>
                <w:rFonts w:eastAsia="Times New Roman" w:cs="Arial"/>
                <w:b/>
                <w:bCs/>
                <w:color w:val="FFFFFF"/>
                <w:lang w:val="en-AU" w:eastAsia="en-AU"/>
              </w:rPr>
            </w:pPr>
            <w:r w:rsidRPr="00C011BE">
              <w:rPr>
                <w:rFonts w:eastAsia="Times New Roman" w:cs="Arial"/>
                <w:b/>
                <w:bCs/>
                <w:color w:val="FFFFFF"/>
                <w:lang w:val="en-AU" w:eastAsia="en-AU"/>
              </w:rPr>
              <w:t>Who </w:t>
            </w:r>
          </w:p>
        </w:tc>
        <w:tc>
          <w:tcPr>
            <w:tcW w:w="6945" w:type="dxa"/>
            <w:tcBorders>
              <w:top w:val="nil"/>
              <w:left w:val="nil"/>
              <w:bottom w:val="single" w:sz="6" w:space="0" w:color="auto"/>
              <w:right w:val="nil"/>
            </w:tcBorders>
            <w:shd w:val="clear" w:color="auto" w:fill="752F8A"/>
            <w:hideMark/>
          </w:tcPr>
          <w:p w14:paraId="2F874455" w14:textId="77777777" w:rsidR="00C011BE" w:rsidRPr="00C011BE" w:rsidRDefault="00C011BE" w:rsidP="00720237">
            <w:pPr>
              <w:spacing w:after="0" w:line="240" w:lineRule="auto"/>
              <w:textAlignment w:val="baseline"/>
              <w:rPr>
                <w:rFonts w:eastAsia="Times New Roman" w:cs="Arial"/>
                <w:b/>
                <w:bCs/>
                <w:color w:val="FFFFFF"/>
                <w:lang w:val="en-AU" w:eastAsia="en-AU"/>
              </w:rPr>
            </w:pPr>
            <w:r w:rsidRPr="00C011BE">
              <w:rPr>
                <w:rFonts w:eastAsia="Times New Roman" w:cs="Arial"/>
                <w:b/>
                <w:bCs/>
                <w:color w:val="FFFFFF"/>
                <w:lang w:val="en-AU" w:eastAsia="en-AU"/>
              </w:rPr>
              <w:t>Why </w:t>
            </w:r>
          </w:p>
        </w:tc>
      </w:tr>
      <w:tr w:rsidR="00C011BE" w:rsidRPr="00C011BE" w14:paraId="1DF7423C" w14:textId="77777777" w:rsidTr="00C011BE">
        <w:trPr>
          <w:trHeight w:val="300"/>
        </w:trPr>
        <w:tc>
          <w:tcPr>
            <w:tcW w:w="3600" w:type="dxa"/>
            <w:tcBorders>
              <w:top w:val="single" w:sz="6" w:space="0" w:color="auto"/>
              <w:left w:val="nil"/>
              <w:bottom w:val="single" w:sz="6" w:space="0" w:color="auto"/>
              <w:right w:val="nil"/>
            </w:tcBorders>
            <w:shd w:val="clear" w:color="auto" w:fill="auto"/>
            <w:hideMark/>
          </w:tcPr>
          <w:p w14:paraId="291212AD" w14:textId="0C4117B1" w:rsidR="00C011BE" w:rsidRPr="00C011BE" w:rsidRDefault="00C011BE" w:rsidP="00720237">
            <w:pPr>
              <w:spacing w:after="0" w:line="240" w:lineRule="auto"/>
              <w:textAlignment w:val="baseline"/>
              <w:rPr>
                <w:rFonts w:eastAsia="Times New Roman" w:cs="Arial"/>
                <w:sz w:val="20"/>
                <w:szCs w:val="20"/>
                <w:lang w:val="en-AU" w:eastAsia="en-AU"/>
              </w:rPr>
            </w:pPr>
            <w:r w:rsidRPr="00C011BE">
              <w:rPr>
                <w:sz w:val="20"/>
                <w:szCs w:val="20"/>
              </w:rPr>
              <w:t>Other government agencies and stakeholders</w:t>
            </w:r>
          </w:p>
        </w:tc>
        <w:tc>
          <w:tcPr>
            <w:tcW w:w="6945" w:type="dxa"/>
            <w:tcBorders>
              <w:top w:val="single" w:sz="6" w:space="0" w:color="auto"/>
              <w:left w:val="nil"/>
              <w:bottom w:val="single" w:sz="6" w:space="0" w:color="auto"/>
              <w:right w:val="nil"/>
            </w:tcBorders>
            <w:shd w:val="clear" w:color="auto" w:fill="auto"/>
            <w:hideMark/>
          </w:tcPr>
          <w:p w14:paraId="6AD6BCFE" w14:textId="77777777" w:rsidR="00C011BE" w:rsidRPr="00C011BE" w:rsidRDefault="00C011BE" w:rsidP="00C011BE">
            <w:pPr>
              <w:pStyle w:val="TableText"/>
              <w:numPr>
                <w:ilvl w:val="0"/>
                <w:numId w:val="11"/>
              </w:numPr>
            </w:pPr>
            <w:r w:rsidRPr="00C011BE">
              <w:t>Share and provide information to foster cooperative working relationships and to facilitate information and project activities.</w:t>
            </w:r>
          </w:p>
          <w:p w14:paraId="38D9FE22" w14:textId="4B1D4D31" w:rsidR="00C011BE" w:rsidRPr="00C011BE" w:rsidRDefault="00C011BE" w:rsidP="00C011BE">
            <w:pPr>
              <w:numPr>
                <w:ilvl w:val="0"/>
                <w:numId w:val="11"/>
              </w:numPr>
              <w:spacing w:after="0" w:line="240" w:lineRule="auto"/>
              <w:textAlignment w:val="baseline"/>
              <w:rPr>
                <w:rFonts w:eastAsia="Times New Roman" w:cs="Arial"/>
                <w:color w:val="22272B"/>
                <w:sz w:val="20"/>
                <w:szCs w:val="20"/>
                <w:lang w:val="en-AU" w:eastAsia="en-AU"/>
              </w:rPr>
            </w:pPr>
            <w:r w:rsidRPr="00C011BE">
              <w:rPr>
                <w:sz w:val="20"/>
                <w:szCs w:val="20"/>
              </w:rPr>
              <w:t>Maintain knowledge of policies and legislation which impact project development and activities.</w:t>
            </w:r>
          </w:p>
        </w:tc>
      </w:tr>
    </w:tbl>
    <w:p w14:paraId="53326302" w14:textId="77777777" w:rsidR="00C011BE" w:rsidRDefault="00C011BE" w:rsidP="00126A4A">
      <w:pPr>
        <w:tabs>
          <w:tab w:val="left" w:pos="2925"/>
        </w:tabs>
        <w:spacing w:line="240" w:lineRule="auto"/>
        <w:rPr>
          <w:rStyle w:val="Heading1Char"/>
        </w:rPr>
      </w:pPr>
    </w:p>
    <w:p w14:paraId="1BBA16D1" w14:textId="77777777" w:rsidR="00126A4A" w:rsidRDefault="00126A4A" w:rsidP="00126A4A">
      <w:pPr>
        <w:pStyle w:val="Heading1"/>
        <w:rPr>
          <w:sz w:val="28"/>
        </w:rPr>
      </w:pPr>
      <w:r w:rsidRPr="00614552">
        <w:lastRenderedPageBreak/>
        <w:t>Role dimensions</w:t>
      </w:r>
    </w:p>
    <w:p w14:paraId="4D0A111D" w14:textId="77777777" w:rsidR="00126A4A" w:rsidRPr="00614552" w:rsidRDefault="00126A4A" w:rsidP="00126A4A">
      <w:pPr>
        <w:pStyle w:val="Heading2"/>
      </w:pPr>
      <w:r w:rsidRPr="00614552">
        <w:t>Decision making</w:t>
      </w:r>
    </w:p>
    <w:p w14:paraId="163F606D" w14:textId="77777777" w:rsidR="00126A4A" w:rsidRPr="00D24667" w:rsidRDefault="00126A4A" w:rsidP="00126A4A">
      <w:pPr>
        <w:pStyle w:val="ListParagraph"/>
        <w:numPr>
          <w:ilvl w:val="0"/>
          <w:numId w:val="7"/>
        </w:numPr>
        <w:rPr>
          <w:rFonts w:cs="Arial"/>
          <w:szCs w:val="26"/>
        </w:rPr>
      </w:pPr>
      <w:r w:rsidRPr="00D24667">
        <w:rPr>
          <w:rFonts w:cs="Arial"/>
          <w:szCs w:val="26"/>
        </w:rPr>
        <w:t xml:space="preserve">Determines own work priorities taking into account the needs and requirements across the </w:t>
      </w:r>
      <w:r>
        <w:rPr>
          <w:rFonts w:cs="Arial"/>
          <w:szCs w:val="26"/>
        </w:rPr>
        <w:t>Freshwater</w:t>
      </w:r>
      <w:r w:rsidRPr="00D24667">
        <w:rPr>
          <w:rFonts w:cs="Arial"/>
          <w:szCs w:val="26"/>
        </w:rPr>
        <w:t xml:space="preserve"> Environment </w:t>
      </w:r>
      <w:r>
        <w:rPr>
          <w:rFonts w:cs="Arial"/>
          <w:szCs w:val="26"/>
        </w:rPr>
        <w:t xml:space="preserve">Branch </w:t>
      </w:r>
      <w:r w:rsidRPr="00D24667">
        <w:rPr>
          <w:rFonts w:cs="Arial"/>
          <w:szCs w:val="26"/>
        </w:rPr>
        <w:t xml:space="preserve">and the requirements of specific program timelines.  </w:t>
      </w:r>
    </w:p>
    <w:p w14:paraId="1862F5BD" w14:textId="77777777" w:rsidR="00126A4A" w:rsidRPr="00D24667" w:rsidRDefault="00126A4A" w:rsidP="00126A4A">
      <w:pPr>
        <w:pStyle w:val="ListParagraph"/>
        <w:numPr>
          <w:ilvl w:val="0"/>
          <w:numId w:val="7"/>
        </w:numPr>
        <w:rPr>
          <w:rFonts w:cs="Arial"/>
          <w:szCs w:val="26"/>
        </w:rPr>
      </w:pPr>
      <w:r w:rsidRPr="00D24667">
        <w:rPr>
          <w:rFonts w:cs="Arial"/>
          <w:szCs w:val="26"/>
        </w:rPr>
        <w:t xml:space="preserve">Exercise discretion in the approach and content of information, advice and recommendations provided. </w:t>
      </w:r>
    </w:p>
    <w:p w14:paraId="277A19B8" w14:textId="77777777" w:rsidR="00126A4A" w:rsidRPr="00D24667" w:rsidRDefault="00126A4A" w:rsidP="00126A4A">
      <w:pPr>
        <w:pStyle w:val="ListParagraph"/>
        <w:numPr>
          <w:ilvl w:val="0"/>
          <w:numId w:val="7"/>
        </w:numPr>
        <w:rPr>
          <w:rFonts w:cs="Arial"/>
          <w:szCs w:val="26"/>
        </w:rPr>
      </w:pPr>
      <w:r w:rsidRPr="00D24667">
        <w:rPr>
          <w:rFonts w:cs="Arial"/>
          <w:szCs w:val="26"/>
        </w:rPr>
        <w:t xml:space="preserve">Decisions are made within the limits of established policies and guidelines.  </w:t>
      </w:r>
    </w:p>
    <w:p w14:paraId="12397B51" w14:textId="77777777" w:rsidR="00126A4A" w:rsidRPr="00D24667" w:rsidRDefault="00126A4A" w:rsidP="00126A4A">
      <w:pPr>
        <w:pStyle w:val="ListParagraph"/>
        <w:numPr>
          <w:ilvl w:val="0"/>
          <w:numId w:val="7"/>
        </w:numPr>
        <w:rPr>
          <w:rFonts w:cs="Arial"/>
          <w:szCs w:val="26"/>
        </w:rPr>
      </w:pPr>
      <w:r w:rsidRPr="00D24667">
        <w:rPr>
          <w:rFonts w:cs="Arial"/>
          <w:szCs w:val="26"/>
        </w:rPr>
        <w:t>In consultation with supervisor and other officers, coordinates meeting and event logistics and details.</w:t>
      </w:r>
    </w:p>
    <w:p w14:paraId="423C933D" w14:textId="77777777" w:rsidR="00126A4A" w:rsidRPr="00614552" w:rsidRDefault="00126A4A" w:rsidP="00126A4A">
      <w:pPr>
        <w:pStyle w:val="Heading2"/>
      </w:pPr>
      <w:r w:rsidRPr="00614552">
        <w:t>Reporting line</w:t>
      </w:r>
    </w:p>
    <w:p w14:paraId="28E96992" w14:textId="77777777" w:rsidR="00126A4A" w:rsidRPr="00603D53" w:rsidRDefault="00126A4A" w:rsidP="00126A4A">
      <w:pPr>
        <w:rPr>
          <w:rFonts w:cs="Arial"/>
          <w:szCs w:val="26"/>
        </w:rPr>
      </w:pPr>
      <w:r>
        <w:rPr>
          <w:rFonts w:cs="Arial"/>
          <w:szCs w:val="26"/>
        </w:rPr>
        <w:t>Senior Fisheries Manager</w:t>
      </w:r>
    </w:p>
    <w:p w14:paraId="1D83DAC9" w14:textId="77777777" w:rsidR="00126A4A" w:rsidRPr="00614552" w:rsidRDefault="00126A4A" w:rsidP="00126A4A">
      <w:pPr>
        <w:pStyle w:val="Heading2"/>
      </w:pPr>
      <w:r w:rsidRPr="00614552">
        <w:t>Direct reports</w:t>
      </w:r>
    </w:p>
    <w:p w14:paraId="666D1534" w14:textId="77777777" w:rsidR="00126A4A" w:rsidRPr="00603D53" w:rsidRDefault="00126A4A" w:rsidP="00126A4A">
      <w:pPr>
        <w:rPr>
          <w:rFonts w:cs="Arial"/>
          <w:szCs w:val="26"/>
        </w:rPr>
      </w:pPr>
      <w:r w:rsidRPr="00603D53">
        <w:rPr>
          <w:rFonts w:cs="Arial"/>
          <w:szCs w:val="26"/>
        </w:rPr>
        <w:t>Nil</w:t>
      </w:r>
    </w:p>
    <w:p w14:paraId="01D350F9" w14:textId="77777777" w:rsidR="00126A4A" w:rsidRPr="00614552" w:rsidRDefault="00126A4A" w:rsidP="00126A4A">
      <w:pPr>
        <w:pStyle w:val="Heading2"/>
      </w:pPr>
      <w:r w:rsidRPr="00614552">
        <w:t>Budget/Expenditure</w:t>
      </w:r>
    </w:p>
    <w:p w14:paraId="22D61535" w14:textId="77777777" w:rsidR="00126A4A" w:rsidRPr="00603D53" w:rsidRDefault="00126A4A" w:rsidP="00126A4A">
      <w:pPr>
        <w:rPr>
          <w:rFonts w:cs="Arial"/>
          <w:szCs w:val="26"/>
        </w:rPr>
      </w:pPr>
      <w:r w:rsidRPr="00603D53">
        <w:rPr>
          <w:rFonts w:cs="Arial"/>
          <w:szCs w:val="26"/>
        </w:rPr>
        <w:t>Nil</w:t>
      </w:r>
    </w:p>
    <w:p w14:paraId="09F8674E" w14:textId="77777777" w:rsidR="00126A4A" w:rsidRDefault="00126A4A" w:rsidP="00126A4A">
      <w:pPr>
        <w:tabs>
          <w:tab w:val="left" w:pos="2925"/>
        </w:tabs>
        <w:rPr>
          <w:rStyle w:val="Heading1Char"/>
        </w:rPr>
      </w:pPr>
      <w:r>
        <w:rPr>
          <w:rStyle w:val="Heading1Char"/>
        </w:rPr>
        <w:t>Key knowledge and experience</w:t>
      </w:r>
    </w:p>
    <w:p w14:paraId="199FC5AC" w14:textId="77777777" w:rsidR="00126A4A" w:rsidRPr="00925AFD" w:rsidRDefault="00126A4A" w:rsidP="00126A4A">
      <w:pPr>
        <w:pStyle w:val="ListParagraph"/>
        <w:numPr>
          <w:ilvl w:val="0"/>
          <w:numId w:val="8"/>
        </w:numPr>
        <w:tabs>
          <w:tab w:val="left" w:pos="2925"/>
        </w:tabs>
        <w:rPr>
          <w:rFonts w:ascii="Georgia" w:hAnsi="Georgia"/>
        </w:rPr>
      </w:pPr>
      <w:r w:rsidRPr="00925AFD">
        <w:rPr>
          <w:rFonts w:cs="Arial"/>
        </w:rPr>
        <w:t xml:space="preserve">Working knowledge and understanding of natural resource management, </w:t>
      </w:r>
      <w:r>
        <w:rPr>
          <w:rFonts w:cs="Arial"/>
        </w:rPr>
        <w:t>freshwater</w:t>
      </w:r>
      <w:r w:rsidRPr="00925AFD">
        <w:rPr>
          <w:rFonts w:cs="Arial"/>
        </w:rPr>
        <w:t xml:space="preserve"> environment and aquatic biodiversity conservation.</w:t>
      </w:r>
    </w:p>
    <w:p w14:paraId="216F2304" w14:textId="77777777" w:rsidR="00126A4A" w:rsidRPr="00614552" w:rsidRDefault="00126A4A" w:rsidP="00126A4A">
      <w:pPr>
        <w:tabs>
          <w:tab w:val="left" w:pos="2925"/>
        </w:tabs>
        <w:rPr>
          <w:rStyle w:val="Heading1Char"/>
        </w:rPr>
      </w:pPr>
      <w:r w:rsidRPr="00614552">
        <w:rPr>
          <w:rStyle w:val="Heading1Char"/>
        </w:rPr>
        <w:t>Essential requirements</w:t>
      </w:r>
    </w:p>
    <w:p w14:paraId="28BEEDE7" w14:textId="0011EEB5" w:rsidR="006E6580" w:rsidRPr="006E6580" w:rsidRDefault="00126A4A" w:rsidP="006E6580">
      <w:pPr>
        <w:pStyle w:val="ListParagraph"/>
        <w:numPr>
          <w:ilvl w:val="0"/>
          <w:numId w:val="8"/>
        </w:numPr>
        <w:tabs>
          <w:tab w:val="left" w:pos="2925"/>
        </w:tabs>
        <w:rPr>
          <w:rFonts w:ascii="Georgia" w:hAnsi="Georgia"/>
        </w:rPr>
      </w:pPr>
      <w:r w:rsidRPr="006E6580">
        <w:rPr>
          <w:rFonts w:cs="Arial"/>
        </w:rPr>
        <w:t>Current NSW Class C Driver Licence</w:t>
      </w:r>
    </w:p>
    <w:p w14:paraId="6E65E785" w14:textId="27C2F040" w:rsidR="006E6580" w:rsidRPr="006E6580" w:rsidRDefault="006E6580" w:rsidP="006E6580">
      <w:pPr>
        <w:pStyle w:val="ListParagraph"/>
        <w:numPr>
          <w:ilvl w:val="0"/>
          <w:numId w:val="8"/>
        </w:numPr>
        <w:tabs>
          <w:tab w:val="left" w:pos="2925"/>
        </w:tabs>
        <w:rPr>
          <w:rFonts w:ascii="Georgia" w:hAnsi="Georgia"/>
        </w:rPr>
      </w:pPr>
      <w:r>
        <w:rPr>
          <w:rFonts w:cs="Arial"/>
        </w:rPr>
        <w:t>Remote first aid certificate or willingness to acquire</w:t>
      </w:r>
    </w:p>
    <w:p w14:paraId="78D69D24" w14:textId="0C4929D3" w:rsidR="006E6580" w:rsidRPr="006E6580" w:rsidRDefault="006E6580" w:rsidP="006E6580">
      <w:pPr>
        <w:pStyle w:val="ListParagraph"/>
        <w:numPr>
          <w:ilvl w:val="0"/>
          <w:numId w:val="8"/>
        </w:numPr>
        <w:tabs>
          <w:tab w:val="left" w:pos="2925"/>
        </w:tabs>
        <w:rPr>
          <w:rFonts w:ascii="Georgia" w:hAnsi="Georgia"/>
        </w:rPr>
      </w:pPr>
      <w:r>
        <w:rPr>
          <w:rFonts w:cs="Arial"/>
        </w:rPr>
        <w:t>Coxswain certificate or willingness to acquire one and at a minimum hold a NSW boat license with demonstrated experience</w:t>
      </w:r>
    </w:p>
    <w:p w14:paraId="4CEE4B98" w14:textId="7ABC04FD" w:rsidR="006E6580" w:rsidRPr="006E6580" w:rsidRDefault="006E6580" w:rsidP="006E6580">
      <w:pPr>
        <w:pStyle w:val="ListParagraph"/>
        <w:numPr>
          <w:ilvl w:val="0"/>
          <w:numId w:val="8"/>
        </w:numPr>
        <w:tabs>
          <w:tab w:val="left" w:pos="2925"/>
        </w:tabs>
        <w:rPr>
          <w:rFonts w:ascii="Georgia" w:hAnsi="Georgia"/>
        </w:rPr>
      </w:pPr>
      <w:r>
        <w:rPr>
          <w:rFonts w:cs="Arial"/>
        </w:rPr>
        <w:t>Willingness to travel and stay in remote locations for extended periods</w:t>
      </w:r>
    </w:p>
    <w:p w14:paraId="304499DF" w14:textId="33AC7E44" w:rsidR="006E6580" w:rsidRPr="006E6580" w:rsidRDefault="006E6580" w:rsidP="006E6580">
      <w:pPr>
        <w:pStyle w:val="ListParagraph"/>
        <w:numPr>
          <w:ilvl w:val="0"/>
          <w:numId w:val="8"/>
        </w:numPr>
        <w:tabs>
          <w:tab w:val="left" w:pos="2925"/>
        </w:tabs>
        <w:rPr>
          <w:rFonts w:ascii="Georgia" w:hAnsi="Georgia"/>
        </w:rPr>
      </w:pPr>
      <w:r>
        <w:rPr>
          <w:rFonts w:cs="Arial"/>
        </w:rPr>
        <w:t>Physical fitness and stamina to handle the demands of working in remote areas</w:t>
      </w:r>
    </w:p>
    <w:p w14:paraId="52F08CED" w14:textId="77777777" w:rsidR="00126A4A" w:rsidRPr="00C978B9" w:rsidRDefault="00126A4A" w:rsidP="00126A4A">
      <w:pPr>
        <w:pStyle w:val="Heading1"/>
      </w:pPr>
      <w:r w:rsidRPr="00C978B9">
        <w:t>Capabilities for the role</w:t>
      </w:r>
    </w:p>
    <w:p w14:paraId="715B337D" w14:textId="77777777" w:rsidR="00126A4A" w:rsidRPr="00175AAF" w:rsidRDefault="00126A4A" w:rsidP="00126A4A">
      <w:r w:rsidRPr="00175AAF">
        <w:t xml:space="preserve">The </w:t>
      </w:r>
      <w:hyperlink r:id="rId11" w:history="1">
        <w:r w:rsidRPr="00C011BE">
          <w:rPr>
            <w:rStyle w:val="Hyperlink"/>
            <w:sz w:val="22"/>
            <w:szCs w:val="24"/>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2D348FB" w14:textId="77777777" w:rsidR="00126A4A" w:rsidRPr="00175AAF" w:rsidRDefault="00126A4A" w:rsidP="00126A4A">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0EA3A7B8" w14:textId="77777777" w:rsidR="00126A4A" w:rsidRPr="00C978B9" w:rsidRDefault="00126A4A" w:rsidP="00126A4A">
      <w:pPr>
        <w:pStyle w:val="Heading1"/>
      </w:pPr>
      <w:r w:rsidRPr="00C978B9">
        <w:t xml:space="preserve">Focus </w:t>
      </w:r>
      <w:r>
        <w:t>c</w:t>
      </w:r>
      <w:r w:rsidRPr="00C978B9">
        <w:t>apabilities</w:t>
      </w:r>
    </w:p>
    <w:p w14:paraId="3765EBDA" w14:textId="77777777" w:rsidR="00126A4A" w:rsidRDefault="00126A4A" w:rsidP="00126A4A">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5C15D1E6" w14:textId="77777777" w:rsidR="00126A4A" w:rsidRDefault="00126A4A" w:rsidP="00126A4A">
      <w:pPr>
        <w:pStyle w:val="PlainText"/>
        <w:spacing w:before="62" w:line="276" w:lineRule="auto"/>
        <w:rPr>
          <w:rFonts w:ascii="Arial" w:hAnsi="Arial"/>
          <w:szCs w:val="22"/>
          <w:lang w:val="en-US"/>
        </w:rPr>
      </w:pPr>
      <w:r w:rsidRPr="004D15E4">
        <w:rPr>
          <w:rFonts w:ascii="Arial" w:hAnsi="Arial"/>
          <w:szCs w:val="22"/>
          <w:lang w:val="en-US"/>
        </w:rPr>
        <w:t>The focus capabilities for this role are shown below with a brief explanation of what each capability covers and the indicators describing the types of behaviours</w:t>
      </w:r>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4C225E3D" w14:textId="77777777" w:rsidR="00126A4A" w:rsidRDefault="00126A4A" w:rsidP="00126A4A">
      <w:pPr>
        <w:pStyle w:val="PlainText"/>
        <w:spacing w:before="62" w:line="276" w:lineRule="auto"/>
        <w:rPr>
          <w:rFonts w:ascii="Arial" w:hAnsi="Arial"/>
          <w:szCs w:val="22"/>
          <w:lang w:val="en-US"/>
        </w:rPr>
      </w:pPr>
    </w:p>
    <w:p w14:paraId="5D862366" w14:textId="77777777" w:rsidR="00126A4A" w:rsidRDefault="00126A4A" w:rsidP="00126A4A">
      <w:pPr>
        <w:pStyle w:val="PlainText"/>
        <w:spacing w:before="62" w:line="276" w:lineRule="auto"/>
        <w:rPr>
          <w:rFonts w:ascii="Arial" w:hAnsi="Arial"/>
          <w:szCs w:val="22"/>
          <w:lang w:val="en-US"/>
        </w:rPr>
      </w:pPr>
    </w:p>
    <w:p w14:paraId="7E08E6B4" w14:textId="77777777" w:rsidR="00126A4A" w:rsidRDefault="00126A4A" w:rsidP="00126A4A">
      <w:pPr>
        <w:pStyle w:val="PlainText"/>
        <w:spacing w:before="62" w:line="276" w:lineRule="auto"/>
        <w:rPr>
          <w:rFonts w:ascii="Arial" w:hAnsi="Arial"/>
          <w:szCs w:val="22"/>
          <w:lang w:val="en-US"/>
        </w:rPr>
      </w:pPr>
    </w:p>
    <w:p w14:paraId="368781C0" w14:textId="77777777" w:rsidR="00126A4A" w:rsidRDefault="00126A4A" w:rsidP="00126A4A">
      <w:pPr>
        <w:pStyle w:val="PlainText"/>
        <w:spacing w:before="62" w:line="276" w:lineRule="auto"/>
        <w:rPr>
          <w:rFonts w:ascii="Arial" w:hAnsi="Arial"/>
          <w:szCs w:val="22"/>
          <w:lang w:val="en-US"/>
        </w:rPr>
      </w:pPr>
    </w:p>
    <w:p w14:paraId="07896E0F" w14:textId="77777777" w:rsidR="00126A4A" w:rsidRDefault="00126A4A" w:rsidP="00126A4A">
      <w:pPr>
        <w:pStyle w:val="PlainText"/>
        <w:spacing w:before="62" w:line="276" w:lineRule="auto"/>
        <w:rPr>
          <w:rFonts w:ascii="Arial" w:hAnsi="Arial"/>
          <w:szCs w:val="22"/>
          <w:lang w:val="en-US"/>
        </w:rPr>
      </w:pPr>
    </w:p>
    <w:p w14:paraId="3E4FD79E" w14:textId="77777777" w:rsidR="00126A4A" w:rsidRPr="00BB12E9" w:rsidRDefault="00126A4A" w:rsidP="00126A4A">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126A4A" w:rsidRPr="00803E47" w14:paraId="29D2DB37" w14:textId="77777777" w:rsidTr="00D14E7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180F9BA6" w14:textId="77777777" w:rsidR="00126A4A" w:rsidRPr="00803E47" w:rsidRDefault="00126A4A" w:rsidP="00D14E79">
            <w:pPr>
              <w:pStyle w:val="TableTextWhite0"/>
              <w:keepNext/>
              <w:jc w:val="both"/>
            </w:pPr>
            <w:r w:rsidRPr="00051E80">
              <w:rPr>
                <w:sz w:val="24"/>
                <w:szCs w:val="24"/>
              </w:rPr>
              <w:t>FOCUS CAPABILITIES</w:t>
            </w:r>
          </w:p>
        </w:tc>
      </w:tr>
      <w:tr w:rsidR="00126A4A" w:rsidRPr="00C978B9" w14:paraId="2AAC4838" w14:textId="77777777" w:rsidTr="00D14E7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9309165" w14:textId="77777777" w:rsidR="00126A4A" w:rsidRPr="00C978B9" w:rsidRDefault="00126A4A" w:rsidP="00D14E7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77467CF2" w14:textId="77777777" w:rsidR="00126A4A" w:rsidRPr="00C978B9" w:rsidRDefault="00126A4A" w:rsidP="00D14E7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6344506" w14:textId="77777777" w:rsidR="00126A4A" w:rsidRDefault="00126A4A" w:rsidP="00D14E79">
            <w:pPr>
              <w:pStyle w:val="TableText"/>
              <w:keepNext/>
              <w:rPr>
                <w:b/>
              </w:rPr>
            </w:pPr>
          </w:p>
        </w:tc>
        <w:tc>
          <w:tcPr>
            <w:tcW w:w="4770" w:type="dxa"/>
            <w:tcBorders>
              <w:bottom w:val="single" w:sz="12" w:space="0" w:color="auto"/>
            </w:tcBorders>
            <w:shd w:val="clear" w:color="auto" w:fill="BCBEC0"/>
          </w:tcPr>
          <w:p w14:paraId="7E48F3C8" w14:textId="77777777" w:rsidR="00126A4A" w:rsidRDefault="00126A4A" w:rsidP="00D14E79">
            <w:pPr>
              <w:pStyle w:val="TableText"/>
              <w:keepNext/>
              <w:rPr>
                <w:b/>
              </w:rPr>
            </w:pPr>
            <w:r>
              <w:rPr>
                <w:b/>
              </w:rPr>
              <w:t>Behavioural indicators</w:t>
            </w:r>
          </w:p>
        </w:tc>
        <w:tc>
          <w:tcPr>
            <w:tcW w:w="1606" w:type="dxa"/>
            <w:tcBorders>
              <w:bottom w:val="single" w:sz="12" w:space="0" w:color="auto"/>
            </w:tcBorders>
            <w:shd w:val="clear" w:color="auto" w:fill="BCBEC0"/>
          </w:tcPr>
          <w:p w14:paraId="4FBD427B" w14:textId="77777777" w:rsidR="00126A4A" w:rsidRDefault="00126A4A" w:rsidP="00D14E79">
            <w:pPr>
              <w:pStyle w:val="TableText"/>
              <w:keepNext/>
              <w:jc w:val="both"/>
              <w:rPr>
                <w:b/>
              </w:rPr>
            </w:pPr>
            <w:r>
              <w:rPr>
                <w:b/>
              </w:rPr>
              <w:t xml:space="preserve">Level </w:t>
            </w:r>
          </w:p>
        </w:tc>
      </w:tr>
      <w:tr w:rsidR="00126A4A" w:rsidRPr="00C978B9" w14:paraId="125C2EF4" w14:textId="77777777" w:rsidTr="00D14E79">
        <w:tc>
          <w:tcPr>
            <w:tcW w:w="1406" w:type="dxa"/>
            <w:vMerge w:val="restart"/>
            <w:tcBorders>
              <w:bottom w:val="single" w:sz="4" w:space="0" w:color="BCBEC0"/>
            </w:tcBorders>
          </w:tcPr>
          <w:p w14:paraId="2E5B5686" w14:textId="77777777" w:rsidR="00126A4A" w:rsidRPr="00C978B9" w:rsidRDefault="00126A4A" w:rsidP="00D14E79">
            <w:pPr>
              <w:keepNext/>
            </w:pPr>
            <w:r>
              <w:rPr>
                <w:noProof/>
                <w:lang w:eastAsia="en-AU"/>
              </w:rPr>
              <w:drawing>
                <wp:inline distT="0" distB="0" distL="0" distR="0" wp14:anchorId="1943C3FE" wp14:editId="7245C4D4">
                  <wp:extent cx="847725" cy="847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11325C8" w14:textId="77777777" w:rsidR="00126A4A" w:rsidRPr="00A8226F" w:rsidRDefault="00126A4A" w:rsidP="00D14E79">
            <w:pPr>
              <w:pStyle w:val="TableText"/>
              <w:keepNext/>
              <w:rPr>
                <w:b/>
              </w:rPr>
            </w:pPr>
            <w:r>
              <w:rPr>
                <w:b/>
              </w:rPr>
              <w:t>Act with Integrity</w:t>
            </w:r>
          </w:p>
          <w:p w14:paraId="569D07A0" w14:textId="77777777" w:rsidR="00126A4A" w:rsidRPr="00AA57E3" w:rsidRDefault="00126A4A" w:rsidP="00D14E79">
            <w:pPr>
              <w:pStyle w:val="TableText"/>
              <w:keepNext/>
            </w:pPr>
            <w:r>
              <w:t>Be ethical and professional, and uphold and promote the public sector values</w:t>
            </w:r>
          </w:p>
        </w:tc>
        <w:tc>
          <w:tcPr>
            <w:tcW w:w="4770" w:type="dxa"/>
            <w:tcBorders>
              <w:bottom w:val="single" w:sz="4" w:space="0" w:color="BCBEC0"/>
            </w:tcBorders>
          </w:tcPr>
          <w:p w14:paraId="613A7824" w14:textId="77777777" w:rsidR="00126A4A" w:rsidRPr="00AA57E3" w:rsidRDefault="00126A4A" w:rsidP="00D14E79">
            <w:pPr>
              <w:pStyle w:val="TableBullet"/>
              <w:tabs>
                <w:tab w:val="clear" w:pos="284"/>
                <w:tab w:val="num" w:pos="360"/>
              </w:tabs>
              <w:ind w:left="360" w:hanging="360"/>
            </w:pPr>
            <w:r>
              <w:t>Represent the organisation in an honest, ethical and professional way</w:t>
            </w:r>
          </w:p>
          <w:p w14:paraId="1B1FDB6A" w14:textId="77777777" w:rsidR="00126A4A" w:rsidRPr="00AA57E3" w:rsidRDefault="00126A4A" w:rsidP="00D14E79">
            <w:pPr>
              <w:pStyle w:val="TableBullet"/>
              <w:tabs>
                <w:tab w:val="clear" w:pos="284"/>
                <w:tab w:val="num" w:pos="360"/>
              </w:tabs>
              <w:ind w:left="360" w:hanging="360"/>
            </w:pPr>
            <w:r>
              <w:t>Support a culture of integrity and professionalism</w:t>
            </w:r>
          </w:p>
          <w:p w14:paraId="30313F49" w14:textId="77777777" w:rsidR="00126A4A" w:rsidRPr="00AA57E3" w:rsidRDefault="00126A4A" w:rsidP="00D14E79">
            <w:pPr>
              <w:pStyle w:val="TableBullet"/>
              <w:tabs>
                <w:tab w:val="clear" w:pos="284"/>
                <w:tab w:val="num" w:pos="360"/>
              </w:tabs>
              <w:ind w:left="360" w:hanging="360"/>
            </w:pPr>
            <w:r>
              <w:t>Understand and help others to recognise their obligations to comply with legislation, policies, guidelines and codes of conduct</w:t>
            </w:r>
          </w:p>
          <w:p w14:paraId="6C559BD3" w14:textId="77777777" w:rsidR="00126A4A" w:rsidRPr="00AA57E3" w:rsidRDefault="00126A4A" w:rsidP="00D14E79">
            <w:pPr>
              <w:pStyle w:val="TableBullet"/>
              <w:tabs>
                <w:tab w:val="clear" w:pos="284"/>
                <w:tab w:val="num" w:pos="360"/>
              </w:tabs>
              <w:ind w:left="360" w:hanging="360"/>
            </w:pPr>
            <w:r>
              <w:t>Recognise and report misconduct and illegal and inappropriate behaviour</w:t>
            </w:r>
          </w:p>
          <w:p w14:paraId="2B47D25C" w14:textId="77777777" w:rsidR="00126A4A" w:rsidRPr="00AA57E3" w:rsidRDefault="00126A4A" w:rsidP="00D14E79">
            <w:pPr>
              <w:pStyle w:val="TableBullet"/>
              <w:tabs>
                <w:tab w:val="clear" w:pos="284"/>
                <w:tab w:val="num" w:pos="360"/>
              </w:tabs>
              <w:ind w:left="360" w:hanging="360"/>
            </w:pPr>
            <w:r>
              <w:t>Report and manage apparent conflicts of interest and encourage others to do so</w:t>
            </w:r>
          </w:p>
        </w:tc>
        <w:tc>
          <w:tcPr>
            <w:tcW w:w="1606" w:type="dxa"/>
            <w:tcBorders>
              <w:bottom w:val="single" w:sz="4" w:space="0" w:color="BCBEC0"/>
            </w:tcBorders>
          </w:tcPr>
          <w:p w14:paraId="7D5DCBB1" w14:textId="77777777" w:rsidR="00126A4A" w:rsidRDefault="00126A4A" w:rsidP="00D14E79">
            <w:pPr>
              <w:pStyle w:val="TableBullet"/>
              <w:numPr>
                <w:ilvl w:val="0"/>
                <w:numId w:val="0"/>
              </w:numPr>
              <w:jc w:val="both"/>
            </w:pPr>
            <w:r>
              <w:t>Intermediate</w:t>
            </w:r>
          </w:p>
        </w:tc>
      </w:tr>
      <w:tr w:rsidR="00126A4A" w:rsidRPr="00C978B9" w14:paraId="5B8EC1AB" w14:textId="77777777" w:rsidTr="00D14E79">
        <w:tc>
          <w:tcPr>
            <w:tcW w:w="1406" w:type="dxa"/>
            <w:vMerge w:val="restart"/>
            <w:tcBorders>
              <w:bottom w:val="single" w:sz="4" w:space="0" w:color="BCBEC0"/>
            </w:tcBorders>
          </w:tcPr>
          <w:p w14:paraId="7581FE9C" w14:textId="77777777" w:rsidR="00126A4A" w:rsidRPr="00C978B9" w:rsidRDefault="00126A4A" w:rsidP="00D14E79">
            <w:pPr>
              <w:keepNext/>
            </w:pPr>
            <w:r>
              <w:rPr>
                <w:noProof/>
                <w:lang w:eastAsia="en-AU"/>
              </w:rPr>
              <w:drawing>
                <wp:inline distT="0" distB="0" distL="0" distR="0" wp14:anchorId="5EBD74AC" wp14:editId="2531D123">
                  <wp:extent cx="838200" cy="838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sz="4" w:space="0" w:color="BCBEC0"/>
            </w:tcBorders>
          </w:tcPr>
          <w:p w14:paraId="17119AD0" w14:textId="77777777" w:rsidR="00126A4A" w:rsidRPr="00A8226F" w:rsidRDefault="00126A4A" w:rsidP="00D14E79">
            <w:pPr>
              <w:pStyle w:val="TableText"/>
              <w:keepNext/>
              <w:rPr>
                <w:b/>
              </w:rPr>
            </w:pPr>
            <w:r>
              <w:rPr>
                <w:b/>
              </w:rPr>
              <w:t>Commit to Customer Service</w:t>
            </w:r>
          </w:p>
          <w:p w14:paraId="196CE605" w14:textId="77777777" w:rsidR="00126A4A" w:rsidRPr="00AA57E3" w:rsidRDefault="00126A4A" w:rsidP="00D14E79">
            <w:pPr>
              <w:pStyle w:val="TableText"/>
              <w:keepNext/>
            </w:pPr>
            <w:r>
              <w:t>Provide customer-focused services in line with public sector and organisational objectives</w:t>
            </w:r>
          </w:p>
        </w:tc>
        <w:tc>
          <w:tcPr>
            <w:tcW w:w="4770" w:type="dxa"/>
            <w:tcBorders>
              <w:bottom w:val="single" w:sz="4" w:space="0" w:color="BCBEC0"/>
            </w:tcBorders>
          </w:tcPr>
          <w:p w14:paraId="01C11A19" w14:textId="77777777" w:rsidR="00126A4A" w:rsidRPr="00AA57E3" w:rsidRDefault="00126A4A" w:rsidP="00D14E79">
            <w:pPr>
              <w:pStyle w:val="TableBullet"/>
              <w:tabs>
                <w:tab w:val="clear" w:pos="284"/>
                <w:tab w:val="num" w:pos="360"/>
              </w:tabs>
              <w:ind w:left="360" w:hanging="360"/>
            </w:pPr>
            <w:r>
              <w:t>Take responsibility for delivering high-quality customer-focused services</w:t>
            </w:r>
          </w:p>
          <w:p w14:paraId="6812E11C" w14:textId="77777777" w:rsidR="00126A4A" w:rsidRPr="00AA57E3" w:rsidRDefault="00126A4A" w:rsidP="00D14E79">
            <w:pPr>
              <w:pStyle w:val="TableBullet"/>
              <w:tabs>
                <w:tab w:val="clear" w:pos="284"/>
                <w:tab w:val="num" w:pos="360"/>
              </w:tabs>
              <w:ind w:left="360" w:hanging="360"/>
            </w:pPr>
            <w:r>
              <w:t>Design processes and policies based on the customer’s point of view and needs</w:t>
            </w:r>
          </w:p>
          <w:p w14:paraId="3752D993" w14:textId="77777777" w:rsidR="00126A4A" w:rsidRPr="00AA57E3" w:rsidRDefault="00126A4A" w:rsidP="00D14E79">
            <w:pPr>
              <w:pStyle w:val="TableBullet"/>
              <w:tabs>
                <w:tab w:val="clear" w:pos="284"/>
                <w:tab w:val="num" w:pos="360"/>
              </w:tabs>
              <w:ind w:left="360" w:hanging="360"/>
            </w:pPr>
            <w:r>
              <w:t>Understand and measure what is important to customers</w:t>
            </w:r>
          </w:p>
          <w:p w14:paraId="0071A430" w14:textId="77777777" w:rsidR="00126A4A" w:rsidRPr="00AA57E3" w:rsidRDefault="00126A4A" w:rsidP="00D14E79">
            <w:pPr>
              <w:pStyle w:val="TableBullet"/>
              <w:tabs>
                <w:tab w:val="clear" w:pos="284"/>
                <w:tab w:val="num" w:pos="360"/>
              </w:tabs>
              <w:ind w:left="360" w:hanging="360"/>
            </w:pPr>
            <w:r>
              <w:t>Use data and information to monitor and improve customer service delivery</w:t>
            </w:r>
          </w:p>
          <w:p w14:paraId="22B4795D" w14:textId="77777777" w:rsidR="00126A4A" w:rsidRPr="00AA57E3" w:rsidRDefault="00126A4A" w:rsidP="00D14E79">
            <w:pPr>
              <w:pStyle w:val="TableBullet"/>
              <w:tabs>
                <w:tab w:val="clear" w:pos="284"/>
                <w:tab w:val="num" w:pos="360"/>
              </w:tabs>
              <w:ind w:left="360" w:hanging="360"/>
            </w:pPr>
            <w:r>
              <w:t>Find opportunities to cooperate with internal and external stakeholders to improve outcomes for customers</w:t>
            </w:r>
          </w:p>
          <w:p w14:paraId="00A0B9E9" w14:textId="77777777" w:rsidR="00126A4A" w:rsidRPr="00AA57E3" w:rsidRDefault="00126A4A" w:rsidP="00D14E79">
            <w:pPr>
              <w:pStyle w:val="TableBullet"/>
              <w:tabs>
                <w:tab w:val="clear" w:pos="284"/>
                <w:tab w:val="num" w:pos="360"/>
              </w:tabs>
              <w:ind w:left="360" w:hanging="360"/>
            </w:pPr>
            <w:r>
              <w:t>Maintain relationships with key customers in area of expertise</w:t>
            </w:r>
          </w:p>
          <w:p w14:paraId="3108C572" w14:textId="77777777" w:rsidR="00126A4A" w:rsidRPr="00AA57E3" w:rsidRDefault="00126A4A" w:rsidP="00D14E79">
            <w:pPr>
              <w:pStyle w:val="TableBullet"/>
              <w:tabs>
                <w:tab w:val="clear" w:pos="284"/>
                <w:tab w:val="num" w:pos="360"/>
              </w:tabs>
              <w:ind w:left="360" w:hanging="360"/>
            </w:pPr>
            <w:r>
              <w:t>Connect and collaborate with relevant customers within the community</w:t>
            </w:r>
          </w:p>
        </w:tc>
        <w:tc>
          <w:tcPr>
            <w:tcW w:w="1606" w:type="dxa"/>
            <w:tcBorders>
              <w:bottom w:val="single" w:sz="4" w:space="0" w:color="BCBEC0"/>
            </w:tcBorders>
          </w:tcPr>
          <w:p w14:paraId="388B858A" w14:textId="77777777" w:rsidR="00126A4A" w:rsidRDefault="00126A4A" w:rsidP="00D14E79">
            <w:pPr>
              <w:pStyle w:val="TableBullet"/>
              <w:numPr>
                <w:ilvl w:val="0"/>
                <w:numId w:val="0"/>
              </w:numPr>
              <w:jc w:val="both"/>
            </w:pPr>
            <w:r>
              <w:t>Adept</w:t>
            </w:r>
          </w:p>
        </w:tc>
      </w:tr>
      <w:tr w:rsidR="00126A4A" w:rsidRPr="00C978B9" w14:paraId="74B13D97" w14:textId="77777777" w:rsidTr="00D14E79">
        <w:tc>
          <w:tcPr>
            <w:tcW w:w="1406" w:type="dxa"/>
            <w:vMerge/>
            <w:tcBorders>
              <w:bottom w:val="single" w:sz="4" w:space="0" w:color="BCBEC0"/>
            </w:tcBorders>
          </w:tcPr>
          <w:p w14:paraId="0EA8A25A" w14:textId="77777777" w:rsidR="00126A4A" w:rsidRDefault="00126A4A" w:rsidP="00D14E79">
            <w:pPr>
              <w:keepNext/>
              <w:rPr>
                <w:noProof/>
                <w:lang w:eastAsia="en-AU"/>
              </w:rPr>
            </w:pPr>
          </w:p>
        </w:tc>
        <w:tc>
          <w:tcPr>
            <w:tcW w:w="2971" w:type="dxa"/>
            <w:gridSpan w:val="2"/>
            <w:tcBorders>
              <w:bottom w:val="single" w:sz="4" w:space="0" w:color="BCBEC0"/>
            </w:tcBorders>
          </w:tcPr>
          <w:p w14:paraId="76691961" w14:textId="77777777" w:rsidR="00126A4A" w:rsidRPr="00A8226F" w:rsidRDefault="00126A4A" w:rsidP="00D14E79">
            <w:pPr>
              <w:pStyle w:val="TableText"/>
              <w:keepNext/>
              <w:rPr>
                <w:b/>
              </w:rPr>
            </w:pPr>
            <w:r>
              <w:rPr>
                <w:b/>
              </w:rPr>
              <w:t>Work Collaboratively</w:t>
            </w:r>
          </w:p>
          <w:p w14:paraId="38FF9167" w14:textId="77777777" w:rsidR="00126A4A" w:rsidRPr="00A8226F" w:rsidRDefault="00126A4A" w:rsidP="00D14E79">
            <w:pPr>
              <w:pStyle w:val="TableText"/>
              <w:keepNext/>
              <w:rPr>
                <w:b/>
              </w:rPr>
            </w:pPr>
            <w:r>
              <w:t>Collaborate with others and value their contribution</w:t>
            </w:r>
          </w:p>
        </w:tc>
        <w:tc>
          <w:tcPr>
            <w:tcW w:w="4770" w:type="dxa"/>
            <w:tcBorders>
              <w:bottom w:val="single" w:sz="4" w:space="0" w:color="BCBEC0"/>
            </w:tcBorders>
          </w:tcPr>
          <w:p w14:paraId="3F79FD4D" w14:textId="77777777" w:rsidR="00126A4A" w:rsidRDefault="00126A4A" w:rsidP="00D14E79">
            <w:pPr>
              <w:pStyle w:val="TableBullet"/>
              <w:tabs>
                <w:tab w:val="clear" w:pos="284"/>
                <w:tab w:val="num" w:pos="360"/>
              </w:tabs>
              <w:ind w:left="360" w:hanging="360"/>
            </w:pPr>
            <w:r>
              <w:t>Build a supportive and cooperative team environment</w:t>
            </w:r>
          </w:p>
          <w:p w14:paraId="45F7477E" w14:textId="77777777" w:rsidR="00126A4A" w:rsidRDefault="00126A4A" w:rsidP="00D14E79">
            <w:pPr>
              <w:pStyle w:val="TableBullet"/>
              <w:tabs>
                <w:tab w:val="clear" w:pos="284"/>
                <w:tab w:val="num" w:pos="360"/>
              </w:tabs>
              <w:ind w:left="360" w:hanging="360"/>
            </w:pPr>
            <w:r>
              <w:t>Share information and learning across teams</w:t>
            </w:r>
          </w:p>
          <w:p w14:paraId="3A7E826B" w14:textId="77777777" w:rsidR="00126A4A" w:rsidRDefault="00126A4A" w:rsidP="00D14E79">
            <w:pPr>
              <w:pStyle w:val="TableBullet"/>
              <w:tabs>
                <w:tab w:val="clear" w:pos="284"/>
                <w:tab w:val="num" w:pos="360"/>
              </w:tabs>
              <w:ind w:left="360" w:hanging="360"/>
            </w:pPr>
            <w:r>
              <w:t>Acknowledge outcomes that were achieved by effective collaboration</w:t>
            </w:r>
          </w:p>
          <w:p w14:paraId="225E0DF4" w14:textId="77777777" w:rsidR="00126A4A" w:rsidRDefault="00126A4A" w:rsidP="00D14E79">
            <w:pPr>
              <w:pStyle w:val="TableBullet"/>
              <w:tabs>
                <w:tab w:val="clear" w:pos="284"/>
                <w:tab w:val="num" w:pos="360"/>
              </w:tabs>
              <w:ind w:left="360" w:hanging="360"/>
            </w:pPr>
            <w:r>
              <w:t>Engage other teams and units to share information and jointly solve issues and problems</w:t>
            </w:r>
          </w:p>
          <w:p w14:paraId="0D49FD45" w14:textId="77777777" w:rsidR="00126A4A" w:rsidRDefault="00126A4A" w:rsidP="00D14E79">
            <w:pPr>
              <w:pStyle w:val="TableBullet"/>
              <w:tabs>
                <w:tab w:val="clear" w:pos="284"/>
                <w:tab w:val="num" w:pos="360"/>
              </w:tabs>
              <w:ind w:left="360" w:hanging="360"/>
            </w:pPr>
            <w:r>
              <w:t>Support others in challenging situations</w:t>
            </w:r>
          </w:p>
          <w:p w14:paraId="6A85F94F" w14:textId="77777777" w:rsidR="00126A4A" w:rsidRDefault="00126A4A" w:rsidP="00D14E79">
            <w:pPr>
              <w:pStyle w:val="TableBullet"/>
              <w:tabs>
                <w:tab w:val="clear" w:pos="284"/>
                <w:tab w:val="num" w:pos="360"/>
              </w:tabs>
              <w:ind w:left="360" w:hanging="360"/>
            </w:pPr>
            <w:r>
              <w:t>Use collaboration tools, including digital technologies, to work with others</w:t>
            </w:r>
          </w:p>
        </w:tc>
        <w:tc>
          <w:tcPr>
            <w:tcW w:w="1606" w:type="dxa"/>
            <w:tcBorders>
              <w:bottom w:val="single" w:sz="4" w:space="0" w:color="BCBEC0"/>
            </w:tcBorders>
          </w:tcPr>
          <w:p w14:paraId="30BA4336" w14:textId="77777777" w:rsidR="00126A4A" w:rsidRDefault="00126A4A" w:rsidP="00D14E79">
            <w:pPr>
              <w:pStyle w:val="TableBullet"/>
              <w:numPr>
                <w:ilvl w:val="0"/>
                <w:numId w:val="0"/>
              </w:numPr>
              <w:jc w:val="both"/>
            </w:pPr>
            <w:r>
              <w:t>Intermediate</w:t>
            </w:r>
          </w:p>
        </w:tc>
      </w:tr>
      <w:tr w:rsidR="00126A4A" w:rsidRPr="00C978B9" w14:paraId="75C1C8D4" w14:textId="77777777" w:rsidTr="00D14E79">
        <w:tc>
          <w:tcPr>
            <w:tcW w:w="1406" w:type="dxa"/>
            <w:vMerge w:val="restart"/>
            <w:tcBorders>
              <w:bottom w:val="single" w:sz="4" w:space="0" w:color="BCBEC0"/>
            </w:tcBorders>
          </w:tcPr>
          <w:p w14:paraId="4E94B4ED" w14:textId="77777777" w:rsidR="00126A4A" w:rsidRPr="00C978B9" w:rsidRDefault="00126A4A" w:rsidP="00D14E79">
            <w:pPr>
              <w:keepNext/>
            </w:pPr>
            <w:r>
              <w:rPr>
                <w:noProof/>
                <w:lang w:eastAsia="en-AU"/>
              </w:rPr>
              <w:drawing>
                <wp:inline distT="0" distB="0" distL="0" distR="0" wp14:anchorId="0330FFB7" wp14:editId="09CEB459">
                  <wp:extent cx="838200" cy="838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sz="4" w:space="0" w:color="BCBEC0"/>
            </w:tcBorders>
          </w:tcPr>
          <w:p w14:paraId="39EDD7AB" w14:textId="77777777" w:rsidR="00126A4A" w:rsidRPr="00A8226F" w:rsidRDefault="00126A4A" w:rsidP="00D14E79">
            <w:pPr>
              <w:pStyle w:val="TableText"/>
              <w:keepNext/>
              <w:rPr>
                <w:b/>
              </w:rPr>
            </w:pPr>
            <w:r>
              <w:rPr>
                <w:b/>
              </w:rPr>
              <w:t>Deliver Results</w:t>
            </w:r>
          </w:p>
          <w:p w14:paraId="7477805A" w14:textId="77777777" w:rsidR="00126A4A" w:rsidRPr="00AA57E3" w:rsidRDefault="00126A4A" w:rsidP="00D14E79">
            <w:pPr>
              <w:pStyle w:val="TableText"/>
              <w:keepNext/>
            </w:pPr>
            <w:r>
              <w:lastRenderedPageBreak/>
              <w:t>Achieve results through the efficient use of resources and a commitment to quality outcomes</w:t>
            </w:r>
          </w:p>
        </w:tc>
        <w:tc>
          <w:tcPr>
            <w:tcW w:w="4770" w:type="dxa"/>
            <w:tcBorders>
              <w:bottom w:val="single" w:sz="4" w:space="0" w:color="BCBEC0"/>
            </w:tcBorders>
          </w:tcPr>
          <w:p w14:paraId="2783F69B" w14:textId="77777777" w:rsidR="00126A4A" w:rsidRPr="00AA57E3" w:rsidRDefault="00126A4A" w:rsidP="00D14E79">
            <w:pPr>
              <w:pStyle w:val="TableBullet"/>
              <w:tabs>
                <w:tab w:val="clear" w:pos="284"/>
                <w:tab w:val="num" w:pos="360"/>
              </w:tabs>
              <w:ind w:left="360" w:hanging="360"/>
            </w:pPr>
            <w:r>
              <w:lastRenderedPageBreak/>
              <w:t>Seek and apply specialist advice when required</w:t>
            </w:r>
          </w:p>
          <w:p w14:paraId="0C98602B" w14:textId="77777777" w:rsidR="00126A4A" w:rsidRPr="00AA57E3" w:rsidRDefault="00126A4A" w:rsidP="00D14E79">
            <w:pPr>
              <w:pStyle w:val="TableBullet"/>
              <w:tabs>
                <w:tab w:val="clear" w:pos="284"/>
                <w:tab w:val="num" w:pos="360"/>
              </w:tabs>
              <w:ind w:left="360" w:hanging="360"/>
            </w:pPr>
            <w:r>
              <w:t>Complete work tasks within set budgets, timeframes and standards</w:t>
            </w:r>
          </w:p>
          <w:p w14:paraId="4CAE0C84" w14:textId="77777777" w:rsidR="00126A4A" w:rsidRPr="00AA57E3" w:rsidRDefault="00126A4A" w:rsidP="00D14E79">
            <w:pPr>
              <w:pStyle w:val="TableBullet"/>
              <w:tabs>
                <w:tab w:val="clear" w:pos="284"/>
                <w:tab w:val="num" w:pos="360"/>
              </w:tabs>
              <w:ind w:left="360" w:hanging="360"/>
            </w:pPr>
            <w:r>
              <w:lastRenderedPageBreak/>
              <w:t>Take the initiative to progress and deliver own work and that of the team or unit</w:t>
            </w:r>
          </w:p>
          <w:p w14:paraId="4C22F4F3" w14:textId="77777777" w:rsidR="00126A4A" w:rsidRPr="00AA57E3" w:rsidRDefault="00126A4A" w:rsidP="00D14E79">
            <w:pPr>
              <w:pStyle w:val="TableBullet"/>
              <w:tabs>
                <w:tab w:val="clear" w:pos="284"/>
                <w:tab w:val="num" w:pos="360"/>
              </w:tabs>
              <w:ind w:left="360" w:hanging="360"/>
            </w:pPr>
            <w:r>
              <w:t>Contribute to allocating responsibilities and resources to ensure the team or unit achieves goals</w:t>
            </w:r>
          </w:p>
          <w:p w14:paraId="741BF5AD" w14:textId="77777777" w:rsidR="00126A4A" w:rsidRPr="00AA57E3" w:rsidRDefault="00126A4A" w:rsidP="00D14E79">
            <w:pPr>
              <w:pStyle w:val="TableBullet"/>
              <w:tabs>
                <w:tab w:val="clear" w:pos="284"/>
                <w:tab w:val="num" w:pos="360"/>
              </w:tabs>
              <w:ind w:left="360" w:hanging="360"/>
            </w:pPr>
            <w:r>
              <w:t>Identify any barriers to achieving results and resolve these where possible</w:t>
            </w:r>
          </w:p>
          <w:p w14:paraId="6FACE129" w14:textId="77777777" w:rsidR="00126A4A" w:rsidRPr="00AA57E3" w:rsidRDefault="00126A4A" w:rsidP="00D14E79">
            <w:pPr>
              <w:pStyle w:val="TableBullet"/>
              <w:tabs>
                <w:tab w:val="clear" w:pos="284"/>
                <w:tab w:val="num" w:pos="360"/>
              </w:tabs>
              <w:ind w:left="360" w:hanging="360"/>
            </w:pPr>
            <w:r>
              <w:t>Proactively change or adjust plans when needed</w:t>
            </w:r>
          </w:p>
        </w:tc>
        <w:tc>
          <w:tcPr>
            <w:tcW w:w="1606" w:type="dxa"/>
            <w:tcBorders>
              <w:bottom w:val="single" w:sz="4" w:space="0" w:color="BCBEC0"/>
            </w:tcBorders>
          </w:tcPr>
          <w:p w14:paraId="5646D0B6" w14:textId="77777777" w:rsidR="00126A4A" w:rsidRDefault="00126A4A" w:rsidP="00D14E79">
            <w:pPr>
              <w:pStyle w:val="TableBullet"/>
              <w:numPr>
                <w:ilvl w:val="0"/>
                <w:numId w:val="0"/>
              </w:numPr>
              <w:jc w:val="both"/>
            </w:pPr>
            <w:r>
              <w:lastRenderedPageBreak/>
              <w:t>Intermediate</w:t>
            </w:r>
          </w:p>
        </w:tc>
      </w:tr>
      <w:tr w:rsidR="00126A4A" w:rsidRPr="00C978B9" w14:paraId="26E33EF6" w14:textId="77777777" w:rsidTr="00D14E79">
        <w:tc>
          <w:tcPr>
            <w:tcW w:w="1406" w:type="dxa"/>
            <w:vMerge/>
            <w:tcBorders>
              <w:bottom w:val="single" w:sz="4" w:space="0" w:color="BCBEC0"/>
            </w:tcBorders>
          </w:tcPr>
          <w:p w14:paraId="264270BE" w14:textId="77777777" w:rsidR="00126A4A" w:rsidRDefault="00126A4A" w:rsidP="00D14E79">
            <w:pPr>
              <w:keepNext/>
              <w:rPr>
                <w:noProof/>
                <w:lang w:eastAsia="en-AU"/>
              </w:rPr>
            </w:pPr>
          </w:p>
        </w:tc>
        <w:tc>
          <w:tcPr>
            <w:tcW w:w="2971" w:type="dxa"/>
            <w:gridSpan w:val="2"/>
            <w:tcBorders>
              <w:bottom w:val="single" w:sz="4" w:space="0" w:color="BCBEC0"/>
            </w:tcBorders>
          </w:tcPr>
          <w:p w14:paraId="5DEBE916" w14:textId="77777777" w:rsidR="00126A4A" w:rsidRPr="00A8226F" w:rsidRDefault="00126A4A" w:rsidP="00D14E79">
            <w:pPr>
              <w:pStyle w:val="TableText"/>
              <w:keepNext/>
              <w:rPr>
                <w:b/>
              </w:rPr>
            </w:pPr>
            <w:r>
              <w:rPr>
                <w:b/>
              </w:rPr>
              <w:t>Demonstrate Accountability</w:t>
            </w:r>
          </w:p>
          <w:p w14:paraId="3E59D672" w14:textId="77777777" w:rsidR="00126A4A" w:rsidRPr="00A8226F" w:rsidRDefault="00126A4A" w:rsidP="00D14E79">
            <w:pPr>
              <w:pStyle w:val="TableText"/>
              <w:keepNext/>
              <w:rPr>
                <w:b/>
              </w:rPr>
            </w:pPr>
            <w:r>
              <w:t>Be proactive and responsible for own actions, and adhere to legislation, policy and guidelines</w:t>
            </w:r>
          </w:p>
        </w:tc>
        <w:tc>
          <w:tcPr>
            <w:tcW w:w="4770" w:type="dxa"/>
            <w:tcBorders>
              <w:bottom w:val="single" w:sz="4" w:space="0" w:color="BCBEC0"/>
            </w:tcBorders>
          </w:tcPr>
          <w:p w14:paraId="1784AB02" w14:textId="77777777" w:rsidR="00126A4A" w:rsidRDefault="00126A4A" w:rsidP="00D14E79">
            <w:pPr>
              <w:pStyle w:val="TableBullet"/>
              <w:tabs>
                <w:tab w:val="clear" w:pos="284"/>
                <w:tab w:val="num" w:pos="360"/>
              </w:tabs>
              <w:ind w:left="360" w:hanging="360"/>
            </w:pPr>
            <w:r>
              <w:t>Be proactive in taking responsibility and being accountable for own actions</w:t>
            </w:r>
          </w:p>
          <w:p w14:paraId="57A12C2A" w14:textId="77777777" w:rsidR="00126A4A" w:rsidRDefault="00126A4A" w:rsidP="00D14E79">
            <w:pPr>
              <w:pStyle w:val="TableBullet"/>
              <w:tabs>
                <w:tab w:val="clear" w:pos="284"/>
                <w:tab w:val="num" w:pos="360"/>
              </w:tabs>
              <w:ind w:left="360" w:hanging="360"/>
            </w:pPr>
            <w:r>
              <w:t>Understand delegations and act within authority levels</w:t>
            </w:r>
          </w:p>
          <w:p w14:paraId="5D282930" w14:textId="77777777" w:rsidR="00126A4A" w:rsidRDefault="00126A4A" w:rsidP="00D14E79">
            <w:pPr>
              <w:pStyle w:val="TableBullet"/>
              <w:tabs>
                <w:tab w:val="clear" w:pos="284"/>
                <w:tab w:val="num" w:pos="360"/>
              </w:tabs>
              <w:ind w:left="360" w:hanging="360"/>
            </w:pPr>
            <w:r>
              <w:t>Identify and follow safe work practices, and be vigilant about own and others’ application of these practices</w:t>
            </w:r>
          </w:p>
          <w:p w14:paraId="68C0FFC9" w14:textId="77777777" w:rsidR="00126A4A" w:rsidRDefault="00126A4A" w:rsidP="00D14E79">
            <w:pPr>
              <w:pStyle w:val="TableBullet"/>
              <w:tabs>
                <w:tab w:val="clear" w:pos="284"/>
                <w:tab w:val="num" w:pos="360"/>
              </w:tabs>
              <w:ind w:left="360" w:hanging="360"/>
            </w:pPr>
            <w:r>
              <w:t>Be aware of risks and act on or escalate risks, as appropriate</w:t>
            </w:r>
          </w:p>
          <w:p w14:paraId="4F21AAB2" w14:textId="77777777" w:rsidR="00126A4A" w:rsidRDefault="00126A4A" w:rsidP="00D14E79">
            <w:pPr>
              <w:pStyle w:val="TableBullet"/>
              <w:tabs>
                <w:tab w:val="clear" w:pos="284"/>
                <w:tab w:val="num" w:pos="360"/>
              </w:tabs>
              <w:ind w:left="360" w:hanging="360"/>
            </w:pPr>
            <w:r>
              <w:t>Use financial and other resources responsibly</w:t>
            </w:r>
          </w:p>
        </w:tc>
        <w:tc>
          <w:tcPr>
            <w:tcW w:w="1606" w:type="dxa"/>
            <w:tcBorders>
              <w:bottom w:val="single" w:sz="4" w:space="0" w:color="BCBEC0"/>
            </w:tcBorders>
          </w:tcPr>
          <w:p w14:paraId="599E3EFC" w14:textId="77777777" w:rsidR="00126A4A" w:rsidRDefault="00126A4A" w:rsidP="00D14E79">
            <w:pPr>
              <w:pStyle w:val="TableBullet"/>
              <w:numPr>
                <w:ilvl w:val="0"/>
                <w:numId w:val="0"/>
              </w:numPr>
              <w:jc w:val="both"/>
            </w:pPr>
            <w:r>
              <w:t>Intermediate</w:t>
            </w:r>
          </w:p>
        </w:tc>
      </w:tr>
      <w:tr w:rsidR="00126A4A" w:rsidRPr="00C978B9" w14:paraId="2995131F" w14:textId="77777777" w:rsidTr="00D14E79">
        <w:tc>
          <w:tcPr>
            <w:tcW w:w="1406" w:type="dxa"/>
            <w:vMerge w:val="restart"/>
            <w:tcBorders>
              <w:bottom w:val="single" w:sz="4" w:space="0" w:color="BCBEC0"/>
            </w:tcBorders>
          </w:tcPr>
          <w:p w14:paraId="76F32F0B" w14:textId="77777777" w:rsidR="00126A4A" w:rsidRPr="00C978B9" w:rsidRDefault="00126A4A" w:rsidP="00D14E79">
            <w:pPr>
              <w:keepNext/>
            </w:pPr>
            <w:r>
              <w:rPr>
                <w:noProof/>
                <w:lang w:eastAsia="en-AU"/>
              </w:rPr>
              <w:drawing>
                <wp:inline distT="0" distB="0" distL="0" distR="0" wp14:anchorId="59E97BE5" wp14:editId="289EE1B6">
                  <wp:extent cx="847725" cy="847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A60A45E" w14:textId="77777777" w:rsidR="00126A4A" w:rsidRPr="00A8226F" w:rsidRDefault="00126A4A" w:rsidP="00D14E79">
            <w:pPr>
              <w:pStyle w:val="TableText"/>
              <w:keepNext/>
              <w:rPr>
                <w:b/>
              </w:rPr>
            </w:pPr>
            <w:r>
              <w:rPr>
                <w:b/>
              </w:rPr>
              <w:t>Technology</w:t>
            </w:r>
          </w:p>
          <w:p w14:paraId="188E8F3B" w14:textId="77777777" w:rsidR="00126A4A" w:rsidRPr="00AA57E3" w:rsidRDefault="00126A4A" w:rsidP="00D14E79">
            <w:pPr>
              <w:pStyle w:val="TableText"/>
              <w:keepNext/>
            </w:pPr>
            <w:r>
              <w:t>Understand and use available technologies to maximise efficiencies and effectiveness</w:t>
            </w:r>
          </w:p>
        </w:tc>
        <w:tc>
          <w:tcPr>
            <w:tcW w:w="4770" w:type="dxa"/>
            <w:tcBorders>
              <w:bottom w:val="single" w:sz="4" w:space="0" w:color="BCBEC0"/>
            </w:tcBorders>
          </w:tcPr>
          <w:p w14:paraId="30197F2F" w14:textId="77777777" w:rsidR="00126A4A" w:rsidRPr="00AA57E3" w:rsidRDefault="00126A4A" w:rsidP="00D14E79">
            <w:pPr>
              <w:pStyle w:val="TableBullet"/>
              <w:tabs>
                <w:tab w:val="clear" w:pos="284"/>
                <w:tab w:val="num" w:pos="360"/>
              </w:tabs>
              <w:ind w:left="360" w:hanging="360"/>
            </w:pPr>
            <w:r>
              <w:t>Demonstrate a sound understanding of technology relevant to the work unit, and identify and select the most appropriate technology for assigned tasks</w:t>
            </w:r>
          </w:p>
          <w:p w14:paraId="5D31031E" w14:textId="77777777" w:rsidR="00126A4A" w:rsidRPr="00AA57E3" w:rsidRDefault="00126A4A" w:rsidP="00D14E79">
            <w:pPr>
              <w:pStyle w:val="TableBullet"/>
              <w:tabs>
                <w:tab w:val="clear" w:pos="284"/>
                <w:tab w:val="num" w:pos="360"/>
              </w:tabs>
              <w:ind w:left="360" w:hanging="360"/>
            </w:pPr>
            <w:r>
              <w:t>Use available technology to improve individual performance and effectiveness</w:t>
            </w:r>
          </w:p>
          <w:p w14:paraId="3C5175F5" w14:textId="77777777" w:rsidR="00126A4A" w:rsidRPr="00AA57E3" w:rsidRDefault="00126A4A" w:rsidP="00D14E79">
            <w:pPr>
              <w:pStyle w:val="TableBullet"/>
              <w:tabs>
                <w:tab w:val="clear" w:pos="284"/>
                <w:tab w:val="num" w:pos="360"/>
              </w:tabs>
              <w:ind w:left="360" w:hanging="360"/>
            </w:pPr>
            <w:r>
              <w:t>Make effective use of records, information and knowledge management functions and systems</w:t>
            </w:r>
          </w:p>
          <w:p w14:paraId="1C270C9A" w14:textId="77777777" w:rsidR="00126A4A" w:rsidRPr="00AA57E3" w:rsidRDefault="00126A4A" w:rsidP="00D14E79">
            <w:pPr>
              <w:pStyle w:val="TableBullet"/>
              <w:tabs>
                <w:tab w:val="clear" w:pos="284"/>
                <w:tab w:val="num" w:pos="360"/>
              </w:tabs>
              <w:ind w:left="360" w:hanging="360"/>
            </w:pPr>
            <w:r>
              <w:t>Support the implementation of systems improvement initiatives, and the introduction and roll-out of new technologies</w:t>
            </w:r>
          </w:p>
        </w:tc>
        <w:tc>
          <w:tcPr>
            <w:tcW w:w="1606" w:type="dxa"/>
            <w:tcBorders>
              <w:bottom w:val="single" w:sz="4" w:space="0" w:color="BCBEC0"/>
            </w:tcBorders>
          </w:tcPr>
          <w:p w14:paraId="211B2632" w14:textId="77777777" w:rsidR="00126A4A" w:rsidRDefault="00126A4A" w:rsidP="00D14E79">
            <w:pPr>
              <w:pStyle w:val="TableBullet"/>
              <w:numPr>
                <w:ilvl w:val="0"/>
                <w:numId w:val="0"/>
              </w:numPr>
              <w:jc w:val="both"/>
            </w:pPr>
            <w:r>
              <w:t>Intermediate</w:t>
            </w:r>
          </w:p>
        </w:tc>
      </w:tr>
      <w:tr w:rsidR="00126A4A" w:rsidRPr="00C978B9" w14:paraId="19F0335D" w14:textId="77777777" w:rsidTr="00D14E79">
        <w:tc>
          <w:tcPr>
            <w:tcW w:w="1406" w:type="dxa"/>
            <w:vMerge/>
            <w:tcBorders>
              <w:bottom w:val="single" w:sz="4" w:space="0" w:color="BCBEC0"/>
            </w:tcBorders>
          </w:tcPr>
          <w:p w14:paraId="570B66A0" w14:textId="77777777" w:rsidR="00126A4A" w:rsidRDefault="00126A4A" w:rsidP="00D14E79">
            <w:pPr>
              <w:keepNext/>
              <w:rPr>
                <w:noProof/>
                <w:lang w:eastAsia="en-AU"/>
              </w:rPr>
            </w:pPr>
          </w:p>
        </w:tc>
        <w:tc>
          <w:tcPr>
            <w:tcW w:w="2971" w:type="dxa"/>
            <w:gridSpan w:val="2"/>
            <w:tcBorders>
              <w:bottom w:val="single" w:sz="4" w:space="0" w:color="BCBEC0"/>
            </w:tcBorders>
          </w:tcPr>
          <w:p w14:paraId="6B6CE436" w14:textId="77777777" w:rsidR="00126A4A" w:rsidRPr="00A8226F" w:rsidRDefault="00126A4A" w:rsidP="00D14E79">
            <w:pPr>
              <w:pStyle w:val="TableText"/>
              <w:keepNext/>
              <w:rPr>
                <w:b/>
              </w:rPr>
            </w:pPr>
            <w:r>
              <w:rPr>
                <w:b/>
              </w:rPr>
              <w:t>Project Management</w:t>
            </w:r>
          </w:p>
          <w:p w14:paraId="4B7BCE86" w14:textId="77777777" w:rsidR="00126A4A" w:rsidRPr="00A8226F" w:rsidRDefault="00126A4A" w:rsidP="00D14E79">
            <w:pPr>
              <w:pStyle w:val="TableText"/>
              <w:keepNext/>
              <w:rPr>
                <w:b/>
              </w:rPr>
            </w:pPr>
            <w:r>
              <w:t>Understand and apply effective planning, coordination and control methods</w:t>
            </w:r>
          </w:p>
        </w:tc>
        <w:tc>
          <w:tcPr>
            <w:tcW w:w="4770" w:type="dxa"/>
            <w:tcBorders>
              <w:bottom w:val="single" w:sz="4" w:space="0" w:color="BCBEC0"/>
            </w:tcBorders>
          </w:tcPr>
          <w:p w14:paraId="67AEBB86" w14:textId="77777777" w:rsidR="00126A4A" w:rsidRDefault="00126A4A" w:rsidP="00D14E79">
            <w:pPr>
              <w:pStyle w:val="TableBullet"/>
              <w:tabs>
                <w:tab w:val="clear" w:pos="284"/>
                <w:tab w:val="num" w:pos="360"/>
              </w:tabs>
              <w:ind w:left="360" w:hanging="360"/>
            </w:pPr>
            <w:r>
              <w:t>Perform basic research and analysis to inform and support the achievement of project deliverables</w:t>
            </w:r>
          </w:p>
          <w:p w14:paraId="355D0382" w14:textId="77777777" w:rsidR="00126A4A" w:rsidRDefault="00126A4A" w:rsidP="00D14E79">
            <w:pPr>
              <w:pStyle w:val="TableBullet"/>
              <w:tabs>
                <w:tab w:val="clear" w:pos="284"/>
                <w:tab w:val="num" w:pos="360"/>
              </w:tabs>
              <w:ind w:left="360" w:hanging="360"/>
            </w:pPr>
            <w:r>
              <w:t>Contribute to developing project documentation and resource estimates</w:t>
            </w:r>
          </w:p>
          <w:p w14:paraId="4C5C676B" w14:textId="77777777" w:rsidR="00126A4A" w:rsidRDefault="00126A4A" w:rsidP="00D14E79">
            <w:pPr>
              <w:pStyle w:val="TableBullet"/>
              <w:tabs>
                <w:tab w:val="clear" w:pos="284"/>
                <w:tab w:val="num" w:pos="360"/>
              </w:tabs>
              <w:ind w:left="360" w:hanging="360"/>
            </w:pPr>
            <w:r>
              <w:t>Contribute to reviews of progress, outcomes and future improvements</w:t>
            </w:r>
          </w:p>
          <w:p w14:paraId="0FF861DE" w14:textId="77777777" w:rsidR="00126A4A" w:rsidRDefault="00126A4A" w:rsidP="00D14E79">
            <w:pPr>
              <w:pStyle w:val="TableBullet"/>
              <w:tabs>
                <w:tab w:val="clear" w:pos="284"/>
                <w:tab w:val="num" w:pos="360"/>
              </w:tabs>
              <w:ind w:left="360" w:hanging="360"/>
            </w:pPr>
            <w:r>
              <w:t>Identify and escalate possible variances from project plans</w:t>
            </w:r>
          </w:p>
        </w:tc>
        <w:tc>
          <w:tcPr>
            <w:tcW w:w="1606" w:type="dxa"/>
            <w:tcBorders>
              <w:bottom w:val="single" w:sz="4" w:space="0" w:color="BCBEC0"/>
            </w:tcBorders>
          </w:tcPr>
          <w:p w14:paraId="46CF4E00" w14:textId="77777777" w:rsidR="00126A4A" w:rsidRDefault="00126A4A" w:rsidP="00D14E79">
            <w:pPr>
              <w:pStyle w:val="TableBullet"/>
              <w:numPr>
                <w:ilvl w:val="0"/>
                <w:numId w:val="0"/>
              </w:numPr>
              <w:jc w:val="both"/>
            </w:pPr>
            <w:r>
              <w:t>Intermediate</w:t>
            </w:r>
          </w:p>
        </w:tc>
      </w:tr>
    </w:tbl>
    <w:p w14:paraId="2EEF36B3" w14:textId="77777777" w:rsidR="00126A4A" w:rsidRDefault="00126A4A" w:rsidP="00126A4A"/>
    <w:p w14:paraId="2A12488C" w14:textId="77777777" w:rsidR="00126A4A" w:rsidRDefault="00126A4A" w:rsidP="00126A4A">
      <w:pPr>
        <w:pStyle w:val="Heading1"/>
      </w:pPr>
      <w:r>
        <w:t>Complementary capabilities</w:t>
      </w:r>
    </w:p>
    <w:p w14:paraId="1A75DC55" w14:textId="77777777" w:rsidR="00126A4A" w:rsidRPr="003927AE" w:rsidRDefault="00126A4A" w:rsidP="00126A4A">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36926892" w14:textId="77777777" w:rsidR="00126A4A" w:rsidRDefault="00126A4A" w:rsidP="00126A4A">
      <w:pPr>
        <w:pStyle w:val="PlainText"/>
        <w:spacing w:before="62" w:line="276" w:lineRule="auto"/>
        <w:rPr>
          <w:rFonts w:ascii="Arial" w:hAnsi="Arial"/>
          <w:szCs w:val="22"/>
          <w:lang w:val="en-US"/>
        </w:rPr>
      </w:pPr>
      <w:r w:rsidRPr="003927AE">
        <w:rPr>
          <w:rFonts w:ascii="Arial" w:hAnsi="Arial"/>
          <w:szCs w:val="22"/>
          <w:lang w:val="en-US"/>
        </w:rPr>
        <w:lastRenderedPageBreak/>
        <w:t>Note: capabilities listed as ‘not essential’ for this role are not relevant for recruitment purposes however may be relevant for future career development.</w:t>
      </w:r>
    </w:p>
    <w:p w14:paraId="29C26BA7" w14:textId="77777777" w:rsidR="00126A4A" w:rsidRDefault="00126A4A" w:rsidP="00126A4A">
      <w:pPr>
        <w:pStyle w:val="PlainText"/>
        <w:spacing w:before="62" w:line="276" w:lineRule="auto"/>
        <w:rPr>
          <w:rFonts w:ascii="Arial" w:hAnsi="Arial"/>
          <w:szCs w:val="22"/>
          <w:lang w:val="en-US"/>
        </w:rPr>
      </w:pPr>
    </w:p>
    <w:p w14:paraId="22A8AB81" w14:textId="77777777" w:rsidR="00126A4A" w:rsidRDefault="00126A4A" w:rsidP="00126A4A">
      <w:pPr>
        <w:pStyle w:val="PlainText"/>
        <w:spacing w:before="62" w:line="276" w:lineRule="auto"/>
        <w:rPr>
          <w:rFonts w:ascii="Arial" w:hAnsi="Arial"/>
          <w:szCs w:val="22"/>
          <w:lang w:val="en-US"/>
        </w:rPr>
      </w:pPr>
    </w:p>
    <w:p w14:paraId="3BC8326E" w14:textId="77777777" w:rsidR="00126A4A" w:rsidRDefault="00126A4A" w:rsidP="00126A4A">
      <w:pPr>
        <w:pStyle w:val="PlainText"/>
        <w:spacing w:before="62" w:line="276" w:lineRule="auto"/>
        <w:rPr>
          <w:rFonts w:ascii="Arial" w:hAnsi="Arial"/>
          <w:szCs w:val="22"/>
          <w:lang w:val="en-US"/>
        </w:rPr>
      </w:pPr>
    </w:p>
    <w:p w14:paraId="0A437324" w14:textId="77777777" w:rsidR="00126A4A" w:rsidRDefault="00126A4A" w:rsidP="00126A4A">
      <w:pPr>
        <w:pStyle w:val="PlainText"/>
        <w:spacing w:before="62" w:line="276" w:lineRule="auto"/>
        <w:rPr>
          <w:rFonts w:ascii="Arial" w:hAnsi="Arial"/>
          <w:szCs w:val="22"/>
          <w:lang w:val="en-US"/>
        </w:rPr>
      </w:pPr>
    </w:p>
    <w:p w14:paraId="58A4E300" w14:textId="77777777" w:rsidR="00126A4A" w:rsidRDefault="00126A4A" w:rsidP="00126A4A">
      <w:pPr>
        <w:pStyle w:val="PlainText"/>
        <w:spacing w:before="62" w:line="276" w:lineRule="auto"/>
        <w:rPr>
          <w:rFonts w:ascii="Arial" w:hAnsi="Arial"/>
          <w:szCs w:val="22"/>
          <w:lang w:val="en-US"/>
        </w:rPr>
      </w:pPr>
    </w:p>
    <w:p w14:paraId="48A5564F" w14:textId="77777777" w:rsidR="00126A4A" w:rsidRDefault="00126A4A" w:rsidP="00126A4A">
      <w:pPr>
        <w:pStyle w:val="PlainText"/>
        <w:spacing w:before="62" w:line="276" w:lineRule="auto"/>
        <w:rPr>
          <w:rFonts w:ascii="Arial" w:hAnsi="Arial"/>
          <w:szCs w:val="22"/>
          <w:lang w:val="en-US"/>
        </w:rPr>
      </w:pPr>
    </w:p>
    <w:p w14:paraId="09ECF057" w14:textId="77777777" w:rsidR="00126A4A" w:rsidRDefault="00126A4A" w:rsidP="00126A4A">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126A4A" w:rsidRPr="00803E47" w14:paraId="0E87A69B" w14:textId="77777777" w:rsidTr="00D14E7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61CCF2B3" w14:textId="77777777" w:rsidR="00126A4A" w:rsidRPr="00803E47" w:rsidRDefault="00126A4A" w:rsidP="00D14E79">
            <w:pPr>
              <w:pStyle w:val="TableTextWhite0"/>
              <w:keepNext/>
              <w:jc w:val="both"/>
            </w:pPr>
            <w:r>
              <w:rPr>
                <w:sz w:val="24"/>
                <w:szCs w:val="24"/>
              </w:rPr>
              <w:t>COMPLEMENTARY</w:t>
            </w:r>
            <w:r w:rsidRPr="00051E80">
              <w:rPr>
                <w:sz w:val="24"/>
                <w:szCs w:val="24"/>
              </w:rPr>
              <w:t xml:space="preserve"> CAPABILITIES</w:t>
            </w:r>
          </w:p>
        </w:tc>
      </w:tr>
      <w:tr w:rsidR="00126A4A" w:rsidRPr="00C978B9" w14:paraId="0200DB5E" w14:textId="77777777" w:rsidTr="00D14E7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50F392A" w14:textId="77777777" w:rsidR="00126A4A" w:rsidRPr="00C978B9" w:rsidRDefault="00126A4A" w:rsidP="00D14E79">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410C438" w14:textId="77777777" w:rsidR="00126A4A" w:rsidRPr="00C978B9" w:rsidRDefault="00126A4A" w:rsidP="00D14E7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2446885" w14:textId="77777777" w:rsidR="00126A4A" w:rsidRDefault="00126A4A" w:rsidP="00D14E79">
            <w:pPr>
              <w:pStyle w:val="TableText"/>
              <w:keepNext/>
              <w:rPr>
                <w:b/>
              </w:rPr>
            </w:pPr>
          </w:p>
        </w:tc>
        <w:tc>
          <w:tcPr>
            <w:tcW w:w="4770" w:type="dxa"/>
            <w:tcBorders>
              <w:bottom w:val="single" w:sz="12" w:space="0" w:color="auto"/>
            </w:tcBorders>
            <w:shd w:val="clear" w:color="auto" w:fill="BCBEC0"/>
          </w:tcPr>
          <w:p w14:paraId="156A776F" w14:textId="77777777" w:rsidR="00126A4A" w:rsidRDefault="00126A4A" w:rsidP="00D14E79">
            <w:pPr>
              <w:pStyle w:val="TableText"/>
              <w:keepNext/>
              <w:rPr>
                <w:b/>
              </w:rPr>
            </w:pPr>
            <w:r>
              <w:rPr>
                <w:b/>
              </w:rPr>
              <w:t>Description</w:t>
            </w:r>
          </w:p>
        </w:tc>
        <w:tc>
          <w:tcPr>
            <w:tcW w:w="1606" w:type="dxa"/>
            <w:tcBorders>
              <w:bottom w:val="single" w:sz="12" w:space="0" w:color="auto"/>
            </w:tcBorders>
            <w:shd w:val="clear" w:color="auto" w:fill="BCBEC0"/>
          </w:tcPr>
          <w:p w14:paraId="30748AE2" w14:textId="77777777" w:rsidR="00126A4A" w:rsidRDefault="00126A4A" w:rsidP="00D14E79">
            <w:pPr>
              <w:pStyle w:val="TableText"/>
              <w:keepNext/>
              <w:jc w:val="both"/>
              <w:rPr>
                <w:b/>
              </w:rPr>
            </w:pPr>
            <w:r>
              <w:rPr>
                <w:b/>
              </w:rPr>
              <w:t xml:space="preserve">Level </w:t>
            </w:r>
          </w:p>
        </w:tc>
      </w:tr>
      <w:tr w:rsidR="00126A4A" w:rsidRPr="00C978B9" w14:paraId="374F12AA" w14:textId="77777777" w:rsidTr="00D14E79">
        <w:tc>
          <w:tcPr>
            <w:tcW w:w="1406" w:type="dxa"/>
            <w:vMerge w:val="restart"/>
            <w:tcBorders>
              <w:bottom w:val="single" w:sz="4" w:space="0" w:color="BCBEC0"/>
            </w:tcBorders>
          </w:tcPr>
          <w:p w14:paraId="75EC61C3" w14:textId="77777777" w:rsidR="00126A4A" w:rsidRPr="00C978B9" w:rsidRDefault="00126A4A" w:rsidP="00D14E79">
            <w:pPr>
              <w:keepNext/>
            </w:pPr>
            <w:r>
              <w:rPr>
                <w:noProof/>
                <w:lang w:eastAsia="en-AU"/>
              </w:rPr>
              <w:drawing>
                <wp:inline distT="0" distB="0" distL="0" distR="0" wp14:anchorId="3BC67722" wp14:editId="03A69496">
                  <wp:extent cx="847725" cy="847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86F7406" w14:textId="77777777" w:rsidR="00126A4A" w:rsidRPr="00AA57E3" w:rsidRDefault="00126A4A" w:rsidP="00D14E79">
            <w:r>
              <w:t>Display Resilience and Courage</w:t>
            </w:r>
          </w:p>
        </w:tc>
        <w:tc>
          <w:tcPr>
            <w:tcW w:w="4770" w:type="dxa"/>
            <w:tcBorders>
              <w:bottom w:val="single" w:sz="4" w:space="0" w:color="BCBEC0"/>
            </w:tcBorders>
          </w:tcPr>
          <w:p w14:paraId="36C2D03D" w14:textId="77777777" w:rsidR="00126A4A" w:rsidRPr="00AA57E3" w:rsidRDefault="00126A4A" w:rsidP="00D14E79">
            <w:r>
              <w:t>Be open and honest, prepared to express your views, and willing to accept and commit to change</w:t>
            </w:r>
          </w:p>
        </w:tc>
        <w:tc>
          <w:tcPr>
            <w:tcW w:w="1606" w:type="dxa"/>
            <w:tcBorders>
              <w:bottom w:val="single" w:sz="4" w:space="0" w:color="BCBEC0"/>
            </w:tcBorders>
          </w:tcPr>
          <w:p w14:paraId="6ABB87A1" w14:textId="77777777" w:rsidR="00126A4A" w:rsidRDefault="00126A4A" w:rsidP="00D14E79">
            <w:pPr>
              <w:pStyle w:val="TableBullet"/>
              <w:numPr>
                <w:ilvl w:val="0"/>
                <w:numId w:val="0"/>
              </w:numPr>
              <w:jc w:val="both"/>
            </w:pPr>
            <w:r>
              <w:t>Foundational</w:t>
            </w:r>
          </w:p>
        </w:tc>
      </w:tr>
      <w:tr w:rsidR="00126A4A" w:rsidRPr="00C978B9" w14:paraId="51E68302" w14:textId="77777777" w:rsidTr="00D14E79">
        <w:tc>
          <w:tcPr>
            <w:tcW w:w="1406" w:type="dxa"/>
            <w:vMerge/>
            <w:tcBorders>
              <w:bottom w:val="single" w:sz="4" w:space="0" w:color="BCBEC0"/>
            </w:tcBorders>
          </w:tcPr>
          <w:p w14:paraId="6F8BE22A" w14:textId="77777777" w:rsidR="00126A4A" w:rsidRDefault="00126A4A" w:rsidP="00D14E79">
            <w:pPr>
              <w:keepNext/>
              <w:rPr>
                <w:noProof/>
                <w:lang w:eastAsia="en-AU"/>
              </w:rPr>
            </w:pPr>
          </w:p>
        </w:tc>
        <w:tc>
          <w:tcPr>
            <w:tcW w:w="2971" w:type="dxa"/>
            <w:gridSpan w:val="2"/>
            <w:tcBorders>
              <w:bottom w:val="single" w:sz="4" w:space="0" w:color="BCBEC0"/>
            </w:tcBorders>
          </w:tcPr>
          <w:p w14:paraId="6470605D" w14:textId="77777777" w:rsidR="00126A4A" w:rsidRPr="00A8226F" w:rsidRDefault="00126A4A" w:rsidP="00D14E79">
            <w:r>
              <w:t>Manage Self</w:t>
            </w:r>
          </w:p>
        </w:tc>
        <w:tc>
          <w:tcPr>
            <w:tcW w:w="4770" w:type="dxa"/>
            <w:tcBorders>
              <w:bottom w:val="single" w:sz="4" w:space="0" w:color="BCBEC0"/>
            </w:tcBorders>
          </w:tcPr>
          <w:p w14:paraId="462DBA68" w14:textId="77777777" w:rsidR="00126A4A" w:rsidRDefault="00126A4A" w:rsidP="00D14E79">
            <w:r>
              <w:t>Show drive and motivation, an ability to self-reflect and a commitment to learning</w:t>
            </w:r>
          </w:p>
        </w:tc>
        <w:tc>
          <w:tcPr>
            <w:tcW w:w="1606" w:type="dxa"/>
            <w:tcBorders>
              <w:bottom w:val="single" w:sz="4" w:space="0" w:color="BCBEC0"/>
            </w:tcBorders>
          </w:tcPr>
          <w:p w14:paraId="635513D3" w14:textId="77777777" w:rsidR="00126A4A" w:rsidRDefault="00126A4A" w:rsidP="00D14E79">
            <w:pPr>
              <w:pStyle w:val="TableBullet"/>
              <w:numPr>
                <w:ilvl w:val="0"/>
                <w:numId w:val="0"/>
              </w:numPr>
              <w:jc w:val="both"/>
            </w:pPr>
            <w:r>
              <w:t>Intermediate</w:t>
            </w:r>
          </w:p>
        </w:tc>
      </w:tr>
      <w:tr w:rsidR="00126A4A" w:rsidRPr="00C978B9" w14:paraId="50BEC64E" w14:textId="77777777" w:rsidTr="00D14E79">
        <w:tc>
          <w:tcPr>
            <w:tcW w:w="1406" w:type="dxa"/>
            <w:vMerge/>
            <w:tcBorders>
              <w:bottom w:val="single" w:sz="4" w:space="0" w:color="BCBEC0"/>
            </w:tcBorders>
          </w:tcPr>
          <w:p w14:paraId="133CB926" w14:textId="77777777" w:rsidR="00126A4A" w:rsidRDefault="00126A4A" w:rsidP="00D14E79">
            <w:pPr>
              <w:keepNext/>
              <w:rPr>
                <w:noProof/>
                <w:lang w:eastAsia="en-AU"/>
              </w:rPr>
            </w:pPr>
          </w:p>
        </w:tc>
        <w:tc>
          <w:tcPr>
            <w:tcW w:w="2971" w:type="dxa"/>
            <w:gridSpan w:val="2"/>
            <w:tcBorders>
              <w:bottom w:val="single" w:sz="4" w:space="0" w:color="BCBEC0"/>
            </w:tcBorders>
          </w:tcPr>
          <w:p w14:paraId="1B979CFB" w14:textId="77777777" w:rsidR="00126A4A" w:rsidRPr="00A8226F" w:rsidRDefault="00126A4A" w:rsidP="00D14E79">
            <w:r>
              <w:t>Value Diversity and Inclusion</w:t>
            </w:r>
          </w:p>
        </w:tc>
        <w:tc>
          <w:tcPr>
            <w:tcW w:w="4770" w:type="dxa"/>
            <w:tcBorders>
              <w:bottom w:val="single" w:sz="4" w:space="0" w:color="BCBEC0"/>
            </w:tcBorders>
          </w:tcPr>
          <w:p w14:paraId="226E092D" w14:textId="77777777" w:rsidR="00126A4A" w:rsidRDefault="00126A4A" w:rsidP="00D14E79">
            <w:r>
              <w:t>Demonstrate inclusive behaviour and show respect for diverse backgrounds, experiences and perspectives</w:t>
            </w:r>
          </w:p>
        </w:tc>
        <w:tc>
          <w:tcPr>
            <w:tcW w:w="1606" w:type="dxa"/>
            <w:tcBorders>
              <w:bottom w:val="single" w:sz="4" w:space="0" w:color="BCBEC0"/>
            </w:tcBorders>
          </w:tcPr>
          <w:p w14:paraId="7262BB77" w14:textId="77777777" w:rsidR="00126A4A" w:rsidRDefault="00126A4A" w:rsidP="00D14E79">
            <w:pPr>
              <w:pStyle w:val="TableBullet"/>
              <w:numPr>
                <w:ilvl w:val="0"/>
                <w:numId w:val="0"/>
              </w:numPr>
              <w:jc w:val="both"/>
            </w:pPr>
            <w:r>
              <w:t>Foundational</w:t>
            </w:r>
          </w:p>
        </w:tc>
      </w:tr>
      <w:tr w:rsidR="00126A4A" w:rsidRPr="00C978B9" w14:paraId="7AA7DC6D" w14:textId="77777777" w:rsidTr="00D14E79">
        <w:tc>
          <w:tcPr>
            <w:tcW w:w="1406" w:type="dxa"/>
            <w:vMerge w:val="restart"/>
            <w:tcBorders>
              <w:bottom w:val="single" w:sz="4" w:space="0" w:color="BCBEC0"/>
            </w:tcBorders>
          </w:tcPr>
          <w:p w14:paraId="41CA84C3" w14:textId="77777777" w:rsidR="00126A4A" w:rsidRPr="00C978B9" w:rsidRDefault="00126A4A" w:rsidP="00D14E79">
            <w:pPr>
              <w:keepNext/>
            </w:pPr>
            <w:r>
              <w:rPr>
                <w:noProof/>
                <w:lang w:eastAsia="en-AU"/>
              </w:rPr>
              <w:drawing>
                <wp:inline distT="0" distB="0" distL="0" distR="0" wp14:anchorId="5553A394" wp14:editId="04B75157">
                  <wp:extent cx="838200"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sz="4" w:space="0" w:color="BCBEC0"/>
            </w:tcBorders>
          </w:tcPr>
          <w:p w14:paraId="1154124C" w14:textId="77777777" w:rsidR="00126A4A" w:rsidRPr="00AA57E3" w:rsidRDefault="00126A4A" w:rsidP="00D14E79">
            <w:r>
              <w:t>Communicate Effectively</w:t>
            </w:r>
          </w:p>
        </w:tc>
        <w:tc>
          <w:tcPr>
            <w:tcW w:w="4770" w:type="dxa"/>
            <w:tcBorders>
              <w:bottom w:val="single" w:sz="4" w:space="0" w:color="BCBEC0"/>
            </w:tcBorders>
          </w:tcPr>
          <w:p w14:paraId="614E9ED6" w14:textId="77777777" w:rsidR="00126A4A" w:rsidRPr="00AA57E3" w:rsidRDefault="00126A4A" w:rsidP="00D14E79">
            <w:r>
              <w:t>Communicate clearly, actively listen to others, and respond with understanding and respect</w:t>
            </w:r>
          </w:p>
        </w:tc>
        <w:tc>
          <w:tcPr>
            <w:tcW w:w="1606" w:type="dxa"/>
            <w:tcBorders>
              <w:bottom w:val="single" w:sz="4" w:space="0" w:color="BCBEC0"/>
            </w:tcBorders>
          </w:tcPr>
          <w:p w14:paraId="20305E8C" w14:textId="77777777" w:rsidR="00126A4A" w:rsidRDefault="00126A4A" w:rsidP="00D14E79">
            <w:pPr>
              <w:pStyle w:val="TableBullet"/>
              <w:numPr>
                <w:ilvl w:val="0"/>
                <w:numId w:val="0"/>
              </w:numPr>
              <w:jc w:val="both"/>
            </w:pPr>
            <w:r>
              <w:t>Intermediate</w:t>
            </w:r>
          </w:p>
        </w:tc>
      </w:tr>
      <w:tr w:rsidR="00126A4A" w:rsidRPr="00C978B9" w14:paraId="64DB8AEC" w14:textId="77777777" w:rsidTr="00D14E79">
        <w:tc>
          <w:tcPr>
            <w:tcW w:w="1406" w:type="dxa"/>
            <w:vMerge/>
            <w:tcBorders>
              <w:bottom w:val="single" w:sz="4" w:space="0" w:color="BCBEC0"/>
            </w:tcBorders>
          </w:tcPr>
          <w:p w14:paraId="14C02AF3" w14:textId="77777777" w:rsidR="00126A4A" w:rsidRDefault="00126A4A" w:rsidP="00D14E79">
            <w:pPr>
              <w:keepNext/>
              <w:rPr>
                <w:noProof/>
                <w:lang w:eastAsia="en-AU"/>
              </w:rPr>
            </w:pPr>
          </w:p>
        </w:tc>
        <w:tc>
          <w:tcPr>
            <w:tcW w:w="2971" w:type="dxa"/>
            <w:gridSpan w:val="2"/>
            <w:tcBorders>
              <w:bottom w:val="single" w:sz="4" w:space="0" w:color="BCBEC0"/>
            </w:tcBorders>
          </w:tcPr>
          <w:p w14:paraId="2B3C6EBE" w14:textId="77777777" w:rsidR="00126A4A" w:rsidRPr="00A8226F" w:rsidRDefault="00126A4A" w:rsidP="00D14E79">
            <w:r>
              <w:t>Influence and Negotiate</w:t>
            </w:r>
          </w:p>
        </w:tc>
        <w:tc>
          <w:tcPr>
            <w:tcW w:w="4770" w:type="dxa"/>
            <w:tcBorders>
              <w:bottom w:val="single" w:sz="4" w:space="0" w:color="BCBEC0"/>
            </w:tcBorders>
          </w:tcPr>
          <w:p w14:paraId="487126EB" w14:textId="77777777" w:rsidR="00126A4A" w:rsidRDefault="00126A4A" w:rsidP="00D14E79">
            <w:r>
              <w:t>Gain consensus and commitment from others, and resolve issues and conflicts</w:t>
            </w:r>
          </w:p>
        </w:tc>
        <w:tc>
          <w:tcPr>
            <w:tcW w:w="1606" w:type="dxa"/>
            <w:tcBorders>
              <w:bottom w:val="single" w:sz="4" w:space="0" w:color="BCBEC0"/>
            </w:tcBorders>
          </w:tcPr>
          <w:p w14:paraId="37EEF28B" w14:textId="77777777" w:rsidR="00126A4A" w:rsidRDefault="00126A4A" w:rsidP="00D14E79">
            <w:pPr>
              <w:pStyle w:val="TableBullet"/>
              <w:numPr>
                <w:ilvl w:val="0"/>
                <w:numId w:val="0"/>
              </w:numPr>
              <w:jc w:val="both"/>
            </w:pPr>
            <w:r>
              <w:t>Foundational</w:t>
            </w:r>
          </w:p>
        </w:tc>
      </w:tr>
      <w:tr w:rsidR="00126A4A" w:rsidRPr="00C978B9" w14:paraId="417A5C5F" w14:textId="77777777" w:rsidTr="00D14E79">
        <w:tc>
          <w:tcPr>
            <w:tcW w:w="1406" w:type="dxa"/>
            <w:vMerge w:val="restart"/>
            <w:tcBorders>
              <w:bottom w:val="single" w:sz="4" w:space="0" w:color="BCBEC0"/>
            </w:tcBorders>
          </w:tcPr>
          <w:p w14:paraId="556D6410" w14:textId="77777777" w:rsidR="00126A4A" w:rsidRPr="00C978B9" w:rsidRDefault="00126A4A" w:rsidP="00D14E79">
            <w:pPr>
              <w:keepNext/>
            </w:pPr>
            <w:r>
              <w:rPr>
                <w:noProof/>
                <w:lang w:eastAsia="en-AU"/>
              </w:rPr>
              <w:drawing>
                <wp:inline distT="0" distB="0" distL="0" distR="0" wp14:anchorId="07B831A7" wp14:editId="40558C3D">
                  <wp:extent cx="838200" cy="838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sz="4" w:space="0" w:color="BCBEC0"/>
            </w:tcBorders>
          </w:tcPr>
          <w:p w14:paraId="60A49BF8" w14:textId="77777777" w:rsidR="00126A4A" w:rsidRPr="00AA57E3" w:rsidRDefault="00126A4A" w:rsidP="00D14E79">
            <w:r>
              <w:t>Plan and Prioritise</w:t>
            </w:r>
          </w:p>
        </w:tc>
        <w:tc>
          <w:tcPr>
            <w:tcW w:w="4770" w:type="dxa"/>
            <w:tcBorders>
              <w:bottom w:val="single" w:sz="4" w:space="0" w:color="BCBEC0"/>
            </w:tcBorders>
          </w:tcPr>
          <w:p w14:paraId="260050FD" w14:textId="77777777" w:rsidR="00126A4A" w:rsidRPr="00AA57E3" w:rsidRDefault="00126A4A" w:rsidP="00D14E79">
            <w:r>
              <w:t>Plan to achieve priority outcomes and respond flexibly to changing circumstances</w:t>
            </w:r>
          </w:p>
        </w:tc>
        <w:tc>
          <w:tcPr>
            <w:tcW w:w="1606" w:type="dxa"/>
            <w:tcBorders>
              <w:bottom w:val="single" w:sz="4" w:space="0" w:color="BCBEC0"/>
            </w:tcBorders>
          </w:tcPr>
          <w:p w14:paraId="752FAFDB" w14:textId="77777777" w:rsidR="00126A4A" w:rsidRDefault="00126A4A" w:rsidP="00D14E79">
            <w:pPr>
              <w:pStyle w:val="TableBullet"/>
              <w:numPr>
                <w:ilvl w:val="0"/>
                <w:numId w:val="0"/>
              </w:numPr>
              <w:jc w:val="both"/>
            </w:pPr>
            <w:r>
              <w:t>Foundational</w:t>
            </w:r>
          </w:p>
        </w:tc>
      </w:tr>
      <w:tr w:rsidR="00126A4A" w:rsidRPr="00C978B9" w14:paraId="37180361" w14:textId="77777777" w:rsidTr="00D14E79">
        <w:tc>
          <w:tcPr>
            <w:tcW w:w="1406" w:type="dxa"/>
            <w:vMerge/>
            <w:tcBorders>
              <w:bottom w:val="single" w:sz="4" w:space="0" w:color="BCBEC0"/>
            </w:tcBorders>
          </w:tcPr>
          <w:p w14:paraId="0E366D13" w14:textId="77777777" w:rsidR="00126A4A" w:rsidRDefault="00126A4A" w:rsidP="00D14E79">
            <w:pPr>
              <w:keepNext/>
              <w:rPr>
                <w:noProof/>
                <w:lang w:eastAsia="en-AU"/>
              </w:rPr>
            </w:pPr>
          </w:p>
        </w:tc>
        <w:tc>
          <w:tcPr>
            <w:tcW w:w="2971" w:type="dxa"/>
            <w:gridSpan w:val="2"/>
            <w:tcBorders>
              <w:bottom w:val="single" w:sz="4" w:space="0" w:color="BCBEC0"/>
            </w:tcBorders>
          </w:tcPr>
          <w:p w14:paraId="59032D18" w14:textId="77777777" w:rsidR="00126A4A" w:rsidRPr="00A8226F" w:rsidRDefault="00126A4A" w:rsidP="00D14E79">
            <w:r>
              <w:t>Think and Solve Problems</w:t>
            </w:r>
          </w:p>
        </w:tc>
        <w:tc>
          <w:tcPr>
            <w:tcW w:w="4770" w:type="dxa"/>
            <w:tcBorders>
              <w:bottom w:val="single" w:sz="4" w:space="0" w:color="BCBEC0"/>
            </w:tcBorders>
          </w:tcPr>
          <w:p w14:paraId="69E5DE96" w14:textId="77777777" w:rsidR="00126A4A" w:rsidRDefault="00126A4A" w:rsidP="00D14E79">
            <w:r>
              <w:t>Think, analyse and consider the broader context to develop practical solutions</w:t>
            </w:r>
          </w:p>
        </w:tc>
        <w:tc>
          <w:tcPr>
            <w:tcW w:w="1606" w:type="dxa"/>
            <w:tcBorders>
              <w:bottom w:val="single" w:sz="4" w:space="0" w:color="BCBEC0"/>
            </w:tcBorders>
          </w:tcPr>
          <w:p w14:paraId="32991DC6" w14:textId="77777777" w:rsidR="00126A4A" w:rsidRDefault="00126A4A" w:rsidP="00D14E79">
            <w:pPr>
              <w:pStyle w:val="TableBullet"/>
              <w:numPr>
                <w:ilvl w:val="0"/>
                <w:numId w:val="0"/>
              </w:numPr>
              <w:jc w:val="both"/>
            </w:pPr>
            <w:r>
              <w:t>Intermediate</w:t>
            </w:r>
          </w:p>
        </w:tc>
      </w:tr>
      <w:tr w:rsidR="00126A4A" w:rsidRPr="00C978B9" w14:paraId="1BA8939B" w14:textId="77777777" w:rsidTr="00D14E79">
        <w:tc>
          <w:tcPr>
            <w:tcW w:w="1406" w:type="dxa"/>
            <w:vMerge w:val="restart"/>
            <w:tcBorders>
              <w:bottom w:val="single" w:sz="4" w:space="0" w:color="BCBEC0"/>
            </w:tcBorders>
          </w:tcPr>
          <w:p w14:paraId="2F4680E6" w14:textId="77777777" w:rsidR="00126A4A" w:rsidRPr="00C978B9" w:rsidRDefault="00126A4A" w:rsidP="00D14E79">
            <w:pPr>
              <w:keepNext/>
            </w:pPr>
            <w:r>
              <w:rPr>
                <w:noProof/>
                <w:lang w:eastAsia="en-AU"/>
              </w:rPr>
              <w:drawing>
                <wp:inline distT="0" distB="0" distL="0" distR="0" wp14:anchorId="2CF1DF52" wp14:editId="36A21905">
                  <wp:extent cx="847725" cy="847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ECBB72B" w14:textId="77777777" w:rsidR="00126A4A" w:rsidRPr="00AA57E3" w:rsidRDefault="00126A4A" w:rsidP="00D14E79">
            <w:r>
              <w:t>Finance</w:t>
            </w:r>
          </w:p>
        </w:tc>
        <w:tc>
          <w:tcPr>
            <w:tcW w:w="4770" w:type="dxa"/>
            <w:tcBorders>
              <w:bottom w:val="single" w:sz="4" w:space="0" w:color="BCBEC0"/>
            </w:tcBorders>
          </w:tcPr>
          <w:p w14:paraId="283ECEA1" w14:textId="77777777" w:rsidR="00126A4A" w:rsidRPr="00AA57E3" w:rsidRDefault="00126A4A" w:rsidP="00D14E79">
            <w:r>
              <w:t>Understand and apply financial processes to achieve value for money and minimise financial risk</w:t>
            </w:r>
          </w:p>
        </w:tc>
        <w:tc>
          <w:tcPr>
            <w:tcW w:w="1606" w:type="dxa"/>
            <w:tcBorders>
              <w:bottom w:val="single" w:sz="4" w:space="0" w:color="BCBEC0"/>
            </w:tcBorders>
          </w:tcPr>
          <w:p w14:paraId="0C89C072" w14:textId="77777777" w:rsidR="00126A4A" w:rsidRDefault="00126A4A" w:rsidP="00D14E79">
            <w:pPr>
              <w:pStyle w:val="TableBullet"/>
              <w:numPr>
                <w:ilvl w:val="0"/>
                <w:numId w:val="0"/>
              </w:numPr>
              <w:jc w:val="both"/>
            </w:pPr>
            <w:r>
              <w:t>Foundational</w:t>
            </w:r>
          </w:p>
        </w:tc>
      </w:tr>
      <w:tr w:rsidR="00126A4A" w:rsidRPr="00C978B9" w14:paraId="1D017FB5" w14:textId="77777777" w:rsidTr="00D14E79">
        <w:tc>
          <w:tcPr>
            <w:tcW w:w="1406" w:type="dxa"/>
            <w:vMerge/>
            <w:tcBorders>
              <w:bottom w:val="single" w:sz="4" w:space="0" w:color="BCBEC0"/>
            </w:tcBorders>
          </w:tcPr>
          <w:p w14:paraId="2D337202" w14:textId="77777777" w:rsidR="00126A4A" w:rsidRDefault="00126A4A" w:rsidP="00D14E79">
            <w:pPr>
              <w:keepNext/>
              <w:rPr>
                <w:noProof/>
                <w:lang w:eastAsia="en-AU"/>
              </w:rPr>
            </w:pPr>
          </w:p>
        </w:tc>
        <w:tc>
          <w:tcPr>
            <w:tcW w:w="2971" w:type="dxa"/>
            <w:gridSpan w:val="2"/>
            <w:tcBorders>
              <w:bottom w:val="single" w:sz="4" w:space="0" w:color="BCBEC0"/>
            </w:tcBorders>
          </w:tcPr>
          <w:p w14:paraId="29A98242" w14:textId="77777777" w:rsidR="00126A4A" w:rsidRPr="00A8226F" w:rsidRDefault="00126A4A" w:rsidP="00D14E79">
            <w:r>
              <w:t>Procurement and Contract Management</w:t>
            </w:r>
          </w:p>
        </w:tc>
        <w:tc>
          <w:tcPr>
            <w:tcW w:w="4770" w:type="dxa"/>
            <w:tcBorders>
              <w:bottom w:val="single" w:sz="4" w:space="0" w:color="BCBEC0"/>
            </w:tcBorders>
          </w:tcPr>
          <w:p w14:paraId="66F6D50C" w14:textId="77777777" w:rsidR="00126A4A" w:rsidRDefault="00126A4A" w:rsidP="00D14E79">
            <w:r>
              <w:t>Understand and apply procurement processes to ensure effective purchasing and contract performance</w:t>
            </w:r>
          </w:p>
        </w:tc>
        <w:tc>
          <w:tcPr>
            <w:tcW w:w="1606" w:type="dxa"/>
            <w:tcBorders>
              <w:bottom w:val="single" w:sz="4" w:space="0" w:color="BCBEC0"/>
            </w:tcBorders>
          </w:tcPr>
          <w:p w14:paraId="26581A9B" w14:textId="77777777" w:rsidR="00126A4A" w:rsidRDefault="00126A4A" w:rsidP="00D14E79">
            <w:pPr>
              <w:pStyle w:val="TableBullet"/>
              <w:numPr>
                <w:ilvl w:val="0"/>
                <w:numId w:val="0"/>
              </w:numPr>
              <w:jc w:val="both"/>
            </w:pPr>
            <w:r>
              <w:t>Foundational</w:t>
            </w:r>
          </w:p>
        </w:tc>
      </w:tr>
    </w:tbl>
    <w:p w14:paraId="5D8CFC99" w14:textId="77777777" w:rsidR="00126A4A" w:rsidRPr="003927AE" w:rsidRDefault="00126A4A" w:rsidP="00126A4A"/>
    <w:p w14:paraId="04C35C1E" w14:textId="77777777" w:rsidR="00126A4A" w:rsidRPr="00182570" w:rsidRDefault="00126A4A" w:rsidP="00126A4A">
      <w:pPr>
        <w:tabs>
          <w:tab w:val="left" w:pos="2925"/>
        </w:tabs>
        <w:rPr>
          <w:rFonts w:ascii="Georgia" w:hAnsi="Georgia"/>
        </w:rPr>
      </w:pPr>
    </w:p>
    <w:p w14:paraId="55B198E7" w14:textId="77777777" w:rsidR="008D5438" w:rsidRPr="00126A4A" w:rsidRDefault="008D5438" w:rsidP="00126A4A"/>
    <w:sectPr w:rsidR="008D5438" w:rsidRPr="00126A4A"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F8370" w14:textId="77777777" w:rsidR="002E4357" w:rsidRDefault="002E4357" w:rsidP="00BB532F">
      <w:pPr>
        <w:spacing w:after="0" w:line="240" w:lineRule="auto"/>
      </w:pPr>
      <w:r>
        <w:separator/>
      </w:r>
    </w:p>
  </w:endnote>
  <w:endnote w:type="continuationSeparator" w:id="0">
    <w:p w14:paraId="12A02769" w14:textId="77777777" w:rsidR="002E4357" w:rsidRDefault="002E4357"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3F70BD92" w14:textId="77777777" w:rsidTr="00C03AFD">
      <w:tc>
        <w:tcPr>
          <w:tcW w:w="2250" w:type="pct"/>
          <w:vAlign w:val="center"/>
        </w:tcPr>
        <w:p w14:paraId="1B4AAE09" w14:textId="77777777" w:rsidR="00C03AFD" w:rsidRDefault="00C03AFD" w:rsidP="005A27D4">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 xml:space="preserve">Project Officer </w:t>
          </w:r>
          <w:r w:rsidR="00126A4A">
            <w:rPr>
              <w:color w:val="000000" w:themeColor="text1"/>
              <w:sz w:val="18"/>
            </w:rPr>
            <w:t>Habitat Rehabilitation</w:t>
          </w:r>
        </w:p>
      </w:tc>
      <w:tc>
        <w:tcPr>
          <w:tcW w:w="250" w:type="pct"/>
          <w:vAlign w:val="center"/>
        </w:tcPr>
        <w:p w14:paraId="1B035CF9"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E96022">
            <w:rPr>
              <w:noProof/>
              <w:color w:val="928B81"/>
              <w:sz w:val="18"/>
              <w:lang w:eastAsia="en-AU"/>
            </w:rPr>
            <w:t>5</w:t>
          </w:r>
          <w:r w:rsidRPr="00C03AFD">
            <w:rPr>
              <w:noProof/>
              <w:color w:val="928B81"/>
              <w:sz w:val="18"/>
              <w:lang w:eastAsia="en-AU"/>
            </w:rPr>
            <w:fldChar w:fldCharType="end"/>
          </w:r>
        </w:p>
      </w:tc>
      <w:tc>
        <w:tcPr>
          <w:tcW w:w="2350" w:type="pct"/>
        </w:tcPr>
        <w:p w14:paraId="6B127DCB" w14:textId="77777777" w:rsidR="00C03AFD" w:rsidRDefault="00C03AFD" w:rsidP="00C03AFD">
          <w:pPr>
            <w:pStyle w:val="Footer"/>
            <w:jc w:val="right"/>
          </w:pPr>
          <w:r>
            <w:rPr>
              <w:noProof/>
              <w:lang w:val="en-AU" w:eastAsia="en-AU"/>
            </w:rPr>
            <w:drawing>
              <wp:inline distT="0" distB="0" distL="0" distR="0" wp14:anchorId="1D65861D" wp14:editId="5AD6BA4F">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6325685F"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06E0BE9" w14:textId="77777777" w:rsidTr="0047547E">
      <w:trPr>
        <w:trHeight w:val="811"/>
      </w:trPr>
      <w:tc>
        <w:tcPr>
          <w:tcW w:w="10005" w:type="dxa"/>
          <w:vAlign w:val="bottom"/>
        </w:tcPr>
        <w:p w14:paraId="7E9C9E0F" w14:textId="5418FCDD" w:rsidR="00BB532F" w:rsidRPr="00051237" w:rsidRDefault="004B7948" w:rsidP="00BD7BA7">
          <w:pPr>
            <w:pStyle w:val="Footer"/>
            <w:tabs>
              <w:tab w:val="center" w:pos="5315"/>
            </w:tabs>
          </w:pPr>
          <w:r>
            <w:rPr>
              <w:color w:val="000000" w:themeColor="text1"/>
            </w:rPr>
            <w:t>RDOC23/240810</w:t>
          </w:r>
          <w:r w:rsidR="00BB532F">
            <w:rPr>
              <w:color w:val="000000" w:themeColor="text1"/>
            </w:rPr>
            <w:tab/>
          </w:r>
          <w:r w:rsidR="009C12FA">
            <w:rPr>
              <w:color w:val="000000" w:themeColor="text1"/>
            </w:rPr>
            <w:ptab w:relativeTo="indent" w:alignment="center" w:leader="none"/>
          </w:r>
          <w:r w:rsidR="00BB532F">
            <w:rPr>
              <w:noProof/>
              <w:lang w:eastAsia="en-AU"/>
            </w:rPr>
            <w:fldChar w:fldCharType="begin"/>
          </w:r>
          <w:r w:rsidR="00BB532F">
            <w:rPr>
              <w:noProof/>
              <w:lang w:eastAsia="en-AU"/>
            </w:rPr>
            <w:instrText xml:space="preserve"> PAGE  \* Arabic </w:instrText>
          </w:r>
          <w:r w:rsidR="00BB532F">
            <w:rPr>
              <w:noProof/>
              <w:lang w:eastAsia="en-AU"/>
            </w:rPr>
            <w:fldChar w:fldCharType="separate"/>
          </w:r>
          <w:r w:rsidR="00E96022">
            <w:rPr>
              <w:noProof/>
              <w:lang w:eastAsia="en-AU"/>
            </w:rPr>
            <w:t>1</w:t>
          </w:r>
          <w:r w:rsidR="00BB532F">
            <w:rPr>
              <w:noProof/>
              <w:lang w:eastAsia="en-AU"/>
            </w:rPr>
            <w:fldChar w:fldCharType="end"/>
          </w:r>
        </w:p>
      </w:tc>
      <w:tc>
        <w:tcPr>
          <w:tcW w:w="875" w:type="dxa"/>
        </w:tcPr>
        <w:p w14:paraId="5968B17E" w14:textId="77777777" w:rsidR="00BB532F" w:rsidRDefault="00BB532F" w:rsidP="00BD7BA7">
          <w:pPr>
            <w:pStyle w:val="Footer"/>
            <w:jc w:val="right"/>
          </w:pPr>
          <w:r>
            <w:rPr>
              <w:noProof/>
              <w:lang w:val="en-AU" w:eastAsia="en-AU"/>
            </w:rPr>
            <w:drawing>
              <wp:inline distT="0" distB="0" distL="0" distR="0" wp14:anchorId="5F5B768B" wp14:editId="52DF9D7E">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38CBBB04"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0EA5D" w14:textId="77777777" w:rsidR="002E4357" w:rsidRDefault="002E4357" w:rsidP="00BB532F">
      <w:pPr>
        <w:spacing w:after="0" w:line="240" w:lineRule="auto"/>
      </w:pPr>
      <w:r>
        <w:separator/>
      </w:r>
    </w:p>
  </w:footnote>
  <w:footnote w:type="continuationSeparator" w:id="0">
    <w:p w14:paraId="0FE6AADF" w14:textId="77777777" w:rsidR="002E4357" w:rsidRDefault="002E4357"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1662"/>
      <w:gridCol w:w="4536"/>
    </w:tblGrid>
    <w:tr w:rsidR="00C011BE" w14:paraId="4462A27C" w14:textId="77777777" w:rsidTr="00C011BE">
      <w:trPr>
        <w:trHeight w:val="1337"/>
      </w:trPr>
      <w:tc>
        <w:tcPr>
          <w:tcW w:w="5255" w:type="dxa"/>
        </w:tcPr>
        <w:p w14:paraId="0B4CE6FA" w14:textId="77777777" w:rsidR="00C011BE" w:rsidRPr="001E49B2" w:rsidRDefault="00C011BE" w:rsidP="007E2FB7">
          <w:pPr>
            <w:pStyle w:val="TitleSub"/>
            <w:spacing w:after="0"/>
            <w:rPr>
              <w:rFonts w:ascii="Arial" w:hAnsi="Arial" w:cs="Arial"/>
            </w:rPr>
          </w:pPr>
          <w:r w:rsidRPr="001E49B2">
            <w:rPr>
              <w:rFonts w:ascii="Arial" w:hAnsi="Arial" w:cs="Arial"/>
            </w:rPr>
            <w:t xml:space="preserve">Role Description </w:t>
          </w:r>
        </w:p>
        <w:p w14:paraId="2045C32A" w14:textId="77777777" w:rsidR="00C011BE" w:rsidRPr="001E49B2" w:rsidRDefault="00C011BE" w:rsidP="005A27D4">
          <w:pPr>
            <w:pStyle w:val="TitleSub"/>
            <w:spacing w:after="0"/>
            <w:rPr>
              <w:rFonts w:ascii="Arial" w:hAnsi="Arial" w:cs="Arial"/>
              <w:b/>
            </w:rPr>
          </w:pPr>
          <w:r w:rsidRPr="001E49B2">
            <w:rPr>
              <w:rFonts w:ascii="Arial" w:hAnsi="Arial" w:cs="Arial"/>
              <w:b/>
            </w:rPr>
            <w:t xml:space="preserve">Project Officer </w:t>
          </w:r>
          <w:r>
            <w:rPr>
              <w:rFonts w:ascii="Arial" w:hAnsi="Arial" w:cs="Arial"/>
              <w:b/>
            </w:rPr>
            <w:t>Habitat Rehabilitation</w:t>
          </w:r>
        </w:p>
      </w:tc>
      <w:tc>
        <w:tcPr>
          <w:tcW w:w="2199" w:type="dxa"/>
        </w:tcPr>
        <w:p w14:paraId="7A1EA930" w14:textId="77777777" w:rsidR="00C011BE" w:rsidRDefault="00C011BE" w:rsidP="00030565">
          <w:pPr>
            <w:jc w:val="right"/>
            <w:rPr>
              <w:noProof/>
              <w:lang w:val="en-AU" w:eastAsia="en-AU"/>
            </w:rPr>
          </w:pPr>
        </w:p>
      </w:tc>
      <w:tc>
        <w:tcPr>
          <w:tcW w:w="3346" w:type="dxa"/>
        </w:tcPr>
        <w:p w14:paraId="2F5CDA88" w14:textId="07A15122" w:rsidR="00C011BE" w:rsidRPr="000477E1" w:rsidRDefault="00C011BE" w:rsidP="00030565">
          <w:pPr>
            <w:jc w:val="right"/>
          </w:pPr>
          <w:r w:rsidRPr="00C011BE">
            <w:rPr>
              <w:noProof/>
            </w:rPr>
            <w:drawing>
              <wp:inline distT="0" distB="0" distL="0" distR="0" wp14:anchorId="6A0F2A5E" wp14:editId="4793AEAF">
                <wp:extent cx="2743200" cy="685800"/>
                <wp:effectExtent l="0" t="0" r="0" b="0"/>
                <wp:docPr id="17572739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85800"/>
                        </a:xfrm>
                        <a:prstGeom prst="rect">
                          <a:avLst/>
                        </a:prstGeom>
                        <a:noFill/>
                        <a:ln>
                          <a:noFill/>
                        </a:ln>
                      </pic:spPr>
                    </pic:pic>
                  </a:graphicData>
                </a:graphic>
              </wp:inline>
            </w:drawing>
          </w:r>
          <w:r w:rsidRPr="00C011BE">
            <w:br/>
          </w:r>
        </w:p>
        <w:p w14:paraId="183856B2" w14:textId="77777777" w:rsidR="00C011BE" w:rsidRPr="000477E1" w:rsidRDefault="00C011BE" w:rsidP="00030565">
          <w:pPr>
            <w:jc w:val="right"/>
          </w:pPr>
        </w:p>
      </w:tc>
    </w:tr>
  </w:tbl>
  <w:p w14:paraId="17005540" w14:textId="77777777" w:rsidR="007E2FB7" w:rsidRDefault="007E2FB7" w:rsidP="00C01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6610D"/>
    <w:multiLevelType w:val="multilevel"/>
    <w:tmpl w:val="0A3A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023A85"/>
    <w:multiLevelType w:val="hybridMultilevel"/>
    <w:tmpl w:val="8FBCB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CF6E91"/>
    <w:multiLevelType w:val="multilevel"/>
    <w:tmpl w:val="E1FE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6F777E"/>
    <w:multiLevelType w:val="hybridMultilevel"/>
    <w:tmpl w:val="1BD2C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C3060F"/>
    <w:multiLevelType w:val="multilevel"/>
    <w:tmpl w:val="40A8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470686"/>
    <w:multiLevelType w:val="hybridMultilevel"/>
    <w:tmpl w:val="E76A5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255C45"/>
    <w:multiLevelType w:val="hybridMultilevel"/>
    <w:tmpl w:val="8DEE5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2673CA"/>
    <w:multiLevelType w:val="hybridMultilevel"/>
    <w:tmpl w:val="551EC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7A0AF1"/>
    <w:multiLevelType w:val="multilevel"/>
    <w:tmpl w:val="F0E4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6453DE"/>
    <w:multiLevelType w:val="multilevel"/>
    <w:tmpl w:val="7246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12583E"/>
    <w:multiLevelType w:val="multilevel"/>
    <w:tmpl w:val="F498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1408368">
    <w:abstractNumId w:val="0"/>
  </w:num>
  <w:num w:numId="2" w16cid:durableId="675419737">
    <w:abstractNumId w:val="1"/>
  </w:num>
  <w:num w:numId="3" w16cid:durableId="658195732">
    <w:abstractNumId w:val="2"/>
  </w:num>
  <w:num w:numId="4" w16cid:durableId="927157730">
    <w:abstractNumId w:val="10"/>
  </w:num>
  <w:num w:numId="5" w16cid:durableId="51125783">
    <w:abstractNumId w:val="9"/>
  </w:num>
  <w:num w:numId="6" w16cid:durableId="440565039">
    <w:abstractNumId w:val="6"/>
  </w:num>
  <w:num w:numId="7" w16cid:durableId="981542754">
    <w:abstractNumId w:val="8"/>
  </w:num>
  <w:num w:numId="8" w16cid:durableId="497574569">
    <w:abstractNumId w:val="4"/>
  </w:num>
  <w:num w:numId="9" w16cid:durableId="588275037">
    <w:abstractNumId w:val="3"/>
  </w:num>
  <w:num w:numId="10" w16cid:durableId="104229369">
    <w:abstractNumId w:val="5"/>
  </w:num>
  <w:num w:numId="11" w16cid:durableId="1256137708">
    <w:abstractNumId w:val="13"/>
  </w:num>
  <w:num w:numId="12" w16cid:durableId="1564172703">
    <w:abstractNumId w:val="11"/>
  </w:num>
  <w:num w:numId="13" w16cid:durableId="1091510549">
    <w:abstractNumId w:val="7"/>
  </w:num>
  <w:num w:numId="14" w16cid:durableId="11406167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3F53"/>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87162"/>
    <w:rsid w:val="00090097"/>
    <w:rsid w:val="000A2621"/>
    <w:rsid w:val="000C3CC8"/>
    <w:rsid w:val="000C5AA5"/>
    <w:rsid w:val="000D12B3"/>
    <w:rsid w:val="000D799A"/>
    <w:rsid w:val="000F231F"/>
    <w:rsid w:val="00104EC7"/>
    <w:rsid w:val="001259B4"/>
    <w:rsid w:val="00126A4A"/>
    <w:rsid w:val="001336E8"/>
    <w:rsid w:val="0013413E"/>
    <w:rsid w:val="00134F5E"/>
    <w:rsid w:val="00153F10"/>
    <w:rsid w:val="00165754"/>
    <w:rsid w:val="001663A3"/>
    <w:rsid w:val="001671DC"/>
    <w:rsid w:val="0018091E"/>
    <w:rsid w:val="001815E8"/>
    <w:rsid w:val="00182570"/>
    <w:rsid w:val="00185ABC"/>
    <w:rsid w:val="00190648"/>
    <w:rsid w:val="00194A32"/>
    <w:rsid w:val="001A00F1"/>
    <w:rsid w:val="001A1AA1"/>
    <w:rsid w:val="001A1EC8"/>
    <w:rsid w:val="001A4F0B"/>
    <w:rsid w:val="001B1F0F"/>
    <w:rsid w:val="001B5DFD"/>
    <w:rsid w:val="001B75A6"/>
    <w:rsid w:val="001C0E5F"/>
    <w:rsid w:val="001C2248"/>
    <w:rsid w:val="001C5166"/>
    <w:rsid w:val="001C5A46"/>
    <w:rsid w:val="001D097C"/>
    <w:rsid w:val="001D2D98"/>
    <w:rsid w:val="001E2792"/>
    <w:rsid w:val="001E27DB"/>
    <w:rsid w:val="001E49B2"/>
    <w:rsid w:val="001F2503"/>
    <w:rsid w:val="00201E8B"/>
    <w:rsid w:val="00205A8A"/>
    <w:rsid w:val="00207204"/>
    <w:rsid w:val="00211F68"/>
    <w:rsid w:val="00237421"/>
    <w:rsid w:val="00240A8E"/>
    <w:rsid w:val="00263ACB"/>
    <w:rsid w:val="00276AFC"/>
    <w:rsid w:val="00280BBD"/>
    <w:rsid w:val="0028314F"/>
    <w:rsid w:val="00287C54"/>
    <w:rsid w:val="002A648F"/>
    <w:rsid w:val="002B0B83"/>
    <w:rsid w:val="002B1F76"/>
    <w:rsid w:val="002C2823"/>
    <w:rsid w:val="002D36BB"/>
    <w:rsid w:val="002E4357"/>
    <w:rsid w:val="00301747"/>
    <w:rsid w:val="00325E9D"/>
    <w:rsid w:val="00327F5C"/>
    <w:rsid w:val="00340ADC"/>
    <w:rsid w:val="00343491"/>
    <w:rsid w:val="00345199"/>
    <w:rsid w:val="00346D51"/>
    <w:rsid w:val="00351826"/>
    <w:rsid w:val="00372A99"/>
    <w:rsid w:val="00373737"/>
    <w:rsid w:val="00375289"/>
    <w:rsid w:val="00377118"/>
    <w:rsid w:val="0039395B"/>
    <w:rsid w:val="003A2AFA"/>
    <w:rsid w:val="003A3538"/>
    <w:rsid w:val="003B0F42"/>
    <w:rsid w:val="003B403A"/>
    <w:rsid w:val="003C00FD"/>
    <w:rsid w:val="003C031F"/>
    <w:rsid w:val="003C5EB3"/>
    <w:rsid w:val="003D5227"/>
    <w:rsid w:val="003E2663"/>
    <w:rsid w:val="003F2A9F"/>
    <w:rsid w:val="003F6EC5"/>
    <w:rsid w:val="00411F3E"/>
    <w:rsid w:val="0041525E"/>
    <w:rsid w:val="004203B4"/>
    <w:rsid w:val="00436621"/>
    <w:rsid w:val="00442732"/>
    <w:rsid w:val="00466287"/>
    <w:rsid w:val="0047547E"/>
    <w:rsid w:val="00492AA6"/>
    <w:rsid w:val="00494132"/>
    <w:rsid w:val="004B7948"/>
    <w:rsid w:val="004C45E2"/>
    <w:rsid w:val="004D0C22"/>
    <w:rsid w:val="004D27C8"/>
    <w:rsid w:val="004E44A5"/>
    <w:rsid w:val="004E474E"/>
    <w:rsid w:val="004E7F32"/>
    <w:rsid w:val="00502DBF"/>
    <w:rsid w:val="00521D19"/>
    <w:rsid w:val="00523CFF"/>
    <w:rsid w:val="00527FCF"/>
    <w:rsid w:val="005307BA"/>
    <w:rsid w:val="00545AC6"/>
    <w:rsid w:val="00551038"/>
    <w:rsid w:val="00554EEB"/>
    <w:rsid w:val="00572BC0"/>
    <w:rsid w:val="0059035B"/>
    <w:rsid w:val="005A27D4"/>
    <w:rsid w:val="005B10E1"/>
    <w:rsid w:val="005B5053"/>
    <w:rsid w:val="005C7AF5"/>
    <w:rsid w:val="005D71EA"/>
    <w:rsid w:val="005E17C9"/>
    <w:rsid w:val="005E6C59"/>
    <w:rsid w:val="005E75FC"/>
    <w:rsid w:val="005F5FD1"/>
    <w:rsid w:val="005F7EE8"/>
    <w:rsid w:val="006022B4"/>
    <w:rsid w:val="00603D53"/>
    <w:rsid w:val="00612673"/>
    <w:rsid w:val="00612AFA"/>
    <w:rsid w:val="00614552"/>
    <w:rsid w:val="00621D45"/>
    <w:rsid w:val="00623950"/>
    <w:rsid w:val="00626492"/>
    <w:rsid w:val="0063544E"/>
    <w:rsid w:val="006538BF"/>
    <w:rsid w:val="00674D4C"/>
    <w:rsid w:val="00683870"/>
    <w:rsid w:val="006A2280"/>
    <w:rsid w:val="006B723B"/>
    <w:rsid w:val="006C2473"/>
    <w:rsid w:val="006C4218"/>
    <w:rsid w:val="006D1FBC"/>
    <w:rsid w:val="006E28E7"/>
    <w:rsid w:val="006E6580"/>
    <w:rsid w:val="006F6652"/>
    <w:rsid w:val="006F7124"/>
    <w:rsid w:val="00701F8B"/>
    <w:rsid w:val="007041EA"/>
    <w:rsid w:val="00720BEF"/>
    <w:rsid w:val="007249EC"/>
    <w:rsid w:val="00735B28"/>
    <w:rsid w:val="00735E89"/>
    <w:rsid w:val="00742966"/>
    <w:rsid w:val="00753621"/>
    <w:rsid w:val="00753EEE"/>
    <w:rsid w:val="00767553"/>
    <w:rsid w:val="007736B4"/>
    <w:rsid w:val="00773975"/>
    <w:rsid w:val="00776DCB"/>
    <w:rsid w:val="00780299"/>
    <w:rsid w:val="007862DE"/>
    <w:rsid w:val="00786A0F"/>
    <w:rsid w:val="00792A3E"/>
    <w:rsid w:val="00794CC1"/>
    <w:rsid w:val="00794E0E"/>
    <w:rsid w:val="007B7C1F"/>
    <w:rsid w:val="007C21C8"/>
    <w:rsid w:val="007D0E2E"/>
    <w:rsid w:val="007E2FB7"/>
    <w:rsid w:val="00805561"/>
    <w:rsid w:val="00806FE1"/>
    <w:rsid w:val="00807ED1"/>
    <w:rsid w:val="00817B11"/>
    <w:rsid w:val="008203EE"/>
    <w:rsid w:val="008233A6"/>
    <w:rsid w:val="008267A0"/>
    <w:rsid w:val="0083547C"/>
    <w:rsid w:val="00837907"/>
    <w:rsid w:val="008476E6"/>
    <w:rsid w:val="0085706D"/>
    <w:rsid w:val="00860904"/>
    <w:rsid w:val="008A0EBB"/>
    <w:rsid w:val="008A13AC"/>
    <w:rsid w:val="008B74C1"/>
    <w:rsid w:val="008C0B4D"/>
    <w:rsid w:val="008C37C8"/>
    <w:rsid w:val="008D5438"/>
    <w:rsid w:val="008D7766"/>
    <w:rsid w:val="008E08E3"/>
    <w:rsid w:val="00902EC0"/>
    <w:rsid w:val="009077E2"/>
    <w:rsid w:val="00910F45"/>
    <w:rsid w:val="00911725"/>
    <w:rsid w:val="00925AFD"/>
    <w:rsid w:val="009351E9"/>
    <w:rsid w:val="00940C04"/>
    <w:rsid w:val="009465C5"/>
    <w:rsid w:val="00957666"/>
    <w:rsid w:val="00957A3B"/>
    <w:rsid w:val="00964A6C"/>
    <w:rsid w:val="00970179"/>
    <w:rsid w:val="00977E40"/>
    <w:rsid w:val="00985984"/>
    <w:rsid w:val="00994DCE"/>
    <w:rsid w:val="0099587E"/>
    <w:rsid w:val="009979FA"/>
    <w:rsid w:val="009B3103"/>
    <w:rsid w:val="009C12FA"/>
    <w:rsid w:val="009D622C"/>
    <w:rsid w:val="009D72FE"/>
    <w:rsid w:val="009D747B"/>
    <w:rsid w:val="00A00C30"/>
    <w:rsid w:val="00A02AEF"/>
    <w:rsid w:val="00A03485"/>
    <w:rsid w:val="00A14A03"/>
    <w:rsid w:val="00A2122C"/>
    <w:rsid w:val="00A22A3E"/>
    <w:rsid w:val="00A41E4E"/>
    <w:rsid w:val="00A4412E"/>
    <w:rsid w:val="00A47353"/>
    <w:rsid w:val="00A73C38"/>
    <w:rsid w:val="00A77B0C"/>
    <w:rsid w:val="00A83932"/>
    <w:rsid w:val="00A85305"/>
    <w:rsid w:val="00A8686E"/>
    <w:rsid w:val="00A8732A"/>
    <w:rsid w:val="00A970A2"/>
    <w:rsid w:val="00AB120A"/>
    <w:rsid w:val="00AB50E4"/>
    <w:rsid w:val="00AC1AF9"/>
    <w:rsid w:val="00AC742D"/>
    <w:rsid w:val="00AC7DC9"/>
    <w:rsid w:val="00AE14D7"/>
    <w:rsid w:val="00AF01AC"/>
    <w:rsid w:val="00AF7D0C"/>
    <w:rsid w:val="00B0574B"/>
    <w:rsid w:val="00B2037F"/>
    <w:rsid w:val="00B322F3"/>
    <w:rsid w:val="00B32691"/>
    <w:rsid w:val="00B407F6"/>
    <w:rsid w:val="00B635E3"/>
    <w:rsid w:val="00B72B4F"/>
    <w:rsid w:val="00B835C0"/>
    <w:rsid w:val="00B876AF"/>
    <w:rsid w:val="00BA759E"/>
    <w:rsid w:val="00BB532F"/>
    <w:rsid w:val="00BB5F0F"/>
    <w:rsid w:val="00BC162D"/>
    <w:rsid w:val="00BC1AA5"/>
    <w:rsid w:val="00BC2FE4"/>
    <w:rsid w:val="00BD4DDA"/>
    <w:rsid w:val="00BE4EAE"/>
    <w:rsid w:val="00C011BE"/>
    <w:rsid w:val="00C03AFD"/>
    <w:rsid w:val="00C271F9"/>
    <w:rsid w:val="00C349B9"/>
    <w:rsid w:val="00C517B6"/>
    <w:rsid w:val="00C63F0F"/>
    <w:rsid w:val="00C70636"/>
    <w:rsid w:val="00C70842"/>
    <w:rsid w:val="00CC76F2"/>
    <w:rsid w:val="00CE105E"/>
    <w:rsid w:val="00CE1E5E"/>
    <w:rsid w:val="00D24667"/>
    <w:rsid w:val="00D55E55"/>
    <w:rsid w:val="00D663ED"/>
    <w:rsid w:val="00D67A17"/>
    <w:rsid w:val="00D74882"/>
    <w:rsid w:val="00D759EE"/>
    <w:rsid w:val="00D956AA"/>
    <w:rsid w:val="00DA543F"/>
    <w:rsid w:val="00DB479A"/>
    <w:rsid w:val="00DC0173"/>
    <w:rsid w:val="00DC11EA"/>
    <w:rsid w:val="00DC4056"/>
    <w:rsid w:val="00DE2472"/>
    <w:rsid w:val="00DE58C6"/>
    <w:rsid w:val="00DE6C80"/>
    <w:rsid w:val="00DF1540"/>
    <w:rsid w:val="00DF5EB4"/>
    <w:rsid w:val="00E25470"/>
    <w:rsid w:val="00E27471"/>
    <w:rsid w:val="00E44564"/>
    <w:rsid w:val="00E72D70"/>
    <w:rsid w:val="00E80A46"/>
    <w:rsid w:val="00E83B02"/>
    <w:rsid w:val="00E85FA0"/>
    <w:rsid w:val="00E87997"/>
    <w:rsid w:val="00E95F38"/>
    <w:rsid w:val="00E96022"/>
    <w:rsid w:val="00EA7A67"/>
    <w:rsid w:val="00EC0B04"/>
    <w:rsid w:val="00EC4A51"/>
    <w:rsid w:val="00EC5C1D"/>
    <w:rsid w:val="00ED176B"/>
    <w:rsid w:val="00F31B35"/>
    <w:rsid w:val="00F339CD"/>
    <w:rsid w:val="00F33A43"/>
    <w:rsid w:val="00F41650"/>
    <w:rsid w:val="00F43FA8"/>
    <w:rsid w:val="00F47143"/>
    <w:rsid w:val="00F94311"/>
    <w:rsid w:val="00F9569D"/>
    <w:rsid w:val="00FC306C"/>
    <w:rsid w:val="00FC5FDF"/>
    <w:rsid w:val="00FC6457"/>
    <w:rsid w:val="00FD3076"/>
    <w:rsid w:val="00FD46BA"/>
    <w:rsid w:val="00FE05BC"/>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BF35B"/>
  <w15:docId w15:val="{D1B3EA83-D9B1-4386-AD5D-EA6421FF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D24667"/>
    <w:rPr>
      <w:sz w:val="16"/>
      <w:szCs w:val="16"/>
    </w:rPr>
  </w:style>
  <w:style w:type="paragraph" w:styleId="CommentText">
    <w:name w:val="annotation text"/>
    <w:basedOn w:val="Normal"/>
    <w:link w:val="CommentTextChar"/>
    <w:uiPriority w:val="99"/>
    <w:semiHidden/>
    <w:unhideWhenUsed/>
    <w:rsid w:val="00D24667"/>
    <w:pPr>
      <w:spacing w:line="240" w:lineRule="auto"/>
    </w:pPr>
    <w:rPr>
      <w:sz w:val="20"/>
      <w:szCs w:val="20"/>
    </w:rPr>
  </w:style>
  <w:style w:type="character" w:customStyle="1" w:styleId="CommentTextChar">
    <w:name w:val="Comment Text Char"/>
    <w:basedOn w:val="DefaultParagraphFont"/>
    <w:link w:val="CommentText"/>
    <w:uiPriority w:val="99"/>
    <w:semiHidden/>
    <w:rsid w:val="00D24667"/>
    <w:rPr>
      <w:sz w:val="20"/>
      <w:szCs w:val="20"/>
    </w:rPr>
  </w:style>
  <w:style w:type="paragraph" w:styleId="CommentSubject">
    <w:name w:val="annotation subject"/>
    <w:basedOn w:val="CommentText"/>
    <w:next w:val="CommentText"/>
    <w:link w:val="CommentSubjectChar"/>
    <w:uiPriority w:val="99"/>
    <w:semiHidden/>
    <w:unhideWhenUsed/>
    <w:rsid w:val="00D24667"/>
    <w:rPr>
      <w:b/>
      <w:bCs/>
    </w:rPr>
  </w:style>
  <w:style w:type="character" w:customStyle="1" w:styleId="CommentSubjectChar">
    <w:name w:val="Comment Subject Char"/>
    <w:basedOn w:val="CommentTextChar"/>
    <w:link w:val="CommentSubject"/>
    <w:uiPriority w:val="99"/>
    <w:semiHidden/>
    <w:rsid w:val="00D24667"/>
    <w:rPr>
      <w:b/>
      <w:bCs/>
      <w:sz w:val="20"/>
      <w:szCs w:val="20"/>
    </w:rPr>
  </w:style>
  <w:style w:type="paragraph" w:styleId="Revision">
    <w:name w:val="Revision"/>
    <w:hidden/>
    <w:uiPriority w:val="99"/>
    <w:semiHidden/>
    <w:rsid w:val="00D24667"/>
    <w:pPr>
      <w:spacing w:after="0" w:line="240" w:lineRule="auto"/>
    </w:pPr>
  </w:style>
  <w:style w:type="paragraph" w:styleId="PlainText">
    <w:name w:val="Plain Text"/>
    <w:basedOn w:val="Normal"/>
    <w:link w:val="PlainTextChar"/>
    <w:uiPriority w:val="99"/>
    <w:unhideWhenUsed/>
    <w:rsid w:val="008D5438"/>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8D5438"/>
    <w:rPr>
      <w:rFonts w:ascii="Calibri" w:hAnsi="Calibri" w:cs="Times New Roman"/>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42376182">
      <w:bodyDiv w:val="1"/>
      <w:marLeft w:val="0"/>
      <w:marRight w:val="0"/>
      <w:marTop w:val="0"/>
      <w:marBottom w:val="0"/>
      <w:divBdr>
        <w:top w:val="none" w:sz="0" w:space="0" w:color="auto"/>
        <w:left w:val="none" w:sz="0" w:space="0" w:color="auto"/>
        <w:bottom w:val="none" w:sz="0" w:space="0" w:color="auto"/>
        <w:right w:val="none" w:sz="0" w:space="0" w:color="auto"/>
      </w:divBdr>
      <w:divsChild>
        <w:div w:id="1703749625">
          <w:marLeft w:val="0"/>
          <w:marRight w:val="0"/>
          <w:marTop w:val="0"/>
          <w:marBottom w:val="0"/>
          <w:divBdr>
            <w:top w:val="none" w:sz="0" w:space="0" w:color="auto"/>
            <w:left w:val="none" w:sz="0" w:space="0" w:color="auto"/>
            <w:bottom w:val="none" w:sz="0" w:space="0" w:color="auto"/>
            <w:right w:val="none" w:sz="0" w:space="0" w:color="auto"/>
          </w:divBdr>
        </w:div>
        <w:div w:id="545071588">
          <w:marLeft w:val="0"/>
          <w:marRight w:val="0"/>
          <w:marTop w:val="0"/>
          <w:marBottom w:val="0"/>
          <w:divBdr>
            <w:top w:val="none" w:sz="0" w:space="0" w:color="auto"/>
            <w:left w:val="none" w:sz="0" w:space="0" w:color="auto"/>
            <w:bottom w:val="none" w:sz="0" w:space="0" w:color="auto"/>
            <w:right w:val="none" w:sz="0" w:space="0" w:color="auto"/>
          </w:divBdr>
        </w:div>
        <w:div w:id="1035666099">
          <w:marLeft w:val="0"/>
          <w:marRight w:val="0"/>
          <w:marTop w:val="0"/>
          <w:marBottom w:val="0"/>
          <w:divBdr>
            <w:top w:val="none" w:sz="0" w:space="0" w:color="auto"/>
            <w:left w:val="none" w:sz="0" w:space="0" w:color="auto"/>
            <w:bottom w:val="none" w:sz="0" w:space="0" w:color="auto"/>
            <w:right w:val="none" w:sz="0" w:space="0" w:color="auto"/>
          </w:divBdr>
        </w:div>
      </w:divsChild>
    </w:div>
    <w:div w:id="969827588">
      <w:bodyDiv w:val="1"/>
      <w:marLeft w:val="0"/>
      <w:marRight w:val="0"/>
      <w:marTop w:val="0"/>
      <w:marBottom w:val="0"/>
      <w:divBdr>
        <w:top w:val="none" w:sz="0" w:space="0" w:color="auto"/>
        <w:left w:val="none" w:sz="0" w:space="0" w:color="auto"/>
        <w:bottom w:val="none" w:sz="0" w:space="0" w:color="auto"/>
        <w:right w:val="none" w:sz="0" w:space="0" w:color="auto"/>
      </w:divBdr>
      <w:divsChild>
        <w:div w:id="2096248115">
          <w:marLeft w:val="0"/>
          <w:marRight w:val="0"/>
          <w:marTop w:val="0"/>
          <w:marBottom w:val="0"/>
          <w:divBdr>
            <w:top w:val="none" w:sz="0" w:space="0" w:color="auto"/>
            <w:left w:val="none" w:sz="0" w:space="0" w:color="auto"/>
            <w:bottom w:val="none" w:sz="0" w:space="0" w:color="auto"/>
            <w:right w:val="none" w:sz="0" w:space="0" w:color="auto"/>
          </w:divBdr>
          <w:divsChild>
            <w:div w:id="545457242">
              <w:marLeft w:val="0"/>
              <w:marRight w:val="0"/>
              <w:marTop w:val="0"/>
              <w:marBottom w:val="0"/>
              <w:divBdr>
                <w:top w:val="none" w:sz="0" w:space="0" w:color="auto"/>
                <w:left w:val="none" w:sz="0" w:space="0" w:color="auto"/>
                <w:bottom w:val="none" w:sz="0" w:space="0" w:color="auto"/>
                <w:right w:val="none" w:sz="0" w:space="0" w:color="auto"/>
              </w:divBdr>
            </w:div>
          </w:divsChild>
        </w:div>
        <w:div w:id="635987004">
          <w:marLeft w:val="0"/>
          <w:marRight w:val="0"/>
          <w:marTop w:val="0"/>
          <w:marBottom w:val="0"/>
          <w:divBdr>
            <w:top w:val="none" w:sz="0" w:space="0" w:color="auto"/>
            <w:left w:val="none" w:sz="0" w:space="0" w:color="auto"/>
            <w:bottom w:val="none" w:sz="0" w:space="0" w:color="auto"/>
            <w:right w:val="none" w:sz="0" w:space="0" w:color="auto"/>
          </w:divBdr>
          <w:divsChild>
            <w:div w:id="215161442">
              <w:marLeft w:val="0"/>
              <w:marRight w:val="0"/>
              <w:marTop w:val="0"/>
              <w:marBottom w:val="0"/>
              <w:divBdr>
                <w:top w:val="none" w:sz="0" w:space="0" w:color="auto"/>
                <w:left w:val="none" w:sz="0" w:space="0" w:color="auto"/>
                <w:bottom w:val="none" w:sz="0" w:space="0" w:color="auto"/>
                <w:right w:val="none" w:sz="0" w:space="0" w:color="auto"/>
              </w:divBdr>
            </w:div>
          </w:divsChild>
        </w:div>
        <w:div w:id="1953198012">
          <w:marLeft w:val="0"/>
          <w:marRight w:val="0"/>
          <w:marTop w:val="0"/>
          <w:marBottom w:val="0"/>
          <w:divBdr>
            <w:top w:val="none" w:sz="0" w:space="0" w:color="auto"/>
            <w:left w:val="none" w:sz="0" w:space="0" w:color="auto"/>
            <w:bottom w:val="none" w:sz="0" w:space="0" w:color="auto"/>
            <w:right w:val="none" w:sz="0" w:space="0" w:color="auto"/>
          </w:divBdr>
          <w:divsChild>
            <w:div w:id="1786342160">
              <w:marLeft w:val="0"/>
              <w:marRight w:val="0"/>
              <w:marTop w:val="0"/>
              <w:marBottom w:val="0"/>
              <w:divBdr>
                <w:top w:val="none" w:sz="0" w:space="0" w:color="auto"/>
                <w:left w:val="none" w:sz="0" w:space="0" w:color="auto"/>
                <w:bottom w:val="none" w:sz="0" w:space="0" w:color="auto"/>
                <w:right w:val="none" w:sz="0" w:space="0" w:color="auto"/>
              </w:divBdr>
            </w:div>
          </w:divsChild>
        </w:div>
        <w:div w:id="1347748899">
          <w:marLeft w:val="0"/>
          <w:marRight w:val="0"/>
          <w:marTop w:val="0"/>
          <w:marBottom w:val="0"/>
          <w:divBdr>
            <w:top w:val="none" w:sz="0" w:space="0" w:color="auto"/>
            <w:left w:val="none" w:sz="0" w:space="0" w:color="auto"/>
            <w:bottom w:val="none" w:sz="0" w:space="0" w:color="auto"/>
            <w:right w:val="none" w:sz="0" w:space="0" w:color="auto"/>
          </w:divBdr>
          <w:divsChild>
            <w:div w:id="331688937">
              <w:marLeft w:val="0"/>
              <w:marRight w:val="0"/>
              <w:marTop w:val="0"/>
              <w:marBottom w:val="0"/>
              <w:divBdr>
                <w:top w:val="none" w:sz="0" w:space="0" w:color="auto"/>
                <w:left w:val="none" w:sz="0" w:space="0" w:color="auto"/>
                <w:bottom w:val="none" w:sz="0" w:space="0" w:color="auto"/>
                <w:right w:val="none" w:sz="0" w:space="0" w:color="auto"/>
              </w:divBdr>
            </w:div>
            <w:div w:id="1503088507">
              <w:marLeft w:val="0"/>
              <w:marRight w:val="0"/>
              <w:marTop w:val="0"/>
              <w:marBottom w:val="0"/>
              <w:divBdr>
                <w:top w:val="none" w:sz="0" w:space="0" w:color="auto"/>
                <w:left w:val="none" w:sz="0" w:space="0" w:color="auto"/>
                <w:bottom w:val="none" w:sz="0" w:space="0" w:color="auto"/>
                <w:right w:val="none" w:sz="0" w:space="0" w:color="auto"/>
              </w:divBdr>
            </w:div>
            <w:div w:id="872619082">
              <w:marLeft w:val="0"/>
              <w:marRight w:val="0"/>
              <w:marTop w:val="0"/>
              <w:marBottom w:val="0"/>
              <w:divBdr>
                <w:top w:val="none" w:sz="0" w:space="0" w:color="auto"/>
                <w:left w:val="none" w:sz="0" w:space="0" w:color="auto"/>
                <w:bottom w:val="none" w:sz="0" w:space="0" w:color="auto"/>
                <w:right w:val="none" w:sz="0" w:space="0" w:color="auto"/>
              </w:divBdr>
            </w:div>
          </w:divsChild>
        </w:div>
        <w:div w:id="750005151">
          <w:marLeft w:val="0"/>
          <w:marRight w:val="0"/>
          <w:marTop w:val="0"/>
          <w:marBottom w:val="0"/>
          <w:divBdr>
            <w:top w:val="none" w:sz="0" w:space="0" w:color="auto"/>
            <w:left w:val="none" w:sz="0" w:space="0" w:color="auto"/>
            <w:bottom w:val="none" w:sz="0" w:space="0" w:color="auto"/>
            <w:right w:val="none" w:sz="0" w:space="0" w:color="auto"/>
          </w:divBdr>
          <w:divsChild>
            <w:div w:id="1230309644">
              <w:marLeft w:val="0"/>
              <w:marRight w:val="0"/>
              <w:marTop w:val="0"/>
              <w:marBottom w:val="0"/>
              <w:divBdr>
                <w:top w:val="none" w:sz="0" w:space="0" w:color="auto"/>
                <w:left w:val="none" w:sz="0" w:space="0" w:color="auto"/>
                <w:bottom w:val="none" w:sz="0" w:space="0" w:color="auto"/>
                <w:right w:val="none" w:sz="0" w:space="0" w:color="auto"/>
              </w:divBdr>
            </w:div>
          </w:divsChild>
        </w:div>
        <w:div w:id="975334594">
          <w:marLeft w:val="0"/>
          <w:marRight w:val="0"/>
          <w:marTop w:val="0"/>
          <w:marBottom w:val="0"/>
          <w:divBdr>
            <w:top w:val="none" w:sz="0" w:space="0" w:color="auto"/>
            <w:left w:val="none" w:sz="0" w:space="0" w:color="auto"/>
            <w:bottom w:val="none" w:sz="0" w:space="0" w:color="auto"/>
            <w:right w:val="none" w:sz="0" w:space="0" w:color="auto"/>
          </w:divBdr>
          <w:divsChild>
            <w:div w:id="575869017">
              <w:marLeft w:val="0"/>
              <w:marRight w:val="0"/>
              <w:marTop w:val="0"/>
              <w:marBottom w:val="0"/>
              <w:divBdr>
                <w:top w:val="none" w:sz="0" w:space="0" w:color="auto"/>
                <w:left w:val="none" w:sz="0" w:space="0" w:color="auto"/>
                <w:bottom w:val="none" w:sz="0" w:space="0" w:color="auto"/>
                <w:right w:val="none" w:sz="0" w:space="0" w:color="auto"/>
              </w:divBdr>
            </w:div>
            <w:div w:id="17987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3597">
      <w:bodyDiv w:val="1"/>
      <w:marLeft w:val="0"/>
      <w:marRight w:val="0"/>
      <w:marTop w:val="0"/>
      <w:marBottom w:val="0"/>
      <w:divBdr>
        <w:top w:val="none" w:sz="0" w:space="0" w:color="auto"/>
        <w:left w:val="none" w:sz="0" w:space="0" w:color="auto"/>
        <w:bottom w:val="none" w:sz="0" w:space="0" w:color="auto"/>
        <w:right w:val="none" w:sz="0" w:space="0" w:color="auto"/>
      </w:divBdr>
      <w:divsChild>
        <w:div w:id="772631699">
          <w:marLeft w:val="0"/>
          <w:marRight w:val="0"/>
          <w:marTop w:val="0"/>
          <w:marBottom w:val="0"/>
          <w:divBdr>
            <w:top w:val="none" w:sz="0" w:space="0" w:color="auto"/>
            <w:left w:val="none" w:sz="0" w:space="0" w:color="auto"/>
            <w:bottom w:val="none" w:sz="0" w:space="0" w:color="auto"/>
            <w:right w:val="none" w:sz="0" w:space="0" w:color="auto"/>
          </w:divBdr>
        </w:div>
        <w:div w:id="2046100632">
          <w:marLeft w:val="0"/>
          <w:marRight w:val="0"/>
          <w:marTop w:val="0"/>
          <w:marBottom w:val="0"/>
          <w:divBdr>
            <w:top w:val="none" w:sz="0" w:space="0" w:color="auto"/>
            <w:left w:val="none" w:sz="0" w:space="0" w:color="auto"/>
            <w:bottom w:val="none" w:sz="0" w:space="0" w:color="auto"/>
            <w:right w:val="none" w:sz="0" w:space="0" w:color="auto"/>
          </w:divBdr>
        </w:div>
        <w:div w:id="1438407291">
          <w:marLeft w:val="0"/>
          <w:marRight w:val="0"/>
          <w:marTop w:val="0"/>
          <w:marBottom w:val="0"/>
          <w:divBdr>
            <w:top w:val="none" w:sz="0" w:space="0" w:color="auto"/>
            <w:left w:val="none" w:sz="0" w:space="0" w:color="auto"/>
            <w:bottom w:val="none" w:sz="0" w:space="0" w:color="auto"/>
            <w:right w:val="none" w:sz="0" w:space="0" w:color="auto"/>
          </w:divBdr>
        </w:div>
      </w:divsChild>
    </w:div>
    <w:div w:id="1547906366">
      <w:bodyDiv w:val="1"/>
      <w:marLeft w:val="0"/>
      <w:marRight w:val="0"/>
      <w:marTop w:val="0"/>
      <w:marBottom w:val="0"/>
      <w:divBdr>
        <w:top w:val="none" w:sz="0" w:space="0" w:color="auto"/>
        <w:left w:val="none" w:sz="0" w:space="0" w:color="auto"/>
        <w:bottom w:val="none" w:sz="0" w:space="0" w:color="auto"/>
        <w:right w:val="none" w:sz="0" w:space="0" w:color="auto"/>
      </w:divBdr>
      <w:divsChild>
        <w:div w:id="2076050551">
          <w:marLeft w:val="0"/>
          <w:marRight w:val="0"/>
          <w:marTop w:val="0"/>
          <w:marBottom w:val="0"/>
          <w:divBdr>
            <w:top w:val="none" w:sz="0" w:space="0" w:color="auto"/>
            <w:left w:val="none" w:sz="0" w:space="0" w:color="auto"/>
            <w:bottom w:val="none" w:sz="0" w:space="0" w:color="auto"/>
            <w:right w:val="none" w:sz="0" w:space="0" w:color="auto"/>
          </w:divBdr>
          <w:divsChild>
            <w:div w:id="1438210361">
              <w:marLeft w:val="0"/>
              <w:marRight w:val="0"/>
              <w:marTop w:val="0"/>
              <w:marBottom w:val="0"/>
              <w:divBdr>
                <w:top w:val="none" w:sz="0" w:space="0" w:color="auto"/>
                <w:left w:val="none" w:sz="0" w:space="0" w:color="auto"/>
                <w:bottom w:val="none" w:sz="0" w:space="0" w:color="auto"/>
                <w:right w:val="none" w:sz="0" w:space="0" w:color="auto"/>
              </w:divBdr>
            </w:div>
          </w:divsChild>
        </w:div>
        <w:div w:id="1424229683">
          <w:marLeft w:val="0"/>
          <w:marRight w:val="0"/>
          <w:marTop w:val="0"/>
          <w:marBottom w:val="0"/>
          <w:divBdr>
            <w:top w:val="none" w:sz="0" w:space="0" w:color="auto"/>
            <w:left w:val="none" w:sz="0" w:space="0" w:color="auto"/>
            <w:bottom w:val="none" w:sz="0" w:space="0" w:color="auto"/>
            <w:right w:val="none" w:sz="0" w:space="0" w:color="auto"/>
          </w:divBdr>
          <w:divsChild>
            <w:div w:id="1180507197">
              <w:marLeft w:val="0"/>
              <w:marRight w:val="0"/>
              <w:marTop w:val="0"/>
              <w:marBottom w:val="0"/>
              <w:divBdr>
                <w:top w:val="none" w:sz="0" w:space="0" w:color="auto"/>
                <w:left w:val="none" w:sz="0" w:space="0" w:color="auto"/>
                <w:bottom w:val="none" w:sz="0" w:space="0" w:color="auto"/>
                <w:right w:val="none" w:sz="0" w:space="0" w:color="auto"/>
              </w:divBdr>
            </w:div>
          </w:divsChild>
        </w:div>
        <w:div w:id="965354119">
          <w:marLeft w:val="0"/>
          <w:marRight w:val="0"/>
          <w:marTop w:val="0"/>
          <w:marBottom w:val="0"/>
          <w:divBdr>
            <w:top w:val="none" w:sz="0" w:space="0" w:color="auto"/>
            <w:left w:val="none" w:sz="0" w:space="0" w:color="auto"/>
            <w:bottom w:val="none" w:sz="0" w:space="0" w:color="auto"/>
            <w:right w:val="none" w:sz="0" w:space="0" w:color="auto"/>
          </w:divBdr>
          <w:divsChild>
            <w:div w:id="298195241">
              <w:marLeft w:val="0"/>
              <w:marRight w:val="0"/>
              <w:marTop w:val="0"/>
              <w:marBottom w:val="0"/>
              <w:divBdr>
                <w:top w:val="none" w:sz="0" w:space="0" w:color="auto"/>
                <w:left w:val="none" w:sz="0" w:space="0" w:color="auto"/>
                <w:bottom w:val="none" w:sz="0" w:space="0" w:color="auto"/>
                <w:right w:val="none" w:sz="0" w:space="0" w:color="auto"/>
              </w:divBdr>
            </w:div>
          </w:divsChild>
        </w:div>
        <w:div w:id="147943416">
          <w:marLeft w:val="0"/>
          <w:marRight w:val="0"/>
          <w:marTop w:val="0"/>
          <w:marBottom w:val="0"/>
          <w:divBdr>
            <w:top w:val="none" w:sz="0" w:space="0" w:color="auto"/>
            <w:left w:val="none" w:sz="0" w:space="0" w:color="auto"/>
            <w:bottom w:val="none" w:sz="0" w:space="0" w:color="auto"/>
            <w:right w:val="none" w:sz="0" w:space="0" w:color="auto"/>
          </w:divBdr>
          <w:divsChild>
            <w:div w:id="1996913047">
              <w:marLeft w:val="0"/>
              <w:marRight w:val="0"/>
              <w:marTop w:val="0"/>
              <w:marBottom w:val="0"/>
              <w:divBdr>
                <w:top w:val="none" w:sz="0" w:space="0" w:color="auto"/>
                <w:left w:val="none" w:sz="0" w:space="0" w:color="auto"/>
                <w:bottom w:val="none" w:sz="0" w:space="0" w:color="auto"/>
                <w:right w:val="none" w:sz="0" w:space="0" w:color="auto"/>
              </w:divBdr>
            </w:div>
            <w:div w:id="1398823669">
              <w:marLeft w:val="0"/>
              <w:marRight w:val="0"/>
              <w:marTop w:val="0"/>
              <w:marBottom w:val="0"/>
              <w:divBdr>
                <w:top w:val="none" w:sz="0" w:space="0" w:color="auto"/>
                <w:left w:val="none" w:sz="0" w:space="0" w:color="auto"/>
                <w:bottom w:val="none" w:sz="0" w:space="0" w:color="auto"/>
                <w:right w:val="none" w:sz="0" w:space="0" w:color="auto"/>
              </w:divBdr>
            </w:div>
            <w:div w:id="1043872892">
              <w:marLeft w:val="0"/>
              <w:marRight w:val="0"/>
              <w:marTop w:val="0"/>
              <w:marBottom w:val="0"/>
              <w:divBdr>
                <w:top w:val="none" w:sz="0" w:space="0" w:color="auto"/>
                <w:left w:val="none" w:sz="0" w:space="0" w:color="auto"/>
                <w:bottom w:val="none" w:sz="0" w:space="0" w:color="auto"/>
                <w:right w:val="none" w:sz="0" w:space="0" w:color="auto"/>
              </w:divBdr>
            </w:div>
          </w:divsChild>
        </w:div>
        <w:div w:id="413936869">
          <w:marLeft w:val="0"/>
          <w:marRight w:val="0"/>
          <w:marTop w:val="0"/>
          <w:marBottom w:val="0"/>
          <w:divBdr>
            <w:top w:val="none" w:sz="0" w:space="0" w:color="auto"/>
            <w:left w:val="none" w:sz="0" w:space="0" w:color="auto"/>
            <w:bottom w:val="none" w:sz="0" w:space="0" w:color="auto"/>
            <w:right w:val="none" w:sz="0" w:space="0" w:color="auto"/>
          </w:divBdr>
          <w:divsChild>
            <w:div w:id="442193633">
              <w:marLeft w:val="0"/>
              <w:marRight w:val="0"/>
              <w:marTop w:val="0"/>
              <w:marBottom w:val="0"/>
              <w:divBdr>
                <w:top w:val="none" w:sz="0" w:space="0" w:color="auto"/>
                <w:left w:val="none" w:sz="0" w:space="0" w:color="auto"/>
                <w:bottom w:val="none" w:sz="0" w:space="0" w:color="auto"/>
                <w:right w:val="none" w:sz="0" w:space="0" w:color="auto"/>
              </w:divBdr>
            </w:div>
          </w:divsChild>
        </w:div>
        <w:div w:id="347174768">
          <w:marLeft w:val="0"/>
          <w:marRight w:val="0"/>
          <w:marTop w:val="0"/>
          <w:marBottom w:val="0"/>
          <w:divBdr>
            <w:top w:val="none" w:sz="0" w:space="0" w:color="auto"/>
            <w:left w:val="none" w:sz="0" w:space="0" w:color="auto"/>
            <w:bottom w:val="none" w:sz="0" w:space="0" w:color="auto"/>
            <w:right w:val="none" w:sz="0" w:space="0" w:color="auto"/>
          </w:divBdr>
          <w:divsChild>
            <w:div w:id="1757627959">
              <w:marLeft w:val="0"/>
              <w:marRight w:val="0"/>
              <w:marTop w:val="0"/>
              <w:marBottom w:val="0"/>
              <w:divBdr>
                <w:top w:val="none" w:sz="0" w:space="0" w:color="auto"/>
                <w:left w:val="none" w:sz="0" w:space="0" w:color="auto"/>
                <w:bottom w:val="none" w:sz="0" w:space="0" w:color="auto"/>
                <w:right w:val="none" w:sz="0" w:space="0" w:color="auto"/>
              </w:divBdr>
            </w:div>
            <w:div w:id="15705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7378">
      <w:bodyDiv w:val="1"/>
      <w:marLeft w:val="0"/>
      <w:marRight w:val="0"/>
      <w:marTop w:val="0"/>
      <w:marBottom w:val="0"/>
      <w:divBdr>
        <w:top w:val="none" w:sz="0" w:space="0" w:color="auto"/>
        <w:left w:val="none" w:sz="0" w:space="0" w:color="auto"/>
        <w:bottom w:val="none" w:sz="0" w:space="0" w:color="auto"/>
        <w:right w:val="none" w:sz="0" w:space="0" w:color="auto"/>
      </w:divBdr>
    </w:div>
    <w:div w:id="1929803197">
      <w:bodyDiv w:val="1"/>
      <w:marLeft w:val="0"/>
      <w:marRight w:val="0"/>
      <w:marTop w:val="0"/>
      <w:marBottom w:val="0"/>
      <w:divBdr>
        <w:top w:val="none" w:sz="0" w:space="0" w:color="auto"/>
        <w:left w:val="none" w:sz="0" w:space="0" w:color="auto"/>
        <w:bottom w:val="none" w:sz="0" w:space="0" w:color="auto"/>
        <w:right w:val="none" w:sz="0" w:space="0" w:color="auto"/>
      </w:divBdr>
      <w:divsChild>
        <w:div w:id="1517114853">
          <w:marLeft w:val="0"/>
          <w:marRight w:val="0"/>
          <w:marTop w:val="0"/>
          <w:marBottom w:val="0"/>
          <w:divBdr>
            <w:top w:val="none" w:sz="0" w:space="0" w:color="auto"/>
            <w:left w:val="none" w:sz="0" w:space="0" w:color="auto"/>
            <w:bottom w:val="none" w:sz="0" w:space="0" w:color="auto"/>
            <w:right w:val="none" w:sz="0" w:space="0" w:color="auto"/>
          </w:divBdr>
          <w:divsChild>
            <w:div w:id="344137332">
              <w:marLeft w:val="0"/>
              <w:marRight w:val="0"/>
              <w:marTop w:val="0"/>
              <w:marBottom w:val="0"/>
              <w:divBdr>
                <w:top w:val="none" w:sz="0" w:space="0" w:color="auto"/>
                <w:left w:val="none" w:sz="0" w:space="0" w:color="auto"/>
                <w:bottom w:val="none" w:sz="0" w:space="0" w:color="auto"/>
                <w:right w:val="none" w:sz="0" w:space="0" w:color="auto"/>
              </w:divBdr>
            </w:div>
          </w:divsChild>
        </w:div>
        <w:div w:id="1196381958">
          <w:marLeft w:val="0"/>
          <w:marRight w:val="0"/>
          <w:marTop w:val="0"/>
          <w:marBottom w:val="0"/>
          <w:divBdr>
            <w:top w:val="none" w:sz="0" w:space="0" w:color="auto"/>
            <w:left w:val="none" w:sz="0" w:space="0" w:color="auto"/>
            <w:bottom w:val="none" w:sz="0" w:space="0" w:color="auto"/>
            <w:right w:val="none" w:sz="0" w:space="0" w:color="auto"/>
          </w:divBdr>
          <w:divsChild>
            <w:div w:id="1096899512">
              <w:marLeft w:val="0"/>
              <w:marRight w:val="0"/>
              <w:marTop w:val="0"/>
              <w:marBottom w:val="0"/>
              <w:divBdr>
                <w:top w:val="none" w:sz="0" w:space="0" w:color="auto"/>
                <w:left w:val="none" w:sz="0" w:space="0" w:color="auto"/>
                <w:bottom w:val="none" w:sz="0" w:space="0" w:color="auto"/>
                <w:right w:val="none" w:sz="0" w:space="0" w:color="auto"/>
              </w:divBdr>
            </w:div>
          </w:divsChild>
        </w:div>
        <w:div w:id="2135783435">
          <w:marLeft w:val="0"/>
          <w:marRight w:val="0"/>
          <w:marTop w:val="0"/>
          <w:marBottom w:val="0"/>
          <w:divBdr>
            <w:top w:val="none" w:sz="0" w:space="0" w:color="auto"/>
            <w:left w:val="none" w:sz="0" w:space="0" w:color="auto"/>
            <w:bottom w:val="none" w:sz="0" w:space="0" w:color="auto"/>
            <w:right w:val="none" w:sz="0" w:space="0" w:color="auto"/>
          </w:divBdr>
          <w:divsChild>
            <w:div w:id="909461509">
              <w:marLeft w:val="0"/>
              <w:marRight w:val="0"/>
              <w:marTop w:val="0"/>
              <w:marBottom w:val="0"/>
              <w:divBdr>
                <w:top w:val="none" w:sz="0" w:space="0" w:color="auto"/>
                <w:left w:val="none" w:sz="0" w:space="0" w:color="auto"/>
                <w:bottom w:val="none" w:sz="0" w:space="0" w:color="auto"/>
                <w:right w:val="none" w:sz="0" w:space="0" w:color="auto"/>
              </w:divBdr>
            </w:div>
          </w:divsChild>
        </w:div>
        <w:div w:id="1375957183">
          <w:marLeft w:val="0"/>
          <w:marRight w:val="0"/>
          <w:marTop w:val="0"/>
          <w:marBottom w:val="0"/>
          <w:divBdr>
            <w:top w:val="none" w:sz="0" w:space="0" w:color="auto"/>
            <w:left w:val="none" w:sz="0" w:space="0" w:color="auto"/>
            <w:bottom w:val="none" w:sz="0" w:space="0" w:color="auto"/>
            <w:right w:val="none" w:sz="0" w:space="0" w:color="auto"/>
          </w:divBdr>
          <w:divsChild>
            <w:div w:id="595671256">
              <w:marLeft w:val="0"/>
              <w:marRight w:val="0"/>
              <w:marTop w:val="0"/>
              <w:marBottom w:val="0"/>
              <w:divBdr>
                <w:top w:val="none" w:sz="0" w:space="0" w:color="auto"/>
                <w:left w:val="none" w:sz="0" w:space="0" w:color="auto"/>
                <w:bottom w:val="none" w:sz="0" w:space="0" w:color="auto"/>
                <w:right w:val="none" w:sz="0" w:space="0" w:color="auto"/>
              </w:divBdr>
            </w:div>
            <w:div w:id="482359859">
              <w:marLeft w:val="0"/>
              <w:marRight w:val="0"/>
              <w:marTop w:val="0"/>
              <w:marBottom w:val="0"/>
              <w:divBdr>
                <w:top w:val="none" w:sz="0" w:space="0" w:color="auto"/>
                <w:left w:val="none" w:sz="0" w:space="0" w:color="auto"/>
                <w:bottom w:val="none" w:sz="0" w:space="0" w:color="auto"/>
                <w:right w:val="none" w:sz="0" w:space="0" w:color="auto"/>
              </w:divBdr>
            </w:div>
            <w:div w:id="632251651">
              <w:marLeft w:val="0"/>
              <w:marRight w:val="0"/>
              <w:marTop w:val="0"/>
              <w:marBottom w:val="0"/>
              <w:divBdr>
                <w:top w:val="none" w:sz="0" w:space="0" w:color="auto"/>
                <w:left w:val="none" w:sz="0" w:space="0" w:color="auto"/>
                <w:bottom w:val="none" w:sz="0" w:space="0" w:color="auto"/>
                <w:right w:val="none" w:sz="0" w:space="0" w:color="auto"/>
              </w:divBdr>
            </w:div>
          </w:divsChild>
        </w:div>
        <w:div w:id="2113698639">
          <w:marLeft w:val="0"/>
          <w:marRight w:val="0"/>
          <w:marTop w:val="0"/>
          <w:marBottom w:val="0"/>
          <w:divBdr>
            <w:top w:val="none" w:sz="0" w:space="0" w:color="auto"/>
            <w:left w:val="none" w:sz="0" w:space="0" w:color="auto"/>
            <w:bottom w:val="none" w:sz="0" w:space="0" w:color="auto"/>
            <w:right w:val="none" w:sz="0" w:space="0" w:color="auto"/>
          </w:divBdr>
          <w:divsChild>
            <w:div w:id="1848401600">
              <w:marLeft w:val="0"/>
              <w:marRight w:val="0"/>
              <w:marTop w:val="0"/>
              <w:marBottom w:val="0"/>
              <w:divBdr>
                <w:top w:val="none" w:sz="0" w:space="0" w:color="auto"/>
                <w:left w:val="none" w:sz="0" w:space="0" w:color="auto"/>
                <w:bottom w:val="none" w:sz="0" w:space="0" w:color="auto"/>
                <w:right w:val="none" w:sz="0" w:space="0" w:color="auto"/>
              </w:divBdr>
            </w:div>
          </w:divsChild>
        </w:div>
        <w:div w:id="1053578581">
          <w:marLeft w:val="0"/>
          <w:marRight w:val="0"/>
          <w:marTop w:val="0"/>
          <w:marBottom w:val="0"/>
          <w:divBdr>
            <w:top w:val="none" w:sz="0" w:space="0" w:color="auto"/>
            <w:left w:val="none" w:sz="0" w:space="0" w:color="auto"/>
            <w:bottom w:val="none" w:sz="0" w:space="0" w:color="auto"/>
            <w:right w:val="none" w:sz="0" w:space="0" w:color="auto"/>
          </w:divBdr>
          <w:divsChild>
            <w:div w:id="1283028838">
              <w:marLeft w:val="0"/>
              <w:marRight w:val="0"/>
              <w:marTop w:val="0"/>
              <w:marBottom w:val="0"/>
              <w:divBdr>
                <w:top w:val="none" w:sz="0" w:space="0" w:color="auto"/>
                <w:left w:val="none" w:sz="0" w:space="0" w:color="auto"/>
                <w:bottom w:val="none" w:sz="0" w:space="0" w:color="auto"/>
                <w:right w:val="none" w:sz="0" w:space="0" w:color="auto"/>
              </w:divBdr>
            </w:div>
            <w:div w:id="11045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LC_x0020_Date xmlns="b9f6f47b-2a19-4d4f-bc1e-51f2b711b611" xsi:nil="true"/>
    <TaxCatchAll xmlns="41a43d89-a532-443b-b92e-1a5e070bc0ff" xsi:nil="true"/>
    <lcf76f155ced4ddcb4097134ff3c332f xmlns="b9f6f47b-2a19-4d4f-bc1e-51f2b711b61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FD08A730557342A173E758BBCC7166" ma:contentTypeVersion="19" ma:contentTypeDescription="Create a new document." ma:contentTypeScope="" ma:versionID="e624a7c33ea89ceb5e3a0704b4048189">
  <xsd:schema xmlns:xsd="http://www.w3.org/2001/XMLSchema" xmlns:xs="http://www.w3.org/2001/XMLSchema" xmlns:p="http://schemas.microsoft.com/office/2006/metadata/properties" xmlns:ns2="b9f6f47b-2a19-4d4f-bc1e-51f2b711b611" xmlns:ns3="41a43d89-a532-443b-b92e-1a5e070bc0ff" targetNamespace="http://schemas.microsoft.com/office/2006/metadata/properties" ma:root="true" ma:fieldsID="8c79f00818772897d7f87f9db199d2fc" ns2:_="" ns3:_="">
    <xsd:import namespace="b9f6f47b-2a19-4d4f-bc1e-51f2b711b611"/>
    <xsd:import namespace="41a43d89-a532-443b-b92e-1a5e070bc0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ELC_x0020_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6f47b-2a19-4d4f-bc1e-51f2b711b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ELC_x0020_Date" ma:index="20" nillable="true" ma:displayName="Comment" ma:default="Yes, Pending, N/A" ma:format="Dropdown" ma:internalName="ELC_x0020_Da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43d89-a532-443b-b92e-1a5e070bc0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b89e5f-7c99-49fe-9ece-fd1f408d3a5c}" ma:internalName="TaxCatchAll" ma:showField="CatchAllData" ma:web="41a43d89-a532-443b-b92e-1a5e070b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1004C-CC56-4F43-91E5-D1BFA31B50B7}">
  <ds:schemaRefs>
    <ds:schemaRef ds:uri="http://schemas.openxmlformats.org/officeDocument/2006/bibliography"/>
  </ds:schemaRefs>
</ds:datastoreItem>
</file>

<file path=customXml/itemProps2.xml><?xml version="1.0" encoding="utf-8"?>
<ds:datastoreItem xmlns:ds="http://schemas.openxmlformats.org/officeDocument/2006/customXml" ds:itemID="{7D9E6959-7B18-4B2A-81AA-C89CCC77784C}">
  <ds:schemaRefs>
    <ds:schemaRef ds:uri="http://schemas.microsoft.com/sharepoint/v3/contenttype/forms"/>
  </ds:schemaRefs>
</ds:datastoreItem>
</file>

<file path=customXml/itemProps3.xml><?xml version="1.0" encoding="utf-8"?>
<ds:datastoreItem xmlns:ds="http://schemas.openxmlformats.org/officeDocument/2006/customXml" ds:itemID="{C360567E-2656-4110-8297-711F4884D447}">
  <ds:schemaRefs>
    <ds:schemaRef ds:uri="http://schemas.microsoft.com/office/2006/metadata/properties"/>
    <ds:schemaRef ds:uri="http://schemas.microsoft.com/office/infopath/2007/PartnerControls"/>
    <ds:schemaRef ds:uri="b9f6f47b-2a19-4d4f-bc1e-51f2b711b611"/>
    <ds:schemaRef ds:uri="41a43d89-a532-443b-b92e-1a5e070bc0ff"/>
  </ds:schemaRefs>
</ds:datastoreItem>
</file>

<file path=customXml/itemProps4.xml><?xml version="1.0" encoding="utf-8"?>
<ds:datastoreItem xmlns:ds="http://schemas.openxmlformats.org/officeDocument/2006/customXml" ds:itemID="{C8DBADA5-51C6-4137-A5E8-6165362CF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6f47b-2a19-4d4f-bc1e-51f2b711b611"/>
    <ds:schemaRef ds:uri="41a43d89-a532-443b-b92e-1a5e070b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Template>
  <TotalTime>1</TotalTime>
  <Pages>6</Pages>
  <Words>1803</Words>
  <Characters>10279</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Christine Dodd</cp:lastModifiedBy>
  <cp:revision>2</cp:revision>
  <cp:lastPrinted>2017-05-17T01:01:00Z</cp:lastPrinted>
  <dcterms:created xsi:type="dcterms:W3CDTF">2025-04-15T22:37:00Z</dcterms:created>
  <dcterms:modified xsi:type="dcterms:W3CDTF">2025-04-15T22:37:00Z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0x0101006DFD08A730557342A173E758BBCC7166</vt:lpwstr>
  </property>
</Properties>
</file>