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9077E2" w:rsidRPr="00DC0173" w:rsidRDefault="00E95F38" w:rsidP="00DC0173">
            <w:pPr>
              <w:pStyle w:val="TableTextWhite"/>
              <w:rPr>
                <w:b/>
              </w:rPr>
            </w:pPr>
            <w:bookmarkStart w:id="0" w:name="_GoBack"/>
            <w:bookmarkEnd w:id="0"/>
            <w:r>
              <w:rPr>
                <w:b/>
              </w:rPr>
              <w:t>Cluster</w:t>
            </w:r>
          </w:p>
        </w:tc>
        <w:tc>
          <w:tcPr>
            <w:tcW w:w="6561" w:type="dxa"/>
          </w:tcPr>
          <w:p w:rsidR="009077E2" w:rsidRPr="00DC0173" w:rsidRDefault="00E95F38" w:rsidP="00DC0173">
            <w:pPr>
              <w:pStyle w:val="TableTextWhite"/>
            </w:pPr>
            <w:r>
              <w:t>Planning &amp; Environment</w:t>
            </w:r>
          </w:p>
        </w:tc>
      </w:tr>
      <w:tr w:rsidR="009077E2" w:rsidRPr="00DC0173" w:rsidTr="008476E6">
        <w:tc>
          <w:tcPr>
            <w:tcW w:w="4026" w:type="dxa"/>
            <w:vAlign w:val="center"/>
          </w:tcPr>
          <w:p w:rsidR="009077E2" w:rsidRPr="00DC0173" w:rsidRDefault="00E95F38" w:rsidP="00DC0173">
            <w:pPr>
              <w:pStyle w:val="TableTextWhite"/>
              <w:rPr>
                <w:b/>
              </w:rPr>
            </w:pPr>
            <w:r>
              <w:rPr>
                <w:b/>
              </w:rPr>
              <w:t>Agency</w:t>
            </w:r>
          </w:p>
        </w:tc>
        <w:tc>
          <w:tcPr>
            <w:tcW w:w="6561" w:type="dxa"/>
          </w:tcPr>
          <w:p w:rsidR="009077E2" w:rsidRPr="00DC0173" w:rsidRDefault="002008FF" w:rsidP="00DC0173">
            <w:pPr>
              <w:pStyle w:val="TableTextWhite"/>
            </w:pPr>
            <w:r>
              <w:t>Department of Planning, Industry and Environment</w:t>
            </w:r>
          </w:p>
        </w:tc>
      </w:tr>
      <w:tr w:rsidR="009077E2" w:rsidRPr="00DC0173" w:rsidTr="008476E6">
        <w:tc>
          <w:tcPr>
            <w:tcW w:w="4026" w:type="dxa"/>
            <w:vAlign w:val="center"/>
          </w:tcPr>
          <w:p w:rsidR="009077E2" w:rsidRPr="00DC0173" w:rsidRDefault="00E95F38" w:rsidP="00DC0173">
            <w:pPr>
              <w:pStyle w:val="TableTextWhite"/>
              <w:rPr>
                <w:b/>
              </w:rPr>
            </w:pPr>
            <w:r>
              <w:rPr>
                <w:b/>
              </w:rPr>
              <w:t>Division/Branch/Unit</w:t>
            </w:r>
          </w:p>
        </w:tc>
        <w:tc>
          <w:tcPr>
            <w:tcW w:w="6561" w:type="dxa"/>
          </w:tcPr>
          <w:p w:rsidR="009077E2" w:rsidRPr="00DC0173" w:rsidRDefault="002008FF" w:rsidP="00DC0173">
            <w:pPr>
              <w:pStyle w:val="TableTextWhite"/>
            </w:pPr>
            <w:r w:rsidRPr="002008FF">
              <w:t>Climate Change &amp; Sustainability</w:t>
            </w:r>
          </w:p>
        </w:tc>
      </w:tr>
      <w:tr w:rsidR="009077E2" w:rsidRPr="00DC0173" w:rsidTr="008476E6">
        <w:tc>
          <w:tcPr>
            <w:tcW w:w="4026" w:type="dxa"/>
            <w:vAlign w:val="center"/>
          </w:tcPr>
          <w:p w:rsidR="009077E2" w:rsidRPr="00DC0173" w:rsidRDefault="00E95F38" w:rsidP="00DC0173">
            <w:pPr>
              <w:pStyle w:val="TableTextWhite"/>
              <w:rPr>
                <w:b/>
              </w:rPr>
            </w:pPr>
            <w:r>
              <w:rPr>
                <w:b/>
              </w:rPr>
              <w:t>Location</w:t>
            </w:r>
          </w:p>
        </w:tc>
        <w:tc>
          <w:tcPr>
            <w:tcW w:w="6561" w:type="dxa"/>
          </w:tcPr>
          <w:p w:rsidR="009077E2" w:rsidRPr="00DC0173" w:rsidRDefault="00E95F38" w:rsidP="00DC0173">
            <w:pPr>
              <w:pStyle w:val="TableTextWhite"/>
            </w:pPr>
            <w:r>
              <w:t>Various</w:t>
            </w:r>
          </w:p>
        </w:tc>
      </w:tr>
      <w:tr w:rsidR="009077E2" w:rsidRPr="00DC0173" w:rsidTr="008476E6">
        <w:tc>
          <w:tcPr>
            <w:tcW w:w="4026" w:type="dxa"/>
            <w:vAlign w:val="center"/>
          </w:tcPr>
          <w:p w:rsidR="009077E2" w:rsidRPr="00DC0173" w:rsidRDefault="00E95F38" w:rsidP="00DC0173">
            <w:pPr>
              <w:pStyle w:val="TableTextWhite"/>
              <w:rPr>
                <w:b/>
              </w:rPr>
            </w:pPr>
            <w:r>
              <w:rPr>
                <w:b/>
              </w:rPr>
              <w:t>Classification/Grade/Band</w:t>
            </w:r>
          </w:p>
        </w:tc>
        <w:tc>
          <w:tcPr>
            <w:tcW w:w="6561" w:type="dxa"/>
          </w:tcPr>
          <w:p w:rsidR="009077E2" w:rsidRPr="00DC0173" w:rsidRDefault="00E95F38" w:rsidP="00DC0173">
            <w:pPr>
              <w:pStyle w:val="TableTextWhite"/>
            </w:pPr>
            <w:r>
              <w:t>Environment Officer Class 12</w:t>
            </w:r>
          </w:p>
        </w:tc>
      </w:tr>
      <w:tr w:rsidR="009077E2" w:rsidRPr="00DC0173" w:rsidTr="008476E6">
        <w:tc>
          <w:tcPr>
            <w:tcW w:w="4026" w:type="dxa"/>
            <w:vAlign w:val="center"/>
          </w:tcPr>
          <w:p w:rsidR="009077E2" w:rsidRPr="00DC0173" w:rsidRDefault="00E95F38" w:rsidP="00DC0173">
            <w:pPr>
              <w:pStyle w:val="TableTextWhite"/>
              <w:rPr>
                <w:b/>
              </w:rPr>
            </w:pPr>
            <w:r>
              <w:rPr>
                <w:b/>
              </w:rPr>
              <w:t>Role Number</w:t>
            </w:r>
          </w:p>
        </w:tc>
        <w:tc>
          <w:tcPr>
            <w:tcW w:w="6561" w:type="dxa"/>
          </w:tcPr>
          <w:p w:rsidR="009077E2" w:rsidRPr="00DC0173" w:rsidRDefault="00E95F38" w:rsidP="00DC0173">
            <w:pPr>
              <w:pStyle w:val="TableTextWhite"/>
            </w:pPr>
            <w:r>
              <w:t>Generic</w:t>
            </w:r>
          </w:p>
        </w:tc>
      </w:tr>
      <w:tr w:rsidR="009077E2" w:rsidRPr="00DC0173" w:rsidTr="008476E6">
        <w:tc>
          <w:tcPr>
            <w:tcW w:w="4026" w:type="dxa"/>
            <w:vAlign w:val="center"/>
          </w:tcPr>
          <w:p w:rsidR="009077E2" w:rsidRPr="00DC0173" w:rsidRDefault="00E95F38" w:rsidP="00DC0173">
            <w:pPr>
              <w:pStyle w:val="TableTextWhite"/>
              <w:rPr>
                <w:b/>
              </w:rPr>
            </w:pPr>
            <w:r>
              <w:rPr>
                <w:b/>
              </w:rPr>
              <w:t>ANZSCO Code</w:t>
            </w:r>
          </w:p>
        </w:tc>
        <w:tc>
          <w:tcPr>
            <w:tcW w:w="6561" w:type="dxa"/>
          </w:tcPr>
          <w:p w:rsidR="009077E2" w:rsidRPr="00DC0173" w:rsidRDefault="00E95F38" w:rsidP="00DC0173">
            <w:pPr>
              <w:pStyle w:val="TableTextWhite"/>
            </w:pPr>
            <w:r>
              <w:t>511112</w:t>
            </w:r>
          </w:p>
        </w:tc>
      </w:tr>
      <w:tr w:rsidR="009077E2" w:rsidRPr="00DC0173" w:rsidTr="008476E6">
        <w:tc>
          <w:tcPr>
            <w:tcW w:w="4026" w:type="dxa"/>
            <w:vAlign w:val="center"/>
          </w:tcPr>
          <w:p w:rsidR="009077E2" w:rsidRPr="00DC0173" w:rsidRDefault="00E95F38" w:rsidP="00DC0173">
            <w:pPr>
              <w:pStyle w:val="TableTextWhite"/>
              <w:rPr>
                <w:b/>
              </w:rPr>
            </w:pPr>
            <w:r>
              <w:rPr>
                <w:b/>
              </w:rPr>
              <w:t>PCAT Code</w:t>
            </w:r>
          </w:p>
        </w:tc>
        <w:tc>
          <w:tcPr>
            <w:tcW w:w="6561" w:type="dxa"/>
          </w:tcPr>
          <w:p w:rsidR="009077E2" w:rsidRPr="00DC0173" w:rsidRDefault="00E95F38" w:rsidP="00DC0173">
            <w:pPr>
              <w:pStyle w:val="TableTextWhite"/>
            </w:pPr>
            <w:r>
              <w:t>1111592</w:t>
            </w:r>
          </w:p>
        </w:tc>
      </w:tr>
      <w:tr w:rsidR="009077E2" w:rsidRPr="00DC0173" w:rsidTr="008476E6">
        <w:tc>
          <w:tcPr>
            <w:tcW w:w="4026" w:type="dxa"/>
            <w:vAlign w:val="center"/>
          </w:tcPr>
          <w:p w:rsidR="009077E2" w:rsidRPr="00DC0173" w:rsidRDefault="00E95F38" w:rsidP="00DC0173">
            <w:pPr>
              <w:pStyle w:val="TableTextWhite"/>
              <w:rPr>
                <w:b/>
              </w:rPr>
            </w:pPr>
            <w:r>
              <w:rPr>
                <w:b/>
              </w:rPr>
              <w:t>Date of Approval</w:t>
            </w:r>
          </w:p>
        </w:tc>
        <w:tc>
          <w:tcPr>
            <w:tcW w:w="6561" w:type="dxa"/>
          </w:tcPr>
          <w:p w:rsidR="009077E2" w:rsidRPr="00DC0173" w:rsidRDefault="001363DF" w:rsidP="00DC0173">
            <w:pPr>
              <w:pStyle w:val="TableTextWhite"/>
            </w:pPr>
            <w:r>
              <w:t>23 May 2017</w:t>
            </w:r>
          </w:p>
        </w:tc>
      </w:tr>
      <w:tr w:rsidR="009077E2" w:rsidRPr="00DC0173" w:rsidTr="008476E6">
        <w:tc>
          <w:tcPr>
            <w:tcW w:w="4026" w:type="dxa"/>
            <w:vAlign w:val="center"/>
          </w:tcPr>
          <w:p w:rsidR="009077E2" w:rsidRPr="00DC0173" w:rsidRDefault="00E95F38" w:rsidP="00DC0173">
            <w:pPr>
              <w:pStyle w:val="TableTextWhite"/>
              <w:rPr>
                <w:b/>
              </w:rPr>
            </w:pPr>
            <w:r>
              <w:rPr>
                <w:b/>
              </w:rPr>
              <w:t>Agency Website</w:t>
            </w:r>
          </w:p>
        </w:tc>
        <w:tc>
          <w:tcPr>
            <w:tcW w:w="6561" w:type="dxa"/>
          </w:tcPr>
          <w:p w:rsidR="009077E2" w:rsidRPr="002008FF" w:rsidRDefault="002C464D" w:rsidP="002008FF">
            <w:pPr>
              <w:rPr>
                <w:rFonts w:cs="Arial"/>
                <w:lang w:val="en"/>
              </w:rPr>
            </w:pPr>
            <w:hyperlink r:id="rId8" w:history="1">
              <w:r w:rsidR="002008FF" w:rsidRPr="00D57AD6">
                <w:rPr>
                  <w:rStyle w:val="Hyperlink"/>
                  <w:rFonts w:cs="Arial"/>
                  <w:lang w:val="en"/>
                </w:rPr>
                <w:t>https://www.dpie.nsw.gov.au/</w:t>
              </w:r>
            </w:hyperlink>
            <w:r w:rsidR="002008FF">
              <w:rPr>
                <w:rFonts w:cs="Arial"/>
                <w:lang w:val="en"/>
              </w:rPr>
              <w:t xml:space="preserve"> </w:t>
            </w:r>
          </w:p>
        </w:tc>
        <w:bookmarkStart w:id="1" w:name="Cluster"/>
        <w:bookmarkEnd w:id="1"/>
      </w:tr>
    </w:tbl>
    <w:p w:rsidR="006A2280" w:rsidRDefault="006A2280" w:rsidP="006A2280">
      <w:pPr>
        <w:tabs>
          <w:tab w:val="left" w:pos="2925"/>
        </w:tabs>
      </w:pPr>
    </w:p>
    <w:p w:rsidR="00F47143" w:rsidRPr="00614552" w:rsidRDefault="00F47143" w:rsidP="006A2280">
      <w:pPr>
        <w:tabs>
          <w:tab w:val="left" w:pos="2925"/>
        </w:tabs>
        <w:rPr>
          <w:rStyle w:val="Heading1Char"/>
        </w:rPr>
      </w:pPr>
      <w:r w:rsidRPr="00614552">
        <w:rPr>
          <w:rStyle w:val="Heading1Char"/>
        </w:rPr>
        <w:t>Agency overview</w:t>
      </w:r>
    </w:p>
    <w:p w:rsidR="002008FF" w:rsidRPr="0093275F" w:rsidRDefault="00F47143" w:rsidP="002008FF">
      <w:pPr>
        <w:rPr>
          <w:rFonts w:cs="Arial"/>
          <w:color w:val="111111"/>
          <w:lang w:val="en" w:eastAsia="en-AU"/>
        </w:rPr>
      </w:pPr>
      <w:r w:rsidRPr="00614552">
        <w:rPr>
          <w:rFonts w:cs="Arial"/>
        </w:rPr>
        <w:t xml:space="preserve">The </w:t>
      </w:r>
      <w:bookmarkStart w:id="2" w:name="_Hlk19091545"/>
      <w:r w:rsidR="002008FF" w:rsidRPr="0093275F">
        <w:rPr>
          <w:rFonts w:cs="Arial"/>
          <w:color w:val="111111"/>
          <w:lang w:val="en"/>
        </w:rPr>
        <w:t>Planning, Industry and Environment Cluster brings together the functions from the former Planning &amp; Environment and Industry Clusters.</w:t>
      </w:r>
    </w:p>
    <w:p w:rsidR="00C70842" w:rsidRPr="002008FF" w:rsidRDefault="002008FF" w:rsidP="002008FF">
      <w:pPr>
        <w:rPr>
          <w:rFonts w:cs="Arial"/>
          <w:lang w:val="en"/>
        </w:rPr>
      </w:pPr>
      <w:r w:rsidRPr="0093275F">
        <w:rPr>
          <w:rFonts w:cs="Arial"/>
          <w:color w:val="111111"/>
          <w:lang w:val="en"/>
        </w:rPr>
        <w:t xml:space="preserve">The new Cluster will drive for greater levels of integration and efficiency across key areas </w:t>
      </w:r>
      <w:r w:rsidRPr="00E26CA6">
        <w:rPr>
          <w:rFonts w:cs="Arial"/>
          <w:lang w:val="en"/>
        </w:rPr>
        <w:t xml:space="preserve">such as </w:t>
      </w:r>
      <w:proofErr w:type="gramStart"/>
      <w:r w:rsidRPr="00E26CA6">
        <w:rPr>
          <w:rFonts w:cs="Arial"/>
          <w:lang w:val="en"/>
        </w:rPr>
        <w:t>long term</w:t>
      </w:r>
      <w:proofErr w:type="gramEnd"/>
      <w:r w:rsidRPr="00E26CA6">
        <w:rPr>
          <w:rFonts w:cs="Arial"/>
          <w:lang w:val="en"/>
        </w:rPr>
        <w:t xml:space="preserve"> planning, precincts, housing, property, infrastructure priorities, open space, the environment, our natural resources – land, water, mining – energy, and growing our industries. </w:t>
      </w:r>
      <w:proofErr w:type="gramStart"/>
      <w:r w:rsidRPr="00E26CA6">
        <w:rPr>
          <w:rFonts w:cs="Arial"/>
          <w:lang w:val="en"/>
        </w:rPr>
        <w:t>In particular, there</w:t>
      </w:r>
      <w:proofErr w:type="gramEnd"/>
      <w:r w:rsidRPr="00E26CA6">
        <w:rPr>
          <w:rFonts w:cs="Arial"/>
          <w:lang w:val="en"/>
        </w:rPr>
        <w:t xml:space="preserve"> will be a redoubling of emphasis on regional NSW</w:t>
      </w:r>
      <w:r>
        <w:rPr>
          <w:rFonts w:cs="Arial"/>
          <w:lang w:val="en"/>
        </w:rPr>
        <w:t xml:space="preserve">. </w:t>
      </w:r>
      <w:bookmarkEnd w:id="2"/>
    </w:p>
    <w:p w:rsidR="00037FD5" w:rsidRPr="00614552" w:rsidRDefault="00037FD5" w:rsidP="006A2280">
      <w:pPr>
        <w:tabs>
          <w:tab w:val="left" w:pos="2925"/>
        </w:tabs>
        <w:rPr>
          <w:rStyle w:val="Heading1Char"/>
        </w:rPr>
      </w:pPr>
      <w:r w:rsidRPr="00614552">
        <w:rPr>
          <w:rStyle w:val="Heading1Char"/>
        </w:rPr>
        <w:t>Primary purpose of the role</w:t>
      </w:r>
    </w:p>
    <w:p w:rsidR="0013413E" w:rsidRDefault="00037FD5" w:rsidP="006A2280">
      <w:pPr>
        <w:tabs>
          <w:tab w:val="left" w:pos="2925"/>
        </w:tabs>
        <w:rPr>
          <w:rFonts w:ascii="Georgia" w:hAnsi="Georgia"/>
        </w:rPr>
      </w:pPr>
      <w:r w:rsidRPr="00614552">
        <w:rPr>
          <w:rFonts w:cs="Arial"/>
        </w:rPr>
        <w:t xml:space="preserve">Lead a team that will, through stakeholder networks, partnerships and/or strategic outsourcing, develop, deliver, promote and monitor </w:t>
      </w:r>
      <w:r w:rsidR="000F3D74">
        <w:rPr>
          <w:rFonts w:cs="Arial"/>
        </w:rPr>
        <w:t>climate change adaptation operational policy,</w:t>
      </w:r>
      <w:r w:rsidR="001363DF">
        <w:rPr>
          <w:rFonts w:cs="Arial"/>
        </w:rPr>
        <w:t xml:space="preserve"> </w:t>
      </w:r>
      <w:r w:rsidR="000F3D74">
        <w:rPr>
          <w:rFonts w:cs="Arial"/>
        </w:rPr>
        <w:t>projects and programs across business,</w:t>
      </w:r>
      <w:r w:rsidR="001363DF">
        <w:rPr>
          <w:rFonts w:cs="Arial"/>
        </w:rPr>
        <w:t xml:space="preserve"> </w:t>
      </w:r>
      <w:r w:rsidR="000F3D74">
        <w:rPr>
          <w:rFonts w:cs="Arial"/>
        </w:rPr>
        <w:t>government and community which are effective, innovative and meet priority objectives whilst demonstrating good value for public expenditure and help NSW become more resilient to a changing climate</w:t>
      </w:r>
      <w:r w:rsidR="001363DF">
        <w:rPr>
          <w:rFonts w:cs="Arial"/>
        </w:rPr>
        <w:t>.</w:t>
      </w:r>
    </w:p>
    <w:p w:rsidR="00F339CD" w:rsidRDefault="00F339CD" w:rsidP="00614552">
      <w:pPr>
        <w:pStyle w:val="Heading1"/>
      </w:pPr>
      <w:r w:rsidRPr="00A14A03">
        <w:t>Key accountabilities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Provide coordination and </w:t>
      </w:r>
      <w:r w:rsidR="001363DF">
        <w:rPr>
          <w:rFonts w:cs="Arial"/>
        </w:rPr>
        <w:t xml:space="preserve">support services to assist the </w:t>
      </w:r>
      <w:r w:rsidR="008F16DB">
        <w:rPr>
          <w:rFonts w:cs="Arial"/>
        </w:rPr>
        <w:t>Climate Resilience and Net Zero Emissions branch</w:t>
      </w:r>
      <w:r w:rsidRPr="00614552">
        <w:rPr>
          <w:rFonts w:cs="Arial"/>
        </w:rPr>
        <w:t xml:space="preserve"> Leadership Group.</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Provide clear advice and coordination to Regional Operations staff on the development of </w:t>
      </w:r>
      <w:r w:rsidR="000F3D74">
        <w:rPr>
          <w:rFonts w:cs="Arial"/>
        </w:rPr>
        <w:t xml:space="preserve">climate change adaptation </w:t>
      </w:r>
      <w:r w:rsidRPr="00614552">
        <w:rPr>
          <w:rFonts w:cs="Arial"/>
        </w:rPr>
        <w:t>programs.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Lead and empower staff to be productive and effective in the delivery of agreed outcomes as defined in corporate, strategic and business plans and allocate resources to allow tasks to be completed effectively.</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Prepare high level written reports, submissions, briefing notes and ministerial correspondence on a range of issues including contentious or politically sensitive issues often involving significant financial implications and government credibility.</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lastRenderedPageBreak/>
        <w:t>Contribute to the development of performance targets through strategic and operational planning, team coordination and monitoring of productivity against agreed objectives.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Represent </w:t>
      </w:r>
      <w:r w:rsidR="00E45D06">
        <w:rPr>
          <w:rFonts w:cs="Arial"/>
        </w:rPr>
        <w:t xml:space="preserve">Climate </w:t>
      </w:r>
      <w:r w:rsidR="008F16DB">
        <w:rPr>
          <w:rFonts w:cs="Arial"/>
        </w:rPr>
        <w:t>Resilience and Net Zero Emissions branch</w:t>
      </w:r>
      <w:r w:rsidRPr="00614552">
        <w:rPr>
          <w:rFonts w:cs="Arial"/>
        </w:rPr>
        <w:t xml:space="preserve"> on a range of forums to influence and provide expert advice on operational activities ensuring consistency with government policy and legislative requirements.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Lead a multidisciplinary team </w:t>
      </w:r>
      <w:r w:rsidR="001363DF" w:rsidRPr="00614552">
        <w:rPr>
          <w:rFonts w:cs="Arial"/>
        </w:rPr>
        <w:t>focused</w:t>
      </w:r>
      <w:r w:rsidRPr="00614552">
        <w:rPr>
          <w:rFonts w:cs="Arial"/>
        </w:rPr>
        <w:t xml:space="preserve"> in the design and support of state-wide operational delivery, implementation, review and reporting to </w:t>
      </w:r>
      <w:r w:rsidR="00E45D06">
        <w:rPr>
          <w:rFonts w:cs="Arial"/>
        </w:rPr>
        <w:t xml:space="preserve">build capacity to adapt to climate change and support households, </w:t>
      </w:r>
      <w:r w:rsidR="001363DF">
        <w:rPr>
          <w:rFonts w:cs="Arial"/>
        </w:rPr>
        <w:t>communities</w:t>
      </w:r>
      <w:r w:rsidR="00E45D06">
        <w:rPr>
          <w:rFonts w:cs="Arial"/>
        </w:rPr>
        <w:t xml:space="preserve"> and businesses to respond to climate change impacts.</w:t>
      </w:r>
    </w:p>
    <w:p w:rsidR="001D097C" w:rsidRPr="00614552" w:rsidRDefault="001D097C" w:rsidP="006A2280">
      <w:pPr>
        <w:tabs>
          <w:tab w:val="left" w:pos="2925"/>
        </w:tabs>
        <w:rPr>
          <w:rStyle w:val="Heading1Char"/>
        </w:rPr>
      </w:pPr>
      <w:r w:rsidRPr="00614552">
        <w:rPr>
          <w:rStyle w:val="Heading1Char"/>
        </w:rPr>
        <w:t>Key challenges</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 xml:space="preserve">Managing a </w:t>
      </w:r>
      <w:proofErr w:type="gramStart"/>
      <w:r w:rsidRPr="00614552">
        <w:rPr>
          <w:rFonts w:cs="Arial"/>
        </w:rPr>
        <w:t>high volume</w:t>
      </w:r>
      <w:proofErr w:type="gramEnd"/>
      <w:r w:rsidRPr="00614552">
        <w:rPr>
          <w:rFonts w:cs="Arial"/>
        </w:rPr>
        <w:t xml:space="preserve"> work environment with competing demands and tight deadlines.</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Managing a broad range of stakeholders with diverse goals and expectations to deliver collaborative outcomes which satisfy the needs of all parties.</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Identifying issues which threat</w:t>
      </w:r>
      <w:r w:rsidR="001363DF">
        <w:rPr>
          <w:rFonts w:cs="Arial"/>
        </w:rPr>
        <w:t xml:space="preserve">en the achievement of team and </w:t>
      </w:r>
      <w:proofErr w:type="spellStart"/>
      <w:r w:rsidR="001363DF">
        <w:rPr>
          <w:rFonts w:cs="Arial"/>
        </w:rPr>
        <w:t>O</w:t>
      </w:r>
      <w:r w:rsidRPr="00614552">
        <w:rPr>
          <w:rFonts w:cs="Arial"/>
        </w:rPr>
        <w:t>rganisational</w:t>
      </w:r>
      <w:proofErr w:type="spellEnd"/>
      <w:r w:rsidRPr="00614552">
        <w:rPr>
          <w:rFonts w:cs="Arial"/>
        </w:rPr>
        <w:t xml:space="preserve"> </w:t>
      </w:r>
      <w:proofErr w:type="gramStart"/>
      <w:r w:rsidRPr="00614552">
        <w:rPr>
          <w:rFonts w:cs="Arial"/>
        </w:rPr>
        <w:t>objectives,</w:t>
      </w:r>
      <w:r w:rsidR="002008FF">
        <w:rPr>
          <w:rFonts w:cs="Arial"/>
        </w:rPr>
        <w:t xml:space="preserve"> </w:t>
      </w:r>
      <w:r w:rsidRPr="00614552">
        <w:rPr>
          <w:rFonts w:cs="Arial"/>
        </w:rPr>
        <w:t>and</w:t>
      </w:r>
      <w:proofErr w:type="gramEnd"/>
      <w:r w:rsidRPr="00614552">
        <w:rPr>
          <w:rFonts w:cs="Arial"/>
        </w:rPr>
        <w:t xml:space="preserve"> developing workable solutions for implementation.</w:t>
      </w:r>
    </w:p>
    <w:p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rsidR="00BB532F" w:rsidRPr="00C978B9" w:rsidRDefault="00BB532F" w:rsidP="00BD7BA7">
            <w:pPr>
              <w:pStyle w:val="TableTextWhite0"/>
            </w:pPr>
            <w:r w:rsidRPr="00C978B9">
              <w:t>Who</w:t>
            </w:r>
          </w:p>
        </w:tc>
        <w:tc>
          <w:tcPr>
            <w:tcW w:w="6986" w:type="dxa"/>
          </w:tcPr>
          <w:p w:rsidR="00BB532F" w:rsidRPr="00C978B9" w:rsidRDefault="00022223" w:rsidP="00022223">
            <w:pPr>
              <w:pStyle w:val="TableTextWhite0"/>
            </w:pPr>
            <w:r>
              <w:t xml:space="preserve">       </w:t>
            </w:r>
            <w:r w:rsidR="00BB532F" w:rsidRPr="00C978B9">
              <w:t>Why</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Internal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1336E8" w:rsidP="00196642">
            <w:pPr>
              <w:pStyle w:val="TableText"/>
            </w:pPr>
            <w:r>
              <w:t xml:space="preserve">Manager </w:t>
            </w:r>
            <w:r w:rsidR="00751CBC">
              <w:t>or Director</w:t>
            </w:r>
          </w:p>
        </w:tc>
        <w:tc>
          <w:tcPr>
            <w:tcW w:w="6986" w:type="dxa"/>
            <w:tcBorders>
              <w:top w:val="single" w:sz="8" w:space="0" w:color="auto"/>
              <w:bottom w:val="single" w:sz="8" w:space="0" w:color="BCBEC0"/>
            </w:tcBorders>
          </w:tcPr>
          <w:p w:rsidR="00BB532F" w:rsidRPr="00A15CDB" w:rsidRDefault="001336E8" w:rsidP="00E45D06">
            <w:pPr>
              <w:pStyle w:val="TableText"/>
              <w:numPr>
                <w:ilvl w:val="0"/>
                <w:numId w:val="3"/>
              </w:numPr>
            </w:pPr>
            <w:r>
              <w:t>Provide expert technical advice on complex and politically sensitive and controversial issues.</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Team</w:t>
            </w:r>
            <w:r w:rsidR="00E45D06">
              <w:t xml:space="preserve"> and cross Divisional stakeholders</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Provide guidance, support and exchange information.</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External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External organisations, suppliers and stakeholders</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Prepare and provide highly accurate advice and guidance to key external stakeho</w:t>
            </w:r>
            <w:r w:rsidR="00CB5DEB">
              <w:t xml:space="preserve">lders including local councils, </w:t>
            </w:r>
            <w:r>
              <w:t>other govern</w:t>
            </w:r>
            <w:r w:rsidR="00CB5DEB">
              <w:t>ment agencies and industry groups.</w:t>
            </w:r>
          </w:p>
        </w:tc>
      </w:tr>
    </w:tbl>
    <w:p w:rsidR="00BB532F" w:rsidRDefault="00BB532F"/>
    <w:p w:rsidR="00603D53" w:rsidRDefault="00603D53" w:rsidP="00614552">
      <w:pPr>
        <w:pStyle w:val="Heading1"/>
        <w:rPr>
          <w:sz w:val="28"/>
        </w:rPr>
      </w:pPr>
      <w:r w:rsidRPr="00614552">
        <w:t>Role dimensions</w:t>
      </w:r>
    </w:p>
    <w:p w:rsidR="00603D53" w:rsidRPr="00614552" w:rsidRDefault="00603D53" w:rsidP="00614552">
      <w:pPr>
        <w:pStyle w:val="Heading2"/>
      </w:pPr>
      <w:r w:rsidRPr="00614552">
        <w:t>Decision making</w:t>
      </w:r>
    </w:p>
    <w:p w:rsidR="00603D53" w:rsidRPr="00603D53" w:rsidRDefault="00603D53">
      <w:pPr>
        <w:rPr>
          <w:rFonts w:cs="Arial"/>
          <w:szCs w:val="26"/>
        </w:rPr>
      </w:pPr>
      <w:r w:rsidRPr="00603D53">
        <w:rPr>
          <w:rFonts w:cs="Arial"/>
          <w:szCs w:val="26"/>
        </w:rPr>
        <w:t xml:space="preserve">The Senior Team Leader operates with autonomy within the parameters of their agreed work plan, exercising a delegated authority consistent with </w:t>
      </w:r>
      <w:r w:rsidR="002008FF">
        <w:rPr>
          <w:rFonts w:cs="Arial"/>
          <w:szCs w:val="26"/>
        </w:rPr>
        <w:t>DPIE</w:t>
      </w:r>
      <w:r w:rsidRPr="00603D53">
        <w:rPr>
          <w:rFonts w:cs="Arial"/>
          <w:szCs w:val="26"/>
        </w:rPr>
        <w:t xml:space="preserve"> policy and, manages the appropriate allocation of resources to ensure fiscal and resource management within the unit and is fully accountable for the quality, integrity and accuracy of advice provided.</w:t>
      </w:r>
    </w:p>
    <w:p w:rsidR="00D731E6" w:rsidRDefault="00D731E6" w:rsidP="00614552">
      <w:pPr>
        <w:pStyle w:val="Heading2"/>
      </w:pPr>
    </w:p>
    <w:p w:rsidR="00603D53" w:rsidRPr="00614552" w:rsidRDefault="00603D53" w:rsidP="00614552">
      <w:pPr>
        <w:pStyle w:val="Heading2"/>
      </w:pPr>
      <w:r w:rsidRPr="00614552">
        <w:t>Reporting line</w:t>
      </w:r>
    </w:p>
    <w:p w:rsidR="00603D53" w:rsidRPr="00603D53" w:rsidRDefault="00603D53">
      <w:pPr>
        <w:rPr>
          <w:rFonts w:cs="Arial"/>
          <w:szCs w:val="26"/>
        </w:rPr>
      </w:pPr>
      <w:r w:rsidRPr="00603D53">
        <w:rPr>
          <w:rFonts w:cs="Arial"/>
          <w:szCs w:val="26"/>
        </w:rPr>
        <w:t>The role reports to the M</w:t>
      </w:r>
      <w:r w:rsidR="0096723B">
        <w:rPr>
          <w:rFonts w:cs="Arial"/>
          <w:szCs w:val="26"/>
        </w:rPr>
        <w:t>anager or a</w:t>
      </w:r>
      <w:r w:rsidRPr="00603D53">
        <w:rPr>
          <w:rFonts w:cs="Arial"/>
          <w:szCs w:val="26"/>
        </w:rPr>
        <w:t xml:space="preserve"> Director.</w:t>
      </w:r>
    </w:p>
    <w:p w:rsidR="00603D53" w:rsidRPr="00614552" w:rsidRDefault="00603D53" w:rsidP="00614552">
      <w:pPr>
        <w:pStyle w:val="Heading2"/>
      </w:pPr>
      <w:r w:rsidRPr="00614552">
        <w:t>Direct reports</w:t>
      </w:r>
    </w:p>
    <w:p w:rsidR="0096723B" w:rsidRDefault="00603D53">
      <w:pPr>
        <w:rPr>
          <w:rFonts w:cs="Arial"/>
          <w:szCs w:val="26"/>
        </w:rPr>
      </w:pPr>
      <w:r w:rsidRPr="00603D53">
        <w:rPr>
          <w:rFonts w:cs="Arial"/>
          <w:szCs w:val="26"/>
        </w:rPr>
        <w:t xml:space="preserve">The role will have can have up to a maximum of 7 direct reports. These roles </w:t>
      </w:r>
      <w:r w:rsidR="00196642">
        <w:rPr>
          <w:rFonts w:cs="Arial"/>
          <w:szCs w:val="26"/>
        </w:rPr>
        <w:t xml:space="preserve">may </w:t>
      </w:r>
      <w:r w:rsidR="0096723B">
        <w:rPr>
          <w:rFonts w:cs="Arial"/>
          <w:szCs w:val="26"/>
        </w:rPr>
        <w:t>include:</w:t>
      </w:r>
    </w:p>
    <w:p w:rsidR="0096723B" w:rsidRPr="0096723B" w:rsidRDefault="0096723B" w:rsidP="0096723B">
      <w:pPr>
        <w:pStyle w:val="ListParagraph"/>
        <w:numPr>
          <w:ilvl w:val="0"/>
          <w:numId w:val="4"/>
        </w:numPr>
        <w:spacing w:after="0"/>
        <w:rPr>
          <w:rFonts w:cs="Arial"/>
          <w:szCs w:val="26"/>
        </w:rPr>
      </w:pPr>
      <w:r w:rsidRPr="0096723B">
        <w:rPr>
          <w:rFonts w:cs="Arial"/>
          <w:szCs w:val="26"/>
        </w:rPr>
        <w:t>Assistant Project Officers</w:t>
      </w:r>
    </w:p>
    <w:p w:rsidR="0096723B" w:rsidRPr="0096723B" w:rsidRDefault="0096723B" w:rsidP="0096723B">
      <w:pPr>
        <w:pStyle w:val="ListParagraph"/>
        <w:numPr>
          <w:ilvl w:val="0"/>
          <w:numId w:val="4"/>
        </w:numPr>
        <w:spacing w:after="0"/>
        <w:rPr>
          <w:rFonts w:cs="Arial"/>
          <w:szCs w:val="26"/>
        </w:rPr>
      </w:pPr>
      <w:r w:rsidRPr="0096723B">
        <w:rPr>
          <w:rFonts w:cs="Arial"/>
          <w:szCs w:val="26"/>
        </w:rPr>
        <w:t>Project Officers</w:t>
      </w:r>
    </w:p>
    <w:p w:rsidR="0096723B" w:rsidRPr="0096723B" w:rsidRDefault="0096723B" w:rsidP="0096723B">
      <w:pPr>
        <w:pStyle w:val="ListParagraph"/>
        <w:numPr>
          <w:ilvl w:val="0"/>
          <w:numId w:val="4"/>
        </w:numPr>
        <w:spacing w:after="0"/>
        <w:rPr>
          <w:rFonts w:cs="Arial"/>
          <w:szCs w:val="26"/>
        </w:rPr>
      </w:pPr>
      <w:r w:rsidRPr="0096723B">
        <w:rPr>
          <w:rFonts w:cs="Arial"/>
          <w:szCs w:val="26"/>
        </w:rPr>
        <w:t>Senior Project Officers</w:t>
      </w:r>
    </w:p>
    <w:p w:rsidR="00603D53" w:rsidRPr="0096723B" w:rsidRDefault="00603D53" w:rsidP="0096723B">
      <w:pPr>
        <w:pStyle w:val="ListParagraph"/>
        <w:numPr>
          <w:ilvl w:val="0"/>
          <w:numId w:val="4"/>
        </w:numPr>
        <w:spacing w:after="0"/>
        <w:rPr>
          <w:rFonts w:cs="Arial"/>
          <w:szCs w:val="26"/>
        </w:rPr>
      </w:pPr>
      <w:proofErr w:type="spellStart"/>
      <w:r w:rsidRPr="0096723B">
        <w:rPr>
          <w:rFonts w:cs="Arial"/>
          <w:szCs w:val="26"/>
        </w:rPr>
        <w:t>Specialised</w:t>
      </w:r>
      <w:proofErr w:type="spellEnd"/>
      <w:r w:rsidRPr="0096723B">
        <w:rPr>
          <w:rFonts w:cs="Arial"/>
          <w:szCs w:val="26"/>
        </w:rPr>
        <w:t xml:space="preserve"> Technical Officers</w:t>
      </w:r>
    </w:p>
    <w:p w:rsidR="00E45D06" w:rsidRDefault="00E45D06" w:rsidP="00614552">
      <w:pPr>
        <w:pStyle w:val="Heading2"/>
      </w:pPr>
    </w:p>
    <w:p w:rsidR="00603D53" w:rsidRPr="00614552" w:rsidRDefault="00603D53" w:rsidP="00614552">
      <w:pPr>
        <w:pStyle w:val="Heading2"/>
      </w:pPr>
      <w:r w:rsidRPr="00614552">
        <w:t>Budget/Expenditure</w:t>
      </w:r>
    </w:p>
    <w:p w:rsidR="00603D53" w:rsidRPr="00603D53" w:rsidRDefault="00603D53">
      <w:pPr>
        <w:rPr>
          <w:rFonts w:cs="Arial"/>
          <w:szCs w:val="26"/>
        </w:rPr>
      </w:pPr>
      <w:r w:rsidRPr="00603D53">
        <w:rPr>
          <w:rFonts w:cs="Arial"/>
          <w:szCs w:val="26"/>
        </w:rPr>
        <w:t>The role will be responsible for managing up to $5 million.</w:t>
      </w:r>
    </w:p>
    <w:p w:rsidR="00D731E6" w:rsidRDefault="00D731E6" w:rsidP="00205A8A">
      <w:pPr>
        <w:tabs>
          <w:tab w:val="left" w:pos="2925"/>
        </w:tabs>
        <w:rPr>
          <w:rStyle w:val="Heading1Char"/>
        </w:rPr>
      </w:pPr>
    </w:p>
    <w:p w:rsidR="00205A8A" w:rsidRPr="00614552" w:rsidRDefault="00205A8A" w:rsidP="00205A8A">
      <w:pPr>
        <w:tabs>
          <w:tab w:val="left" w:pos="2925"/>
        </w:tabs>
        <w:rPr>
          <w:rStyle w:val="Heading1Char"/>
        </w:rPr>
      </w:pPr>
      <w:r w:rsidRPr="00614552">
        <w:rPr>
          <w:rStyle w:val="Heading1Char"/>
        </w:rPr>
        <w:t>Essential requirements</w:t>
      </w:r>
    </w:p>
    <w:p w:rsidR="00205A8A" w:rsidRDefault="00205A8A" w:rsidP="00205A8A">
      <w:pPr>
        <w:tabs>
          <w:tab w:val="left" w:pos="2925"/>
        </w:tabs>
        <w:rPr>
          <w:rFonts w:ascii="Georgia" w:hAnsi="Georgia"/>
        </w:rPr>
      </w:pPr>
      <w:r w:rsidRPr="00614552">
        <w:rPr>
          <w:rFonts w:cs="Arial"/>
        </w:rPr>
        <w:t xml:space="preserve">Superior knowledge of the operational and strategic requirements for the successful delivery of </w:t>
      </w:r>
      <w:r w:rsidR="00E45D06">
        <w:rPr>
          <w:rFonts w:cs="Arial"/>
        </w:rPr>
        <w:t>climate change adaptation operational policy and program in the context of government directions and community settings.</w:t>
      </w:r>
    </w:p>
    <w:p w:rsidR="00205A8A" w:rsidRDefault="00205A8A" w:rsidP="00205A8A">
      <w:pPr>
        <w:tabs>
          <w:tab w:val="left" w:pos="2925"/>
        </w:tabs>
        <w:rPr>
          <w:rFonts w:ascii="Georgia" w:hAnsi="Georgia"/>
        </w:rPr>
      </w:pPr>
      <w:r w:rsidRPr="00614552">
        <w:rPr>
          <w:rFonts w:cs="Arial"/>
        </w:rPr>
        <w:t>High level experience to develop, implement and monitor strategic and operational plans to deliver complex programs, with a track record of providing direction and results achievement through multidisciplinary and geographically dispersed teams.</w:t>
      </w:r>
    </w:p>
    <w:p w:rsidR="00994DCE" w:rsidRPr="00C978B9" w:rsidRDefault="00994DCE" w:rsidP="00994DCE">
      <w:pPr>
        <w:pStyle w:val="Heading1"/>
      </w:pPr>
      <w:r w:rsidRPr="00C978B9">
        <w:t>Capabilities for the role</w:t>
      </w:r>
    </w:p>
    <w:p w:rsidR="00994DCE" w:rsidRPr="00325E9D" w:rsidRDefault="00994DCE" w:rsidP="00994DCE">
      <w:pPr>
        <w:rPr>
          <w:rFonts w:cs="Arial"/>
        </w:rPr>
      </w:pPr>
      <w:r w:rsidRPr="00325E9D">
        <w:rPr>
          <w:rFonts w:cs="Arial"/>
        </w:rPr>
        <w:t xml:space="preserve">The NSW Public Sector Capability Framework applies to all NSW public sector employees. The Capability Framework is available at </w:t>
      </w:r>
      <w:hyperlink r:id="rId9" w:history="1">
        <w:r w:rsidRPr="00325E9D">
          <w:rPr>
            <w:rStyle w:val="Hyperlink"/>
            <w:rFonts w:cs="Arial"/>
            <w:sz w:val="22"/>
          </w:rPr>
          <w:t>www.psc.nsw.gov.au/capabilityframework</w:t>
        </w:r>
      </w:hyperlink>
    </w:p>
    <w:p w:rsidR="00994DCE" w:rsidRPr="00C978B9" w:rsidRDefault="00994DCE" w:rsidP="00994DCE">
      <w:pPr>
        <w:pStyle w:val="Heading2"/>
      </w:pPr>
      <w:r w:rsidRPr="00C978B9">
        <w:t xml:space="preserve">Capability </w:t>
      </w:r>
      <w:r>
        <w:t>s</w:t>
      </w:r>
      <w:r w:rsidRPr="00C978B9">
        <w:t>ummary</w:t>
      </w:r>
    </w:p>
    <w:p w:rsidR="00340ADC" w:rsidRDefault="00994DCE">
      <w:r w:rsidRPr="00325E9D">
        <w:rPr>
          <w:rFonts w:cs="Arial"/>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07"/>
        <w:gridCol w:w="5226"/>
        <w:gridCol w:w="3234"/>
      </w:tblGrid>
      <w:tr w:rsidR="00FD3076" w:rsidRPr="00803E47" w:rsidTr="0018091E">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rsidR="00FD3076" w:rsidRPr="00803E47" w:rsidRDefault="00FD3076" w:rsidP="00FD3076">
            <w:pPr>
              <w:pStyle w:val="TableTextWhite0"/>
              <w:keepNext/>
            </w:pPr>
            <w:r>
              <w:t>NSW Public Sector Capability Framework</w:t>
            </w:r>
          </w:p>
        </w:tc>
      </w:tr>
      <w:tr w:rsidR="00FD3076" w:rsidRPr="00C978B9" w:rsidTr="00A41E4E">
        <w:trPr>
          <w:cnfStyle w:val="100000000000" w:firstRow="1" w:lastRow="0" w:firstColumn="0" w:lastColumn="0" w:oddVBand="0" w:evenVBand="0" w:oddHBand="0" w:evenHBand="0" w:firstRowFirstColumn="0" w:firstRowLastColumn="0" w:lastRowFirstColumn="0" w:lastRowLastColumn="0"/>
          <w:tblHeader/>
        </w:trPr>
        <w:tc>
          <w:tcPr>
            <w:tcW w:w="204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rsidR="00FD3076" w:rsidRPr="00C978B9" w:rsidRDefault="00FD3076" w:rsidP="00FD3076">
            <w:pPr>
              <w:pStyle w:val="TableText"/>
              <w:keepNext/>
              <w:rPr>
                <w:b/>
                <w:sz w:val="24"/>
                <w:szCs w:val="24"/>
              </w:rPr>
            </w:pPr>
            <w:r>
              <w:rPr>
                <w:b/>
              </w:rPr>
              <w:t>Capability Group</w:t>
            </w:r>
          </w:p>
        </w:tc>
        <w:tc>
          <w:tcPr>
            <w:tcW w:w="545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FD3076" w:rsidRPr="00C978B9" w:rsidRDefault="00FD3076" w:rsidP="00FD3076">
            <w:pPr>
              <w:pStyle w:val="TableText"/>
              <w:keepNext/>
              <w:rPr>
                <w:b/>
                <w:sz w:val="24"/>
                <w:szCs w:val="24"/>
              </w:rPr>
            </w:pPr>
            <w:r w:rsidRPr="00021C23">
              <w:rPr>
                <w:b/>
              </w:rPr>
              <w:t>Ca</w:t>
            </w:r>
            <w:r>
              <w:rPr>
                <w:b/>
              </w:rPr>
              <w:t>pability Name</w:t>
            </w:r>
          </w:p>
        </w:tc>
        <w:tc>
          <w:tcPr>
            <w:tcW w:w="335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FD3076" w:rsidRPr="00C978B9" w:rsidRDefault="00FD3076" w:rsidP="00FD3076">
            <w:pPr>
              <w:pStyle w:val="TableText"/>
              <w:keepNext/>
              <w:rPr>
                <w:b/>
                <w:sz w:val="24"/>
                <w:szCs w:val="24"/>
              </w:rPr>
            </w:pPr>
            <w:r>
              <w:rPr>
                <w:b/>
              </w:rPr>
              <w:t>Level</w:t>
            </w:r>
          </w:p>
        </w:tc>
      </w:tr>
      <w:tr w:rsidR="00373737" w:rsidRPr="00C978B9" w:rsidTr="00A41E4E">
        <w:tc>
          <w:tcPr>
            <w:tcW w:w="2042" w:type="dxa"/>
            <w:vMerge w:val="restart"/>
            <w:tcBorders>
              <w:top w:val="gems" w:sz="8" w:space="0" w:color="BCBEC0"/>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editId="50D07946">
                  <wp:extent cx="881037" cy="881037"/>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10" cstate="print"/>
                          <a:stretch>
                            <a:fillRect/>
                          </a:stretch>
                        </pic:blipFill>
                        <pic:spPr>
                          <a:xfrm>
                            <a:off x="0" y="0"/>
                            <a:ext cx="881037" cy="881037"/>
                          </a:xfrm>
                          <a:prstGeom prst="rect">
                            <a:avLst/>
                          </a:prstGeom>
                        </pic:spPr>
                      </pic:pic>
                    </a:graphicData>
                  </a:graphic>
                </wp:inline>
              </w:drawing>
            </w:r>
          </w:p>
        </w:tc>
        <w:tc>
          <w:tcPr>
            <w:tcW w:w="5458" w:type="dxa"/>
            <w:tcBorders>
              <w:top w:val="gems" w:sz="8" w:space="0" w:color="BCBEC0"/>
              <w:bottom w:val="single" w:sz="8" w:space="0" w:color="BCBEC0"/>
            </w:tcBorders>
          </w:tcPr>
          <w:p w:rsidR="00373737" w:rsidRPr="00610758" w:rsidRDefault="006B723B" w:rsidP="006B723B">
            <w:pPr>
              <w:pStyle w:val="TableText"/>
              <w:keepNext/>
              <w:rPr>
                <w:sz w:val="24"/>
                <w:szCs w:val="24"/>
              </w:rPr>
            </w:pPr>
            <w:r>
              <w:t>Display Resilience and Courage</w:t>
            </w:r>
          </w:p>
        </w:tc>
        <w:tc>
          <w:tcPr>
            <w:tcW w:w="3357" w:type="dxa"/>
            <w:tcBorders>
              <w:top w:val="gems" w:sz="8" w:space="0" w:color="BCBEC0"/>
              <w:bottom w:val="single" w:sz="8" w:space="0" w:color="BCBEC0"/>
            </w:tcBorders>
          </w:tcPr>
          <w:p w:rsidR="00373737" w:rsidRPr="00610758" w:rsidRDefault="006B723B" w:rsidP="006B723B">
            <w:pPr>
              <w:pStyle w:val="TableText"/>
              <w:keepNext/>
            </w:pPr>
            <w:r>
              <w:t>Adept</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Act with Integrity</w:t>
            </w:r>
          </w:p>
        </w:tc>
        <w:tc>
          <w:tcPr>
            <w:tcW w:w="3357" w:type="dxa"/>
            <w:tcBorders>
              <w:bottom w:val="single" w:sz="4" w:space="0" w:color="BCBEC0"/>
            </w:tcBorders>
          </w:tcPr>
          <w:p w:rsidR="00373737" w:rsidRPr="00610758" w:rsidRDefault="0001016C" w:rsidP="0001016C">
            <w:pPr>
              <w:pStyle w:val="TableText"/>
              <w:keepNext/>
              <w:rPr>
                <w:b/>
              </w:rPr>
            </w:pPr>
            <w:r>
              <w:rPr>
                <w:b/>
              </w:rPr>
              <w:t>Adept</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Manage Self</w:t>
            </w:r>
          </w:p>
        </w:tc>
        <w:tc>
          <w:tcPr>
            <w:tcW w:w="3357" w:type="dxa"/>
            <w:tcBorders>
              <w:bottom w:val="single" w:sz="4" w:space="0" w:color="BCBEC0"/>
            </w:tcBorders>
          </w:tcPr>
          <w:p w:rsidR="00373737" w:rsidRPr="00610758" w:rsidRDefault="0001016C" w:rsidP="0001016C">
            <w:pPr>
              <w:pStyle w:val="TableText"/>
              <w:keepNext/>
              <w:rPr>
                <w:b/>
              </w:rPr>
            </w:pPr>
            <w:r>
              <w:rPr>
                <w:b/>
              </w:rP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Value Diversity</w:t>
            </w:r>
          </w:p>
        </w:tc>
        <w:tc>
          <w:tcPr>
            <w:tcW w:w="3357" w:type="dxa"/>
            <w:tcBorders>
              <w:top w:val="single" w:sz="8" w:space="0" w:color="BCBEC0"/>
            </w:tcBorders>
          </w:tcPr>
          <w:p w:rsidR="00373737" w:rsidRPr="00A15CDB" w:rsidRDefault="006B723B" w:rsidP="006B723B">
            <w:pPr>
              <w:pStyle w:val="TableText"/>
              <w:keepNext/>
            </w:pPr>
            <w:r>
              <w:t>Adept</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editId="50D07946">
                  <wp:extent cx="881037" cy="881037"/>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1" cstate="print"/>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sz w:val="24"/>
                <w:szCs w:val="24"/>
              </w:rPr>
            </w:pPr>
            <w:r>
              <w:t>Communicate Effectively</w:t>
            </w:r>
          </w:p>
        </w:tc>
        <w:tc>
          <w:tcPr>
            <w:tcW w:w="3357" w:type="dxa"/>
            <w:tcBorders>
              <w:top w:val="single" w:sz="12" w:space="0" w:color="auto"/>
              <w:bottom w:val="single" w:sz="8" w:space="0" w:color="BCBEC0"/>
            </w:tcBorders>
          </w:tcPr>
          <w:p w:rsidR="00373737" w:rsidRPr="00610758" w:rsidRDefault="006B723B" w:rsidP="006B723B">
            <w:pPr>
              <w:pStyle w:val="TableText"/>
              <w:keepNext/>
            </w:pPr>
            <w: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Commit to Customer Service</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Work Collaboratively</w:t>
            </w:r>
          </w:p>
        </w:tc>
        <w:tc>
          <w:tcPr>
            <w:tcW w:w="3357" w:type="dxa"/>
            <w:tcBorders>
              <w:bottom w:val="single" w:sz="4" w:space="0" w:color="BCBEC0"/>
            </w:tcBorders>
          </w:tcPr>
          <w:p w:rsidR="00373737" w:rsidRPr="00610758" w:rsidRDefault="0001016C" w:rsidP="0001016C">
            <w:pPr>
              <w:pStyle w:val="TableText"/>
              <w:keepNext/>
              <w:rPr>
                <w:b/>
              </w:rPr>
            </w:pPr>
            <w:r>
              <w:rPr>
                <w:b/>
              </w:rPr>
              <w:t>Advanced</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Influence and Negotiate</w:t>
            </w:r>
          </w:p>
        </w:tc>
        <w:tc>
          <w:tcPr>
            <w:tcW w:w="3357" w:type="dxa"/>
            <w:tcBorders>
              <w:top w:val="single" w:sz="8" w:space="0" w:color="BCBEC0"/>
            </w:tcBorders>
          </w:tcPr>
          <w:p w:rsidR="00373737" w:rsidRPr="00A15CDB" w:rsidRDefault="006B723B" w:rsidP="006B723B">
            <w:pPr>
              <w:pStyle w:val="TableText"/>
              <w:keepNext/>
            </w:pPr>
            <w:r>
              <w:t>Adept</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editId="50D07946">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2" cstate="print"/>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b/>
                <w:sz w:val="24"/>
                <w:szCs w:val="24"/>
              </w:rPr>
            </w:pPr>
            <w:r>
              <w:rPr>
                <w:b/>
              </w:rPr>
              <w:t>Deliver Results</w:t>
            </w:r>
          </w:p>
        </w:tc>
        <w:tc>
          <w:tcPr>
            <w:tcW w:w="3357" w:type="dxa"/>
            <w:tcBorders>
              <w:top w:val="single" w:sz="12" w:space="0" w:color="auto"/>
              <w:bottom w:val="single" w:sz="8" w:space="0" w:color="BCBEC0"/>
            </w:tcBorders>
          </w:tcPr>
          <w:p w:rsidR="00373737" w:rsidRPr="00610758" w:rsidRDefault="006B723B" w:rsidP="006B723B">
            <w:pPr>
              <w:pStyle w:val="TableText"/>
              <w:keepNext/>
              <w:rPr>
                <w:b/>
              </w:rPr>
            </w:pPr>
            <w:r>
              <w:rPr>
                <w:b/>
              </w:rP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Plan and Prioritise</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Think and Solve Problems</w:t>
            </w:r>
          </w:p>
        </w:tc>
        <w:tc>
          <w:tcPr>
            <w:tcW w:w="3357" w:type="dxa"/>
            <w:tcBorders>
              <w:bottom w:val="single" w:sz="4" w:space="0" w:color="BCBEC0"/>
            </w:tcBorders>
          </w:tcPr>
          <w:p w:rsidR="00373737" w:rsidRPr="00610758" w:rsidRDefault="0001016C" w:rsidP="0001016C">
            <w:pPr>
              <w:pStyle w:val="TableText"/>
              <w:keepNext/>
              <w:rPr>
                <w:b/>
              </w:rPr>
            </w:pPr>
            <w:r>
              <w:rPr>
                <w:b/>
              </w:rPr>
              <w:t>Advanced</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Demonstrate Accountability</w:t>
            </w:r>
          </w:p>
        </w:tc>
        <w:tc>
          <w:tcPr>
            <w:tcW w:w="3357" w:type="dxa"/>
            <w:tcBorders>
              <w:top w:val="single" w:sz="8" w:space="0" w:color="BCBEC0"/>
            </w:tcBorders>
          </w:tcPr>
          <w:p w:rsidR="00373737" w:rsidRPr="00A15CDB" w:rsidRDefault="006B723B" w:rsidP="006B723B">
            <w:pPr>
              <w:pStyle w:val="TableText"/>
              <w:keepNext/>
            </w:pPr>
            <w:r>
              <w:t>Adept</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editId="50D07946">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3" cstate="print"/>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sz w:val="24"/>
                <w:szCs w:val="24"/>
              </w:rPr>
            </w:pPr>
            <w:r>
              <w:t>Finance</w:t>
            </w:r>
          </w:p>
        </w:tc>
        <w:tc>
          <w:tcPr>
            <w:tcW w:w="3357" w:type="dxa"/>
            <w:tcBorders>
              <w:top w:val="single" w:sz="12" w:space="0" w:color="auto"/>
              <w:bottom w:val="single" w:sz="8" w:space="0" w:color="BCBEC0"/>
            </w:tcBorders>
          </w:tcPr>
          <w:p w:rsidR="00373737" w:rsidRPr="00610758" w:rsidRDefault="006B723B" w:rsidP="006B723B">
            <w:pPr>
              <w:pStyle w:val="TableText"/>
              <w:keepNext/>
            </w:pPr>
            <w: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Technology</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Procurement and Contract Management</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Project Management</w:t>
            </w:r>
          </w:p>
        </w:tc>
        <w:tc>
          <w:tcPr>
            <w:tcW w:w="3357" w:type="dxa"/>
            <w:tcBorders>
              <w:bottom w:val="single" w:sz="4" w:space="0" w:color="BCBEC0"/>
            </w:tcBorders>
          </w:tcPr>
          <w:p w:rsidR="00373737" w:rsidRPr="00610758" w:rsidRDefault="0001016C" w:rsidP="0001016C">
            <w:pPr>
              <w:pStyle w:val="TableText"/>
              <w:keepNext/>
              <w:rPr>
                <w:b/>
              </w:rPr>
            </w:pPr>
            <w:r>
              <w:rPr>
                <w:b/>
              </w:rPr>
              <w:t>Adept</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editId="50D07946">
                  <wp:extent cx="881037" cy="881037"/>
                  <wp:effectExtent l="0" t="0" r="0" b="0"/>
                  <wp:docPr id="5"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ople-management-icon.jpg"/>
                          <pic:cNvPicPr/>
                        </pic:nvPicPr>
                        <pic:blipFill>
                          <a:blip r:embed="rId14" cstate="print"/>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b/>
                <w:sz w:val="24"/>
                <w:szCs w:val="24"/>
              </w:rPr>
            </w:pPr>
            <w:r>
              <w:rPr>
                <w:b/>
              </w:rPr>
              <w:t>Manage and Develop People</w:t>
            </w:r>
          </w:p>
        </w:tc>
        <w:tc>
          <w:tcPr>
            <w:tcW w:w="3357" w:type="dxa"/>
            <w:tcBorders>
              <w:top w:val="single" w:sz="12" w:space="0" w:color="auto"/>
              <w:bottom w:val="single" w:sz="8" w:space="0" w:color="BCBEC0"/>
            </w:tcBorders>
          </w:tcPr>
          <w:p w:rsidR="00373737" w:rsidRPr="00610758" w:rsidRDefault="006B723B" w:rsidP="006B723B">
            <w:pPr>
              <w:pStyle w:val="TableText"/>
              <w:keepNext/>
              <w:rPr>
                <w:b/>
              </w:rPr>
            </w:pPr>
            <w:r>
              <w:rPr>
                <w:b/>
              </w:rPr>
              <w:t>Adept</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Inspire Direction and Purpose</w:t>
            </w:r>
          </w:p>
        </w:tc>
        <w:tc>
          <w:tcPr>
            <w:tcW w:w="3357" w:type="dxa"/>
            <w:tcBorders>
              <w:bottom w:val="single" w:sz="4" w:space="0" w:color="BCBEC0"/>
            </w:tcBorders>
          </w:tcPr>
          <w:p w:rsidR="00373737" w:rsidRPr="00610758" w:rsidRDefault="0001016C" w:rsidP="0001016C">
            <w:pPr>
              <w:pStyle w:val="TableText"/>
              <w:keepNext/>
              <w:rPr>
                <w:b/>
              </w:rPr>
            </w:pPr>
            <w:r>
              <w:rPr>
                <w:b/>
              </w:rP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Optimise Business Outcomes</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Manage Reform and Change</w:t>
            </w:r>
          </w:p>
        </w:tc>
        <w:tc>
          <w:tcPr>
            <w:tcW w:w="3357" w:type="dxa"/>
            <w:tcBorders>
              <w:top w:val="single" w:sz="8" w:space="0" w:color="BCBEC0"/>
            </w:tcBorders>
          </w:tcPr>
          <w:p w:rsidR="00373737" w:rsidRPr="00A15CDB" w:rsidRDefault="006B723B" w:rsidP="006B723B">
            <w:pPr>
              <w:pStyle w:val="TableText"/>
              <w:keepNext/>
            </w:pPr>
            <w:r>
              <w:t>Intermediate</w:t>
            </w:r>
          </w:p>
        </w:tc>
      </w:tr>
    </w:tbl>
    <w:p w:rsidR="002D36BB" w:rsidRDefault="002D36BB" w:rsidP="008E08E3"/>
    <w:p w:rsidR="002D36BB" w:rsidRDefault="002D36BB" w:rsidP="00325E9D"/>
    <w:p w:rsidR="00325E9D" w:rsidRPr="00C978B9" w:rsidRDefault="00325E9D" w:rsidP="00325E9D">
      <w:pPr>
        <w:pStyle w:val="Heading2"/>
      </w:pPr>
      <w:r w:rsidRPr="00C978B9">
        <w:t xml:space="preserve">Focus </w:t>
      </w:r>
      <w:r>
        <w:t>c</w:t>
      </w:r>
      <w:r w:rsidRPr="00C978B9">
        <w:t>apabilities</w:t>
      </w:r>
    </w:p>
    <w:p w:rsidR="00325E9D" w:rsidRDefault="00325E9D" w:rsidP="00325E9D">
      <w:r w:rsidRPr="00325E9D">
        <w:rPr>
          <w:rFonts w:cs="Arial"/>
        </w:rPr>
        <w:t xml:space="preserve">The focus capabilities for the role are the capabilities in which occupants must demonstrate immediate competence. The </w:t>
      </w:r>
      <w:proofErr w:type="spellStart"/>
      <w:r w:rsidRPr="00325E9D">
        <w:rPr>
          <w:rFonts w:cs="Arial"/>
        </w:rPr>
        <w:t>behavioural</w:t>
      </w:r>
      <w:proofErr w:type="spellEnd"/>
      <w:r w:rsidRPr="00325E9D">
        <w:rPr>
          <w:rFonts w:cs="Arial"/>
        </w:rPr>
        <w:t xml:space="preserve">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Caption w:val="PSC_NSWFocusCapabilityFrameworkTable"/>
      </w:tblPr>
      <w:tblGrid>
        <w:gridCol w:w="2635"/>
        <w:gridCol w:w="2278"/>
        <w:gridCol w:w="5554"/>
      </w:tblGrid>
      <w:tr w:rsidR="002D36BB" w:rsidRPr="00C978B9" w:rsidTr="00FF6513">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Pr>
          <w:p w:rsidR="002D36BB" w:rsidRPr="00C978B9" w:rsidRDefault="002D36BB" w:rsidP="006C18F8">
            <w:pPr>
              <w:pStyle w:val="TableTextWhite0"/>
              <w:keepNext/>
            </w:pPr>
            <w:r w:rsidRPr="00C978B9">
              <w:t>NSW Public Sector Capability Framework</w:t>
            </w:r>
          </w:p>
        </w:tc>
      </w:tr>
      <w:tr w:rsidR="00A85305" w:rsidRPr="00C978B9" w:rsidTr="00A85305">
        <w:trPr>
          <w:cnfStyle w:val="100000000000" w:firstRow="1" w:lastRow="0" w:firstColumn="0" w:lastColumn="0" w:oddVBand="0" w:evenVBand="0" w:oddHBand="0" w:evenHBand="0" w:firstRowFirstColumn="0" w:firstRowLastColumn="0" w:lastRowFirstColumn="0" w:lastRowLastColumn="0"/>
          <w:tblHeader/>
        </w:trPr>
        <w:tc>
          <w:tcPr>
            <w:tcW w:w="2714"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Group and Capability</w:t>
            </w:r>
          </w:p>
        </w:tc>
        <w:tc>
          <w:tcPr>
            <w:tcW w:w="2348"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Level</w:t>
            </w:r>
          </w:p>
        </w:tc>
        <w:tc>
          <w:tcPr>
            <w:tcW w:w="5795"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Behavioural Indicators</w:t>
            </w:r>
          </w:p>
        </w:tc>
      </w:tr>
      <w:tr w:rsidR="0039395B" w:rsidRPr="00C978B9" w:rsidTr="00742966">
        <w:tc>
          <w:tcPr>
            <w:tcW w:w="2714" w:type="dxa"/>
          </w:tcPr>
          <w:p w:rsidR="001F2503" w:rsidRPr="00C978B9" w:rsidRDefault="0039395B" w:rsidP="00CC7829">
            <w:pPr>
              <w:pStyle w:val="TableText"/>
              <w:rPr>
                <w:b/>
              </w:rPr>
            </w:pPr>
            <w:r>
              <w:rPr>
                <w:b/>
              </w:rPr>
              <w:t>Personal Attributes</w:t>
            </w:r>
          </w:p>
          <w:p w:rsidR="001F2503" w:rsidRPr="00C978B9" w:rsidRDefault="0039395B" w:rsidP="0039395B">
            <w:pPr>
              <w:pStyle w:val="TableText"/>
            </w:pPr>
            <w:r>
              <w:t>Act with Integrity</w:t>
            </w:r>
          </w:p>
        </w:tc>
        <w:tc>
          <w:tcPr>
            <w:tcW w:w="2348" w:type="dxa"/>
          </w:tcPr>
          <w:p w:rsidR="001F2503" w:rsidRPr="00C978B9" w:rsidRDefault="0039395B" w:rsidP="0039395B">
            <w:pPr>
              <w:pStyle w:val="TableText"/>
              <w:rPr>
                <w:rFonts w:cs="Arial"/>
                <w:color w:val="000000"/>
              </w:rPr>
            </w:pPr>
            <w:r>
              <w:rPr>
                <w:rFonts w:cs="Arial"/>
                <w:color w:val="000000"/>
              </w:rPr>
              <w:t>Adept</w:t>
            </w:r>
          </w:p>
        </w:tc>
        <w:tc>
          <w:tcPr>
            <w:tcW w:w="5795" w:type="dxa"/>
          </w:tcPr>
          <w:p w:rsidR="001F2503" w:rsidRPr="00C978B9" w:rsidRDefault="0039395B" w:rsidP="0039395B">
            <w:pPr>
              <w:pStyle w:val="TableBullet"/>
            </w:pPr>
            <w:r>
              <w:t>Represent the organisation in an honest, ethical and professional way and encourage others to do so</w:t>
            </w:r>
          </w:p>
          <w:p w:rsidR="001F2503" w:rsidRPr="00C978B9" w:rsidRDefault="0039395B" w:rsidP="0039395B">
            <w:pPr>
              <w:pStyle w:val="TableBullet"/>
            </w:pPr>
            <w:r>
              <w:t>Demonstrate professionalism to support a culture of integrity within the team/unit</w:t>
            </w:r>
          </w:p>
          <w:p w:rsidR="001F2503" w:rsidRPr="00C978B9" w:rsidRDefault="0039395B" w:rsidP="0039395B">
            <w:pPr>
              <w:pStyle w:val="TableBullet"/>
            </w:pPr>
            <w:r>
              <w:t>Set an example for others to follow and identify and explain ethical issues</w:t>
            </w:r>
          </w:p>
          <w:p w:rsidR="001F2503" w:rsidRPr="00C978B9" w:rsidRDefault="0039395B" w:rsidP="0039395B">
            <w:pPr>
              <w:pStyle w:val="TableBullet"/>
            </w:pPr>
            <w:r>
              <w:t>Ensure that others understand the legislation and policy framework within which they operate</w:t>
            </w:r>
          </w:p>
          <w:p w:rsidR="001F2503" w:rsidRPr="00C978B9" w:rsidRDefault="0039395B" w:rsidP="0039395B">
            <w:pPr>
              <w:pStyle w:val="TableBullet"/>
            </w:pPr>
            <w:r>
              <w:t>Act to prevent and report misconduct, illegal and inappropriate behaviour</w:t>
            </w:r>
          </w:p>
        </w:tc>
      </w:tr>
      <w:tr w:rsidR="0039395B" w:rsidRPr="00C978B9" w:rsidTr="00742966">
        <w:tc>
          <w:tcPr>
            <w:tcW w:w="2714" w:type="dxa"/>
          </w:tcPr>
          <w:p w:rsidR="001F2503" w:rsidRPr="00C978B9" w:rsidRDefault="0039395B" w:rsidP="00CC7829">
            <w:pPr>
              <w:pStyle w:val="TableText"/>
              <w:rPr>
                <w:b/>
              </w:rPr>
            </w:pPr>
            <w:r>
              <w:rPr>
                <w:b/>
              </w:rPr>
              <w:t>Personal Attributes</w:t>
            </w:r>
          </w:p>
          <w:p w:rsidR="001F2503" w:rsidRPr="00C978B9" w:rsidRDefault="0039395B" w:rsidP="0039395B">
            <w:pPr>
              <w:pStyle w:val="TableText"/>
            </w:pPr>
            <w:r>
              <w:t>Manage Self</w:t>
            </w:r>
          </w:p>
        </w:tc>
        <w:tc>
          <w:tcPr>
            <w:tcW w:w="2348" w:type="dxa"/>
          </w:tcPr>
          <w:p w:rsidR="001F2503" w:rsidRPr="00C978B9" w:rsidRDefault="0039395B" w:rsidP="0039395B">
            <w:pPr>
              <w:pStyle w:val="TableText"/>
              <w:rPr>
                <w:rFonts w:cs="Arial"/>
                <w:color w:val="000000"/>
              </w:rPr>
            </w:pPr>
            <w:r>
              <w:rPr>
                <w:rFonts w:cs="Arial"/>
                <w:color w:val="000000"/>
              </w:rPr>
              <w:t>Adept</w:t>
            </w:r>
          </w:p>
        </w:tc>
        <w:tc>
          <w:tcPr>
            <w:tcW w:w="5795" w:type="dxa"/>
          </w:tcPr>
          <w:p w:rsidR="001F2503" w:rsidRPr="00C978B9" w:rsidRDefault="0039395B" w:rsidP="0039395B">
            <w:pPr>
              <w:pStyle w:val="TableBullet"/>
            </w:pPr>
            <w:r>
              <w:t>Look for and take advantage of opportunities to learn new skills and develop strengths</w:t>
            </w:r>
          </w:p>
          <w:p w:rsidR="001F2503" w:rsidRPr="00C978B9" w:rsidRDefault="0039395B" w:rsidP="0039395B">
            <w:pPr>
              <w:pStyle w:val="TableBullet"/>
            </w:pPr>
            <w:r>
              <w:t>Show commitment to achieving challenging goals</w:t>
            </w:r>
          </w:p>
          <w:p w:rsidR="001F2503" w:rsidRPr="00C978B9" w:rsidRDefault="0039395B" w:rsidP="0039395B">
            <w:pPr>
              <w:pStyle w:val="TableBullet"/>
            </w:pPr>
            <w:r>
              <w:t>Examine and reflect on own performance</w:t>
            </w:r>
          </w:p>
          <w:p w:rsidR="001F2503" w:rsidRPr="00C978B9" w:rsidRDefault="0039395B" w:rsidP="0039395B">
            <w:pPr>
              <w:pStyle w:val="TableBullet"/>
            </w:pPr>
            <w:r>
              <w:t>Seek and respond positively to constructive feedback and guidance</w:t>
            </w:r>
          </w:p>
          <w:p w:rsidR="001F2503" w:rsidRPr="00C978B9" w:rsidRDefault="0039395B" w:rsidP="0039395B">
            <w:pPr>
              <w:pStyle w:val="TableBullet"/>
            </w:pPr>
            <w:r>
              <w:t>Demonstrate a high level of personal motivation</w:t>
            </w:r>
          </w:p>
        </w:tc>
      </w:tr>
      <w:tr w:rsidR="0039395B" w:rsidRPr="00C978B9" w:rsidTr="00742966">
        <w:tc>
          <w:tcPr>
            <w:tcW w:w="2714" w:type="dxa"/>
          </w:tcPr>
          <w:p w:rsidR="001F2503" w:rsidRPr="00C978B9" w:rsidRDefault="0039395B" w:rsidP="00CC7829">
            <w:pPr>
              <w:pStyle w:val="TableText"/>
              <w:rPr>
                <w:b/>
              </w:rPr>
            </w:pPr>
            <w:r>
              <w:rPr>
                <w:b/>
              </w:rPr>
              <w:t>Relationships</w:t>
            </w:r>
          </w:p>
          <w:p w:rsidR="001F2503" w:rsidRPr="00C978B9" w:rsidRDefault="0039395B" w:rsidP="0039395B">
            <w:pPr>
              <w:pStyle w:val="TableText"/>
            </w:pPr>
            <w:r>
              <w:t>Work Collaboratively</w:t>
            </w:r>
          </w:p>
        </w:tc>
        <w:tc>
          <w:tcPr>
            <w:tcW w:w="2348" w:type="dxa"/>
          </w:tcPr>
          <w:p w:rsidR="001F2503" w:rsidRPr="00C978B9" w:rsidRDefault="0039395B" w:rsidP="0039395B">
            <w:pPr>
              <w:pStyle w:val="TableText"/>
              <w:rPr>
                <w:rFonts w:cs="Arial"/>
                <w:color w:val="000000"/>
              </w:rPr>
            </w:pPr>
            <w:r>
              <w:rPr>
                <w:rFonts w:cs="Arial"/>
                <w:color w:val="000000"/>
              </w:rPr>
              <w:t>Advanced</w:t>
            </w:r>
          </w:p>
        </w:tc>
        <w:tc>
          <w:tcPr>
            <w:tcW w:w="5795" w:type="dxa"/>
          </w:tcPr>
          <w:p w:rsidR="001F2503" w:rsidRPr="00C978B9" w:rsidRDefault="0039395B" w:rsidP="0039395B">
            <w:pPr>
              <w:pStyle w:val="TableBullet"/>
            </w:pPr>
            <w:r>
              <w:t>Build a culture of respect and understanding across the organisation</w:t>
            </w:r>
          </w:p>
          <w:p w:rsidR="001F2503" w:rsidRPr="00C978B9" w:rsidRDefault="0039395B" w:rsidP="0039395B">
            <w:pPr>
              <w:pStyle w:val="TableBullet"/>
            </w:pPr>
            <w:r>
              <w:t>Recognise outcomes which resulted from effective collaboration between teams</w:t>
            </w:r>
          </w:p>
          <w:p w:rsidR="001F2503" w:rsidRPr="00C978B9" w:rsidRDefault="0039395B" w:rsidP="0039395B">
            <w:pPr>
              <w:pStyle w:val="TableBullet"/>
            </w:pPr>
            <w:r>
              <w:t>Build co-operation and overcome barriers to information sharing, communication and collaboration across the organisation and cross-government</w:t>
            </w:r>
          </w:p>
          <w:p w:rsidR="001F2503" w:rsidRPr="00C978B9" w:rsidRDefault="0039395B" w:rsidP="0039395B">
            <w:pPr>
              <w:pStyle w:val="TableBullet"/>
            </w:pPr>
            <w:r>
              <w:t>Facilitate opportunities to engage and collaborate with external stakeholders to develop joint solutions</w:t>
            </w:r>
          </w:p>
        </w:tc>
      </w:tr>
      <w:tr w:rsidR="0039395B" w:rsidRPr="00C978B9" w:rsidTr="00742966">
        <w:tc>
          <w:tcPr>
            <w:tcW w:w="2714" w:type="dxa"/>
          </w:tcPr>
          <w:p w:rsidR="001F2503" w:rsidRPr="00C978B9" w:rsidRDefault="0039395B" w:rsidP="00CC7829">
            <w:pPr>
              <w:pStyle w:val="TableText"/>
              <w:rPr>
                <w:b/>
              </w:rPr>
            </w:pPr>
            <w:r>
              <w:rPr>
                <w:b/>
              </w:rPr>
              <w:t>Results</w:t>
            </w:r>
          </w:p>
          <w:p w:rsidR="001F2503" w:rsidRPr="00C978B9" w:rsidRDefault="0039395B" w:rsidP="0039395B">
            <w:pPr>
              <w:pStyle w:val="TableText"/>
            </w:pPr>
            <w:r>
              <w:t>Deliver Results</w:t>
            </w:r>
          </w:p>
        </w:tc>
        <w:tc>
          <w:tcPr>
            <w:tcW w:w="2348" w:type="dxa"/>
          </w:tcPr>
          <w:p w:rsidR="001F2503" w:rsidRPr="00C978B9" w:rsidRDefault="0039395B" w:rsidP="0039395B">
            <w:pPr>
              <w:pStyle w:val="TableText"/>
              <w:rPr>
                <w:rFonts w:cs="Arial"/>
                <w:color w:val="000000"/>
              </w:rPr>
            </w:pPr>
            <w:r>
              <w:rPr>
                <w:rFonts w:cs="Arial"/>
                <w:color w:val="000000"/>
              </w:rPr>
              <w:t>Adept</w:t>
            </w:r>
          </w:p>
        </w:tc>
        <w:tc>
          <w:tcPr>
            <w:tcW w:w="5795" w:type="dxa"/>
          </w:tcPr>
          <w:p w:rsidR="001F2503" w:rsidRPr="00C978B9" w:rsidRDefault="0039395B" w:rsidP="0039395B">
            <w:pPr>
              <w:pStyle w:val="TableBullet"/>
            </w:pPr>
            <w:r>
              <w:t>Take responsibility for delivering on intended outcomes</w:t>
            </w:r>
          </w:p>
          <w:p w:rsidR="001F2503" w:rsidRPr="00C978B9" w:rsidRDefault="0039395B" w:rsidP="0039395B">
            <w:pPr>
              <w:pStyle w:val="TableBullet"/>
            </w:pPr>
            <w:r>
              <w:t>Make sure team/unit staff understand expected goals and acknowledge success</w:t>
            </w:r>
          </w:p>
          <w:p w:rsidR="001F2503" w:rsidRPr="00C978B9" w:rsidRDefault="0039395B" w:rsidP="0039395B">
            <w:pPr>
              <w:pStyle w:val="TableBullet"/>
            </w:pPr>
            <w:r>
              <w:t>Identify resource needs and ensure goals are achieved within budget and deadlines</w:t>
            </w:r>
          </w:p>
          <w:p w:rsidR="001F2503" w:rsidRPr="00C978B9" w:rsidRDefault="0039395B" w:rsidP="0039395B">
            <w:pPr>
              <w:pStyle w:val="TableBullet"/>
            </w:pPr>
            <w:r>
              <w:t>Identify changed priorities and ensure allocation of resources meets new business needs</w:t>
            </w:r>
          </w:p>
          <w:p w:rsidR="001F2503" w:rsidRPr="00C978B9" w:rsidRDefault="0039395B" w:rsidP="0039395B">
            <w:pPr>
              <w:pStyle w:val="TableBullet"/>
            </w:pPr>
            <w:r>
              <w:t>Ensure financial implications of changed priorities are explicit and budgeted for</w:t>
            </w:r>
          </w:p>
          <w:p w:rsidR="001F2503" w:rsidRPr="00C978B9" w:rsidRDefault="0039395B" w:rsidP="0039395B">
            <w:pPr>
              <w:pStyle w:val="TableBullet"/>
            </w:pPr>
            <w:r>
              <w:t>Use own expertise and seek others’ expertise to achieve work outcomes</w:t>
            </w:r>
          </w:p>
        </w:tc>
      </w:tr>
      <w:tr w:rsidR="0039395B" w:rsidRPr="00C978B9" w:rsidTr="00742966">
        <w:tc>
          <w:tcPr>
            <w:tcW w:w="2714" w:type="dxa"/>
          </w:tcPr>
          <w:p w:rsidR="001F2503" w:rsidRPr="00C978B9" w:rsidRDefault="0039395B" w:rsidP="00CC7829">
            <w:pPr>
              <w:pStyle w:val="TableText"/>
              <w:rPr>
                <w:b/>
              </w:rPr>
            </w:pPr>
            <w:r>
              <w:rPr>
                <w:b/>
              </w:rPr>
              <w:t>Results</w:t>
            </w:r>
          </w:p>
          <w:p w:rsidR="001F2503" w:rsidRPr="00C978B9" w:rsidRDefault="0039395B" w:rsidP="0039395B">
            <w:pPr>
              <w:pStyle w:val="TableText"/>
            </w:pPr>
            <w:r>
              <w:t>Think and Solve Problems</w:t>
            </w:r>
          </w:p>
        </w:tc>
        <w:tc>
          <w:tcPr>
            <w:tcW w:w="2348" w:type="dxa"/>
          </w:tcPr>
          <w:p w:rsidR="001F2503" w:rsidRPr="00C978B9" w:rsidRDefault="0039395B" w:rsidP="0039395B">
            <w:pPr>
              <w:pStyle w:val="TableText"/>
              <w:rPr>
                <w:rFonts w:cs="Arial"/>
                <w:color w:val="000000"/>
              </w:rPr>
            </w:pPr>
            <w:r>
              <w:rPr>
                <w:rFonts w:cs="Arial"/>
                <w:color w:val="000000"/>
              </w:rPr>
              <w:t>Advanced</w:t>
            </w:r>
          </w:p>
        </w:tc>
        <w:tc>
          <w:tcPr>
            <w:tcW w:w="5795" w:type="dxa"/>
          </w:tcPr>
          <w:p w:rsidR="001F2503" w:rsidRPr="00C978B9" w:rsidRDefault="0039395B" w:rsidP="0039395B">
            <w:pPr>
              <w:pStyle w:val="TableBullet"/>
            </w:pPr>
            <w:r>
              <w:t>Undertake objective, critical analysis to draw accurate conclusions that recognise and manage contextual issues</w:t>
            </w:r>
          </w:p>
          <w:p w:rsidR="001F2503" w:rsidRPr="00C978B9" w:rsidRDefault="0039395B" w:rsidP="0039395B">
            <w:pPr>
              <w:pStyle w:val="TableBullet"/>
            </w:pPr>
            <w:r>
              <w:t>Work through issues, weigh up alternatives and identify the most effective solutions</w:t>
            </w:r>
          </w:p>
          <w:p w:rsidR="001F2503" w:rsidRPr="00C978B9" w:rsidRDefault="0039395B" w:rsidP="0039395B">
            <w:pPr>
              <w:pStyle w:val="TableBullet"/>
            </w:pPr>
            <w:r>
              <w:t>Take account of the wider business context when considering options to resolve issues</w:t>
            </w:r>
          </w:p>
          <w:p w:rsidR="001F2503" w:rsidRPr="00C978B9" w:rsidRDefault="0039395B" w:rsidP="0039395B">
            <w:pPr>
              <w:pStyle w:val="TableBullet"/>
            </w:pPr>
            <w:r>
              <w:t>Explore a range of possibilities and creative alternatives to contribute to systems, process and business improvements</w:t>
            </w:r>
          </w:p>
          <w:p w:rsidR="001F2503" w:rsidRPr="00C978B9" w:rsidRDefault="0039395B" w:rsidP="0039395B">
            <w:pPr>
              <w:pStyle w:val="TableBullet"/>
            </w:pPr>
            <w:r>
              <w:t>Implement systems and processes that underpin high quality research and analysis</w:t>
            </w:r>
          </w:p>
        </w:tc>
      </w:tr>
      <w:tr w:rsidR="0039395B" w:rsidRPr="00C978B9" w:rsidTr="00742966">
        <w:tc>
          <w:tcPr>
            <w:tcW w:w="2714" w:type="dxa"/>
          </w:tcPr>
          <w:p w:rsidR="001F2503" w:rsidRPr="00C978B9" w:rsidRDefault="0039395B" w:rsidP="00CC7829">
            <w:pPr>
              <w:pStyle w:val="TableText"/>
              <w:rPr>
                <w:b/>
              </w:rPr>
            </w:pPr>
            <w:r>
              <w:rPr>
                <w:b/>
              </w:rPr>
              <w:t>Business Enablers</w:t>
            </w:r>
          </w:p>
          <w:p w:rsidR="001F2503" w:rsidRPr="00C978B9" w:rsidRDefault="0039395B" w:rsidP="0039395B">
            <w:pPr>
              <w:pStyle w:val="TableText"/>
            </w:pPr>
            <w:r>
              <w:t>Project Management</w:t>
            </w:r>
          </w:p>
        </w:tc>
        <w:tc>
          <w:tcPr>
            <w:tcW w:w="2348" w:type="dxa"/>
          </w:tcPr>
          <w:p w:rsidR="001F2503" w:rsidRPr="00C978B9" w:rsidRDefault="0039395B" w:rsidP="0039395B">
            <w:pPr>
              <w:pStyle w:val="TableText"/>
              <w:rPr>
                <w:rFonts w:cs="Arial"/>
                <w:color w:val="000000"/>
              </w:rPr>
            </w:pPr>
            <w:r>
              <w:rPr>
                <w:rFonts w:cs="Arial"/>
                <w:color w:val="000000"/>
              </w:rPr>
              <w:t>Adept</w:t>
            </w:r>
          </w:p>
        </w:tc>
        <w:tc>
          <w:tcPr>
            <w:tcW w:w="5795" w:type="dxa"/>
          </w:tcPr>
          <w:p w:rsidR="001F2503" w:rsidRPr="00C978B9" w:rsidRDefault="0039395B" w:rsidP="0039395B">
            <w:pPr>
              <w:pStyle w:val="TableBullet"/>
            </w:pPr>
            <w:r>
              <w:t>Prepare clear project proposals and define scope and goals in measurable terms</w:t>
            </w:r>
          </w:p>
          <w:p w:rsidR="001F2503" w:rsidRPr="00C978B9" w:rsidRDefault="0039395B" w:rsidP="0039395B">
            <w:pPr>
              <w:pStyle w:val="TableBullet"/>
            </w:pPr>
            <w:r>
              <w:t>Establish performance outcomes and measures for key project goals, and define monitoring, reporting and communication requirements</w:t>
            </w:r>
          </w:p>
          <w:p w:rsidR="001F2503" w:rsidRPr="00C978B9" w:rsidRDefault="0039395B" w:rsidP="0039395B">
            <w:pPr>
              <w:pStyle w:val="TableBullet"/>
            </w:pPr>
            <w:r>
              <w:t>Prepare accurate estimates of costs and resources required for more complex projects</w:t>
            </w:r>
          </w:p>
          <w:p w:rsidR="001F2503" w:rsidRPr="00C978B9" w:rsidRDefault="0039395B" w:rsidP="0039395B">
            <w:pPr>
              <w:pStyle w:val="TableBullet"/>
            </w:pPr>
            <w:r>
              <w:t>Communicate the project strategy and its expected benefits to others</w:t>
            </w:r>
          </w:p>
          <w:p w:rsidR="001F2503" w:rsidRPr="00C978B9" w:rsidRDefault="0039395B" w:rsidP="0039395B">
            <w:pPr>
              <w:pStyle w:val="TableBullet"/>
            </w:pPr>
            <w:r>
              <w:t>Monitor the completion of project milestones against goals and initiate amendments where necessary</w:t>
            </w:r>
          </w:p>
          <w:p w:rsidR="001F2503" w:rsidRPr="00C978B9" w:rsidRDefault="0039395B" w:rsidP="0039395B">
            <w:pPr>
              <w:pStyle w:val="TableBullet"/>
            </w:pPr>
            <w:r>
              <w:t>Evaluate progress and identify improvements to inform future projects</w:t>
            </w:r>
          </w:p>
        </w:tc>
      </w:tr>
      <w:tr w:rsidR="0039395B" w:rsidRPr="00C978B9" w:rsidTr="00742966">
        <w:tc>
          <w:tcPr>
            <w:tcW w:w="2714" w:type="dxa"/>
          </w:tcPr>
          <w:p w:rsidR="001F2503" w:rsidRPr="00C978B9" w:rsidRDefault="0039395B" w:rsidP="00CC7829">
            <w:pPr>
              <w:pStyle w:val="TableText"/>
              <w:rPr>
                <w:b/>
              </w:rPr>
            </w:pPr>
            <w:r>
              <w:rPr>
                <w:b/>
              </w:rPr>
              <w:t>People Management</w:t>
            </w:r>
          </w:p>
          <w:p w:rsidR="001F2503" w:rsidRPr="00C978B9" w:rsidRDefault="0039395B" w:rsidP="0039395B">
            <w:pPr>
              <w:pStyle w:val="TableText"/>
            </w:pPr>
            <w:r>
              <w:t>Manage and Develop People</w:t>
            </w:r>
          </w:p>
        </w:tc>
        <w:tc>
          <w:tcPr>
            <w:tcW w:w="2348" w:type="dxa"/>
          </w:tcPr>
          <w:p w:rsidR="001F2503" w:rsidRPr="00C978B9" w:rsidRDefault="0039395B" w:rsidP="0039395B">
            <w:pPr>
              <w:pStyle w:val="TableText"/>
              <w:rPr>
                <w:rFonts w:cs="Arial"/>
                <w:color w:val="000000"/>
              </w:rPr>
            </w:pPr>
            <w:r>
              <w:rPr>
                <w:rFonts w:cs="Arial"/>
                <w:color w:val="000000"/>
              </w:rPr>
              <w:t>Adept</w:t>
            </w:r>
          </w:p>
        </w:tc>
        <w:tc>
          <w:tcPr>
            <w:tcW w:w="5795" w:type="dxa"/>
          </w:tcPr>
          <w:p w:rsidR="001F2503" w:rsidRPr="00C978B9" w:rsidRDefault="0039395B" w:rsidP="0039395B">
            <w:pPr>
              <w:pStyle w:val="TableBullet"/>
            </w:pPr>
            <w:r>
              <w:t>Define and clearly communicate roles and responsibilities to achieve team/unit outcomes</w:t>
            </w:r>
          </w:p>
          <w:p w:rsidR="001F2503" w:rsidRPr="00C978B9" w:rsidRDefault="0039395B" w:rsidP="0039395B">
            <w:pPr>
              <w:pStyle w:val="TableBullet"/>
            </w:pPr>
            <w:r>
              <w:t>Negotiate clear performance standards and monitor progress</w:t>
            </w:r>
          </w:p>
          <w:p w:rsidR="001F2503" w:rsidRPr="00C978B9" w:rsidRDefault="0039395B" w:rsidP="0039395B">
            <w:pPr>
              <w:pStyle w:val="TableBullet"/>
            </w:pPr>
            <w:r>
              <w:t xml:space="preserve">Develop team/unit plans that </w:t>
            </w:r>
            <w:proofErr w:type="gramStart"/>
            <w:r>
              <w:t>take into account</w:t>
            </w:r>
            <w:proofErr w:type="gramEnd"/>
            <w:r>
              <w:t xml:space="preserve"> team capability, strengths and opportunities for development</w:t>
            </w:r>
          </w:p>
          <w:p w:rsidR="001F2503" w:rsidRPr="00C978B9" w:rsidRDefault="0039395B" w:rsidP="0039395B">
            <w:pPr>
              <w:pStyle w:val="TableBullet"/>
            </w:pPr>
            <w:r>
              <w:t>Provide regular constructive feedback to build on strengths and achieve results</w:t>
            </w:r>
          </w:p>
          <w:p w:rsidR="001F2503" w:rsidRPr="00C978B9" w:rsidRDefault="0039395B" w:rsidP="0039395B">
            <w:pPr>
              <w:pStyle w:val="TableBullet"/>
            </w:pPr>
            <w:r>
              <w:t>Address and resolve team and individual performance issues, including unsatisfactory performance in a timely and effective way</w:t>
            </w:r>
          </w:p>
          <w:p w:rsidR="001F2503" w:rsidRPr="00C978B9" w:rsidRDefault="0039395B" w:rsidP="0039395B">
            <w:pPr>
              <w:pStyle w:val="TableBullet"/>
            </w:pPr>
            <w:r>
              <w:t>Monitor and report on performance of team in line with established performance development frameworks</w:t>
            </w:r>
          </w:p>
        </w:tc>
      </w:tr>
      <w:tr w:rsidR="0039395B" w:rsidRPr="00C978B9" w:rsidTr="00742966">
        <w:tc>
          <w:tcPr>
            <w:tcW w:w="2714" w:type="dxa"/>
          </w:tcPr>
          <w:p w:rsidR="001F2503" w:rsidRPr="00C978B9" w:rsidRDefault="0039395B" w:rsidP="00CC7829">
            <w:pPr>
              <w:pStyle w:val="TableText"/>
              <w:rPr>
                <w:b/>
              </w:rPr>
            </w:pPr>
            <w:r>
              <w:rPr>
                <w:b/>
              </w:rPr>
              <w:t>People Management</w:t>
            </w:r>
          </w:p>
          <w:p w:rsidR="001F2503" w:rsidRPr="00C978B9" w:rsidRDefault="0039395B" w:rsidP="0039395B">
            <w:pPr>
              <w:pStyle w:val="TableText"/>
            </w:pPr>
            <w:r>
              <w:t>Inspire Direction and Purpose</w:t>
            </w:r>
          </w:p>
        </w:tc>
        <w:tc>
          <w:tcPr>
            <w:tcW w:w="2348" w:type="dxa"/>
          </w:tcPr>
          <w:p w:rsidR="001F2503" w:rsidRPr="00C978B9" w:rsidRDefault="0039395B" w:rsidP="0039395B">
            <w:pPr>
              <w:pStyle w:val="TableText"/>
              <w:rPr>
                <w:rFonts w:cs="Arial"/>
                <w:color w:val="000000"/>
              </w:rPr>
            </w:pPr>
            <w:r>
              <w:rPr>
                <w:rFonts w:cs="Arial"/>
                <w:color w:val="000000"/>
              </w:rPr>
              <w:t>Intermediate</w:t>
            </w:r>
          </w:p>
        </w:tc>
        <w:tc>
          <w:tcPr>
            <w:tcW w:w="5795" w:type="dxa"/>
          </w:tcPr>
          <w:p w:rsidR="001F2503" w:rsidRPr="00C978B9" w:rsidRDefault="0039395B" w:rsidP="0039395B">
            <w:pPr>
              <w:pStyle w:val="TableBullet"/>
            </w:pPr>
            <w:r>
              <w:t>Assist team to understand organisational direction and explain the reasons behind decisions</w:t>
            </w:r>
          </w:p>
          <w:p w:rsidR="001F2503" w:rsidRPr="00C978B9" w:rsidRDefault="0039395B" w:rsidP="0039395B">
            <w:pPr>
              <w:pStyle w:val="TableBullet"/>
            </w:pPr>
            <w:r>
              <w:t>Ensure the team/unit objectives lead to the achievement of business outcomes that align with organisational policies</w:t>
            </w:r>
          </w:p>
          <w:p w:rsidR="001F2503" w:rsidRPr="00C978B9" w:rsidRDefault="0039395B" w:rsidP="0039395B">
            <w:pPr>
              <w:pStyle w:val="TableBullet"/>
            </w:pPr>
            <w:r>
              <w:t>Recognise and acknowledge individual/team performance</w:t>
            </w:r>
          </w:p>
        </w:tc>
      </w:tr>
    </w:tbl>
    <w:p w:rsidR="00DA35B5" w:rsidRDefault="00DA35B5"/>
    <w:sectPr w:rsidR="00DA35B5" w:rsidSect="001363DF">
      <w:footerReference w:type="default" r:id="rId15"/>
      <w:headerReference w:type="first" r:id="rId16"/>
      <w:footerReference w:type="first" r:id="rId17"/>
      <w:pgSz w:w="11907" w:h="16839" w:code="9"/>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64D" w:rsidRDefault="002C464D" w:rsidP="00BB532F">
      <w:pPr>
        <w:spacing w:after="0" w:line="240" w:lineRule="auto"/>
      </w:pPr>
      <w:r>
        <w:separator/>
      </w:r>
    </w:p>
  </w:endnote>
  <w:endnote w:type="continuationSeparator" w:id="0">
    <w:p w:rsidR="002C464D" w:rsidRDefault="002C464D"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39"/>
      <w:gridCol w:w="5072"/>
    </w:tblGrid>
    <w:tr w:rsidR="00C03AFD" w:rsidTr="00C03AFD">
      <w:tc>
        <w:tcPr>
          <w:tcW w:w="2250" w:type="pct"/>
          <w:vAlign w:val="center"/>
        </w:tcPr>
        <w:p w:rsidR="00C03AFD" w:rsidRDefault="00C03AFD" w:rsidP="006D5CA2">
          <w:pPr>
            <w:pStyle w:val="Footer"/>
          </w:pPr>
          <w:r w:rsidRPr="00C03AFD">
            <w:rPr>
              <w:color w:val="928B81"/>
              <w:sz w:val="18"/>
            </w:rPr>
            <w:t>Role Description</w:t>
          </w:r>
          <w:r w:rsidR="001363DF">
            <w:rPr>
              <w:color w:val="595959" w:themeColor="text1" w:themeTint="A6"/>
              <w:sz w:val="18"/>
            </w:rPr>
            <w:t xml:space="preserve"> </w:t>
          </w:r>
          <w:r w:rsidRPr="00C03AFD">
            <w:rPr>
              <w:color w:val="000000" w:themeColor="text1"/>
              <w:sz w:val="18"/>
            </w:rPr>
            <w:t xml:space="preserve">Senior Team Leader - </w:t>
          </w:r>
          <w:r w:rsidR="006D5CA2">
            <w:rPr>
              <w:color w:val="000000" w:themeColor="text1"/>
              <w:sz w:val="18"/>
            </w:rPr>
            <w:t>Climate Change</w:t>
          </w:r>
          <w:r w:rsidR="001363DF">
            <w:rPr>
              <w:color w:val="000000" w:themeColor="text1"/>
              <w:sz w:val="18"/>
            </w:rPr>
            <w:t xml:space="preserve"> &amp;</w:t>
          </w:r>
          <w:r w:rsidR="006D5CA2">
            <w:rPr>
              <w:color w:val="000000" w:themeColor="text1"/>
              <w:sz w:val="18"/>
            </w:rPr>
            <w:t xml:space="preserve"> Adaptation</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794B58">
            <w:rPr>
              <w:noProof/>
              <w:color w:val="928B81"/>
              <w:sz w:val="18"/>
              <w:lang w:eastAsia="en-AU"/>
            </w:rPr>
            <w:t>5</w:t>
          </w:r>
          <w:r w:rsidRPr="00C03AFD">
            <w:rPr>
              <w:noProof/>
              <w:color w:val="928B81"/>
              <w:sz w:val="18"/>
              <w:lang w:eastAsia="en-AU"/>
            </w:rPr>
            <w:fldChar w:fldCharType="end"/>
          </w:r>
        </w:p>
      </w:tc>
      <w:tc>
        <w:tcPr>
          <w:tcW w:w="2350" w:type="pct"/>
        </w:tcPr>
        <w:p w:rsidR="00C03AFD" w:rsidRDefault="00C03AFD" w:rsidP="00C03AFD">
          <w:pPr>
            <w:pStyle w:val="Footer"/>
            <w:jc w:val="right"/>
          </w:pPr>
          <w:r>
            <w:rPr>
              <w:noProof/>
              <w:lang w:val="en-AU" w:eastAsia="en-AU"/>
            </w:rPr>
            <w:drawing>
              <wp:inline distT="0" distB="0" distL="0" distR="0" wp14:anchorId="6702EC76" wp14:editId="76366872">
                <wp:extent cx="432000" cy="4798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794B58">
            <w:rPr>
              <w:noProof/>
              <w:lang w:eastAsia="en-AU"/>
            </w:rPr>
            <w:t>1</w:t>
          </w:r>
          <w:r>
            <w:rPr>
              <w:noProof/>
              <w:lang w:eastAsia="en-AU"/>
            </w:rPr>
            <w:fldChar w:fldCharType="end"/>
          </w:r>
        </w:p>
      </w:tc>
      <w:tc>
        <w:tcPr>
          <w:tcW w:w="875" w:type="dxa"/>
        </w:tcPr>
        <w:p w:rsidR="00BB532F" w:rsidRDefault="00BB532F" w:rsidP="00BD7BA7">
          <w:pPr>
            <w:pStyle w:val="Footer"/>
            <w:jc w:val="right"/>
          </w:pPr>
          <w:r>
            <w:rPr>
              <w:noProof/>
              <w:lang w:val="en-AU" w:eastAsia="en-AU"/>
            </w:rPr>
            <w:drawing>
              <wp:inline distT="0" distB="0" distL="0" distR="0" wp14:anchorId="008FC864" wp14:editId="27075EA0">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64D" w:rsidRDefault="002C464D" w:rsidP="00BB532F">
      <w:pPr>
        <w:spacing w:after="0" w:line="240" w:lineRule="auto"/>
      </w:pPr>
      <w:r>
        <w:separator/>
      </w:r>
    </w:p>
  </w:footnote>
  <w:footnote w:type="continuationSeparator" w:id="0">
    <w:p w:rsidR="002C464D" w:rsidRDefault="002C464D"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5"/>
      <w:gridCol w:w="6348"/>
    </w:tblGrid>
    <w:tr w:rsidR="002008FF" w:rsidTr="009D747B">
      <w:trPr>
        <w:trHeight w:val="1337"/>
      </w:trPr>
      <w:tc>
        <w:tcPr>
          <w:tcW w:w="7038" w:type="dxa"/>
        </w:tcPr>
        <w:p w:rsidR="007E2FB7" w:rsidRPr="002008FF" w:rsidRDefault="007E2FB7" w:rsidP="007E2FB7">
          <w:pPr>
            <w:pStyle w:val="TitleSub"/>
            <w:spacing w:after="0"/>
            <w:rPr>
              <w:rFonts w:ascii="Arial" w:hAnsi="Arial" w:cs="Arial"/>
              <w:sz w:val="40"/>
              <w:szCs w:val="40"/>
            </w:rPr>
          </w:pPr>
          <w:r w:rsidRPr="002008FF">
            <w:rPr>
              <w:rFonts w:ascii="Arial" w:hAnsi="Arial" w:cs="Arial"/>
              <w:sz w:val="40"/>
              <w:szCs w:val="40"/>
            </w:rPr>
            <w:t xml:space="preserve">Role Description </w:t>
          </w:r>
        </w:p>
        <w:p w:rsidR="007E2FB7" w:rsidRPr="002008FF" w:rsidRDefault="001C2248" w:rsidP="000F3D74">
          <w:pPr>
            <w:pStyle w:val="TitleSub"/>
            <w:spacing w:after="0"/>
            <w:rPr>
              <w:rFonts w:ascii="Arial" w:hAnsi="Arial" w:cs="Arial"/>
              <w:b/>
              <w:sz w:val="44"/>
              <w:szCs w:val="44"/>
            </w:rPr>
          </w:pPr>
          <w:r w:rsidRPr="002008FF">
            <w:rPr>
              <w:rFonts w:ascii="Arial" w:hAnsi="Arial" w:cs="Arial"/>
              <w:b/>
              <w:sz w:val="44"/>
              <w:szCs w:val="44"/>
            </w:rPr>
            <w:t xml:space="preserve">Senior Team Leader </w:t>
          </w:r>
          <w:r w:rsidR="000F3D74" w:rsidRPr="002008FF">
            <w:rPr>
              <w:rFonts w:ascii="Arial" w:hAnsi="Arial" w:cs="Arial"/>
              <w:b/>
              <w:sz w:val="44"/>
              <w:szCs w:val="44"/>
            </w:rPr>
            <w:t>–</w:t>
          </w:r>
          <w:r w:rsidRPr="002008FF">
            <w:rPr>
              <w:rFonts w:ascii="Arial" w:hAnsi="Arial" w:cs="Arial"/>
              <w:b/>
              <w:sz w:val="44"/>
              <w:szCs w:val="44"/>
            </w:rPr>
            <w:t xml:space="preserve"> </w:t>
          </w:r>
          <w:r w:rsidR="000F3D74" w:rsidRPr="002008FF">
            <w:rPr>
              <w:rFonts w:ascii="Arial" w:hAnsi="Arial" w:cs="Arial"/>
              <w:b/>
              <w:sz w:val="44"/>
              <w:szCs w:val="44"/>
            </w:rPr>
            <w:t>Climate</w:t>
          </w:r>
          <w:r w:rsidR="002008FF">
            <w:rPr>
              <w:rFonts w:ascii="Arial" w:hAnsi="Arial" w:cs="Arial"/>
              <w:b/>
              <w:sz w:val="44"/>
              <w:szCs w:val="44"/>
            </w:rPr>
            <w:t xml:space="preserve"> </w:t>
          </w:r>
          <w:r w:rsidR="000F3D74" w:rsidRPr="002008FF">
            <w:rPr>
              <w:rFonts w:ascii="Arial" w:hAnsi="Arial" w:cs="Arial"/>
              <w:b/>
              <w:sz w:val="44"/>
              <w:szCs w:val="44"/>
            </w:rPr>
            <w:t>Change &amp; Adaptation</w:t>
          </w:r>
        </w:p>
      </w:tc>
      <w:tc>
        <w:tcPr>
          <w:tcW w:w="3665" w:type="dxa"/>
        </w:tcPr>
        <w:p w:rsidR="000477E1" w:rsidRPr="000477E1" w:rsidRDefault="000477E1" w:rsidP="00030565">
          <w:pPr>
            <w:jc w:val="right"/>
          </w:pPr>
        </w:p>
        <w:p w:rsidR="000477E1" w:rsidRPr="000477E1" w:rsidRDefault="0096723B" w:rsidP="0096723B">
          <w:pPr>
            <w:tabs>
              <w:tab w:val="left" w:pos="2670"/>
            </w:tabs>
          </w:pPr>
          <w:r>
            <w:tab/>
          </w:r>
          <w:r w:rsidR="002008FF">
            <w:rPr>
              <w:noProof/>
            </w:rPr>
            <w:drawing>
              <wp:inline distT="0" distB="0" distL="0" distR="0" wp14:anchorId="1E543A67" wp14:editId="20513E90">
                <wp:extent cx="2198511" cy="7239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8612" cy="746982"/>
                        </a:xfrm>
                        <a:prstGeom prst="rect">
                          <a:avLst/>
                        </a:prstGeom>
                        <a:noFill/>
                        <a:ln>
                          <a:noFill/>
                        </a:ln>
                      </pic:spPr>
                    </pic:pic>
                  </a:graphicData>
                </a:graphic>
              </wp:inline>
            </w:drawing>
          </w: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544C2D"/>
    <w:multiLevelType w:val="hybridMultilevel"/>
    <w:tmpl w:val="5846C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A2621"/>
    <w:rsid w:val="000C3CC8"/>
    <w:rsid w:val="000D12B3"/>
    <w:rsid w:val="000D799A"/>
    <w:rsid w:val="000F231F"/>
    <w:rsid w:val="000F3D74"/>
    <w:rsid w:val="00104EC7"/>
    <w:rsid w:val="001336E8"/>
    <w:rsid w:val="0013413E"/>
    <w:rsid w:val="00134F5E"/>
    <w:rsid w:val="001363DF"/>
    <w:rsid w:val="00153F10"/>
    <w:rsid w:val="00165754"/>
    <w:rsid w:val="001671DC"/>
    <w:rsid w:val="0018091E"/>
    <w:rsid w:val="001815E8"/>
    <w:rsid w:val="00185ABC"/>
    <w:rsid w:val="00194A32"/>
    <w:rsid w:val="00196642"/>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E5DA9"/>
    <w:rsid w:val="001F2503"/>
    <w:rsid w:val="002008FF"/>
    <w:rsid w:val="00201E8B"/>
    <w:rsid w:val="00205A8A"/>
    <w:rsid w:val="00211F68"/>
    <w:rsid w:val="00237421"/>
    <w:rsid w:val="00240A8E"/>
    <w:rsid w:val="00256F19"/>
    <w:rsid w:val="00263ACB"/>
    <w:rsid w:val="0028314F"/>
    <w:rsid w:val="00287C54"/>
    <w:rsid w:val="002A648F"/>
    <w:rsid w:val="002B0B83"/>
    <w:rsid w:val="002B1F76"/>
    <w:rsid w:val="002C2823"/>
    <w:rsid w:val="002C464D"/>
    <w:rsid w:val="002D36BB"/>
    <w:rsid w:val="00301747"/>
    <w:rsid w:val="00325E9D"/>
    <w:rsid w:val="00327F5C"/>
    <w:rsid w:val="00340ADC"/>
    <w:rsid w:val="00343491"/>
    <w:rsid w:val="00345199"/>
    <w:rsid w:val="00346D51"/>
    <w:rsid w:val="00351826"/>
    <w:rsid w:val="00366029"/>
    <w:rsid w:val="00372A99"/>
    <w:rsid w:val="00373737"/>
    <w:rsid w:val="00375289"/>
    <w:rsid w:val="00375CC3"/>
    <w:rsid w:val="00377118"/>
    <w:rsid w:val="0039395B"/>
    <w:rsid w:val="003A2AFA"/>
    <w:rsid w:val="003A3538"/>
    <w:rsid w:val="003B0F42"/>
    <w:rsid w:val="003B403A"/>
    <w:rsid w:val="003C00FD"/>
    <w:rsid w:val="003C031F"/>
    <w:rsid w:val="003C5EB3"/>
    <w:rsid w:val="003D379D"/>
    <w:rsid w:val="003D5227"/>
    <w:rsid w:val="003E2663"/>
    <w:rsid w:val="00411F3E"/>
    <w:rsid w:val="0041525E"/>
    <w:rsid w:val="004203B4"/>
    <w:rsid w:val="00436621"/>
    <w:rsid w:val="00442732"/>
    <w:rsid w:val="0045097F"/>
    <w:rsid w:val="00466287"/>
    <w:rsid w:val="0047547E"/>
    <w:rsid w:val="00492AA6"/>
    <w:rsid w:val="004C45E2"/>
    <w:rsid w:val="004D0C22"/>
    <w:rsid w:val="004D27C8"/>
    <w:rsid w:val="004D3F91"/>
    <w:rsid w:val="004E44A5"/>
    <w:rsid w:val="004E474E"/>
    <w:rsid w:val="004E7F32"/>
    <w:rsid w:val="00502DBF"/>
    <w:rsid w:val="00521D19"/>
    <w:rsid w:val="00523CFF"/>
    <w:rsid w:val="00527FCF"/>
    <w:rsid w:val="005307BA"/>
    <w:rsid w:val="00545AC6"/>
    <w:rsid w:val="00551038"/>
    <w:rsid w:val="0059035B"/>
    <w:rsid w:val="005B10E1"/>
    <w:rsid w:val="005B5053"/>
    <w:rsid w:val="005B5CE8"/>
    <w:rsid w:val="005C7AF5"/>
    <w:rsid w:val="005D71EA"/>
    <w:rsid w:val="005E6C59"/>
    <w:rsid w:val="005E75FC"/>
    <w:rsid w:val="005F5FD1"/>
    <w:rsid w:val="005F7EE8"/>
    <w:rsid w:val="006022B4"/>
    <w:rsid w:val="00603D53"/>
    <w:rsid w:val="00612673"/>
    <w:rsid w:val="00612AFA"/>
    <w:rsid w:val="00614552"/>
    <w:rsid w:val="00621D45"/>
    <w:rsid w:val="00623950"/>
    <w:rsid w:val="00626492"/>
    <w:rsid w:val="0063544E"/>
    <w:rsid w:val="006538BF"/>
    <w:rsid w:val="00674D4C"/>
    <w:rsid w:val="00683870"/>
    <w:rsid w:val="006A2280"/>
    <w:rsid w:val="006B723B"/>
    <w:rsid w:val="006C2473"/>
    <w:rsid w:val="006C4218"/>
    <w:rsid w:val="006D1FBC"/>
    <w:rsid w:val="006D5CA2"/>
    <w:rsid w:val="006E28E7"/>
    <w:rsid w:val="006F6652"/>
    <w:rsid w:val="006F7124"/>
    <w:rsid w:val="00701F8B"/>
    <w:rsid w:val="007041EA"/>
    <w:rsid w:val="007249EC"/>
    <w:rsid w:val="00735B28"/>
    <w:rsid w:val="00735E89"/>
    <w:rsid w:val="00742966"/>
    <w:rsid w:val="00751CBC"/>
    <w:rsid w:val="00753EEE"/>
    <w:rsid w:val="00767553"/>
    <w:rsid w:val="007736B4"/>
    <w:rsid w:val="00773975"/>
    <w:rsid w:val="00776DCB"/>
    <w:rsid w:val="00780299"/>
    <w:rsid w:val="0078267B"/>
    <w:rsid w:val="007862DE"/>
    <w:rsid w:val="00786A0F"/>
    <w:rsid w:val="00792A3E"/>
    <w:rsid w:val="00794B58"/>
    <w:rsid w:val="00794CC1"/>
    <w:rsid w:val="00794E0E"/>
    <w:rsid w:val="007B7C1F"/>
    <w:rsid w:val="007C21C8"/>
    <w:rsid w:val="007D0E2E"/>
    <w:rsid w:val="007E2FB7"/>
    <w:rsid w:val="00805561"/>
    <w:rsid w:val="00806FE1"/>
    <w:rsid w:val="00807ED1"/>
    <w:rsid w:val="00817B11"/>
    <w:rsid w:val="008203EE"/>
    <w:rsid w:val="008267A0"/>
    <w:rsid w:val="0083547C"/>
    <w:rsid w:val="008476E6"/>
    <w:rsid w:val="0085706D"/>
    <w:rsid w:val="00860904"/>
    <w:rsid w:val="00865E55"/>
    <w:rsid w:val="00887D6D"/>
    <w:rsid w:val="008A0EBB"/>
    <w:rsid w:val="008A13AC"/>
    <w:rsid w:val="008B74C1"/>
    <w:rsid w:val="008C0B4D"/>
    <w:rsid w:val="008C37C8"/>
    <w:rsid w:val="008D7766"/>
    <w:rsid w:val="008E08E3"/>
    <w:rsid w:val="008F16DB"/>
    <w:rsid w:val="00902EC0"/>
    <w:rsid w:val="009077E2"/>
    <w:rsid w:val="00910F45"/>
    <w:rsid w:val="00911725"/>
    <w:rsid w:val="009351E9"/>
    <w:rsid w:val="00940C04"/>
    <w:rsid w:val="00957666"/>
    <w:rsid w:val="00964A6C"/>
    <w:rsid w:val="0096723B"/>
    <w:rsid w:val="00970179"/>
    <w:rsid w:val="00977E40"/>
    <w:rsid w:val="00985984"/>
    <w:rsid w:val="00994DCE"/>
    <w:rsid w:val="0099587E"/>
    <w:rsid w:val="009979FA"/>
    <w:rsid w:val="009B3103"/>
    <w:rsid w:val="009C12FA"/>
    <w:rsid w:val="009D72FE"/>
    <w:rsid w:val="009D747B"/>
    <w:rsid w:val="00A00C30"/>
    <w:rsid w:val="00A02AEF"/>
    <w:rsid w:val="00A14A03"/>
    <w:rsid w:val="00A2122C"/>
    <w:rsid w:val="00A41E4E"/>
    <w:rsid w:val="00A4412E"/>
    <w:rsid w:val="00A47353"/>
    <w:rsid w:val="00A73C38"/>
    <w:rsid w:val="00A77B0C"/>
    <w:rsid w:val="00A83932"/>
    <w:rsid w:val="00A85305"/>
    <w:rsid w:val="00A8686E"/>
    <w:rsid w:val="00A8732A"/>
    <w:rsid w:val="00A970A2"/>
    <w:rsid w:val="00AB120A"/>
    <w:rsid w:val="00AB50E4"/>
    <w:rsid w:val="00AC1AF9"/>
    <w:rsid w:val="00AC742D"/>
    <w:rsid w:val="00AC7DC9"/>
    <w:rsid w:val="00AD6CA0"/>
    <w:rsid w:val="00AE14D7"/>
    <w:rsid w:val="00AF01AC"/>
    <w:rsid w:val="00AF7D0C"/>
    <w:rsid w:val="00B0574B"/>
    <w:rsid w:val="00B2037F"/>
    <w:rsid w:val="00B32691"/>
    <w:rsid w:val="00B407F6"/>
    <w:rsid w:val="00B635E3"/>
    <w:rsid w:val="00B72B4F"/>
    <w:rsid w:val="00B80079"/>
    <w:rsid w:val="00B835C0"/>
    <w:rsid w:val="00B876AF"/>
    <w:rsid w:val="00BA759E"/>
    <w:rsid w:val="00BB532F"/>
    <w:rsid w:val="00BC162D"/>
    <w:rsid w:val="00BC2FE4"/>
    <w:rsid w:val="00BD4DDA"/>
    <w:rsid w:val="00BE4EAE"/>
    <w:rsid w:val="00BF1A98"/>
    <w:rsid w:val="00C03AFD"/>
    <w:rsid w:val="00C271F9"/>
    <w:rsid w:val="00C517B6"/>
    <w:rsid w:val="00C63F0F"/>
    <w:rsid w:val="00C70636"/>
    <w:rsid w:val="00C70842"/>
    <w:rsid w:val="00C94CB8"/>
    <w:rsid w:val="00CB5DEB"/>
    <w:rsid w:val="00CC70D7"/>
    <w:rsid w:val="00CC76F2"/>
    <w:rsid w:val="00CE105E"/>
    <w:rsid w:val="00CE1E5E"/>
    <w:rsid w:val="00D55E55"/>
    <w:rsid w:val="00D663ED"/>
    <w:rsid w:val="00D67A17"/>
    <w:rsid w:val="00D731E6"/>
    <w:rsid w:val="00D74882"/>
    <w:rsid w:val="00D759EE"/>
    <w:rsid w:val="00D956AA"/>
    <w:rsid w:val="00DA35B5"/>
    <w:rsid w:val="00DA543F"/>
    <w:rsid w:val="00DC0173"/>
    <w:rsid w:val="00DC11EA"/>
    <w:rsid w:val="00DC4056"/>
    <w:rsid w:val="00DE2472"/>
    <w:rsid w:val="00DE58C6"/>
    <w:rsid w:val="00DE6C80"/>
    <w:rsid w:val="00DF1540"/>
    <w:rsid w:val="00DF5EB4"/>
    <w:rsid w:val="00E25470"/>
    <w:rsid w:val="00E27471"/>
    <w:rsid w:val="00E44564"/>
    <w:rsid w:val="00E45D06"/>
    <w:rsid w:val="00E72D70"/>
    <w:rsid w:val="00E80A46"/>
    <w:rsid w:val="00E83B02"/>
    <w:rsid w:val="00E85FA0"/>
    <w:rsid w:val="00E87997"/>
    <w:rsid w:val="00E95F38"/>
    <w:rsid w:val="00EA7A67"/>
    <w:rsid w:val="00EC0B04"/>
    <w:rsid w:val="00EC4A51"/>
    <w:rsid w:val="00EC5C1D"/>
    <w:rsid w:val="00ED176B"/>
    <w:rsid w:val="00F05F5C"/>
    <w:rsid w:val="00F31B35"/>
    <w:rsid w:val="00F339CD"/>
    <w:rsid w:val="00F33A43"/>
    <w:rsid w:val="00F41650"/>
    <w:rsid w:val="00F47143"/>
    <w:rsid w:val="00F9569D"/>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4D01D2-BC02-444E-B358-605D2DB1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99"/>
    <w:rsid w:val="00994DCE"/>
    <w:rPr>
      <w:rFonts w:ascii="Arial" w:hAnsi="Arial"/>
      <w:color w:val="0000FF" w:themeColor="hyperlink"/>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pie.nsw.gov.au/" TargetMode="External"/><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sc.nsw.gov.au/capabilityframework" TargetMode="External"/><Relationship Id="rId14" Type="http://schemas.openxmlformats.org/officeDocument/2006/relationships/image" Target="media/image5.jpg"/></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1D831-C14B-4CCC-B1EB-E35B62278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6</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Nila Banerjee</cp:lastModifiedBy>
  <cp:revision>2</cp:revision>
  <cp:lastPrinted>2017-05-10T23:09:00Z</cp:lastPrinted>
  <dcterms:created xsi:type="dcterms:W3CDTF">2020-06-05T01:50:00Z</dcterms:created>
  <dcterms:modified xsi:type="dcterms:W3CDTF">2020-06-05T01:50:00Z</dcterms:modified>
</cp:coreProperties>
</file>