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Pr>
      <w:tblGrid>
        <w:gridCol w:w="4026"/>
        <w:gridCol w:w="6831"/>
      </w:tblGrid>
      <w:tr w:rsidR="00346CFF" w:rsidRPr="00DC0173" w14:paraId="0B64E380" w14:textId="77777777" w:rsidTr="00017E06">
        <w:trPr>
          <w:cnfStyle w:val="100000000000" w:firstRow="1" w:lastRow="0" w:firstColumn="0" w:lastColumn="0" w:oddVBand="0" w:evenVBand="0" w:oddHBand="0" w:evenHBand="0" w:firstRowFirstColumn="0" w:firstRowLastColumn="0" w:lastRowFirstColumn="0" w:lastRowLastColumn="0"/>
        </w:trPr>
        <w:tc>
          <w:tcPr>
            <w:tcW w:w="4026" w:type="dxa"/>
          </w:tcPr>
          <w:p w14:paraId="1D554C9C" w14:textId="77777777" w:rsidR="00346CFF" w:rsidRPr="00DC0173" w:rsidRDefault="00346CFF" w:rsidP="00017E06">
            <w:pPr>
              <w:pStyle w:val="TableTextWhite"/>
              <w:rPr>
                <w:b/>
              </w:rPr>
            </w:pPr>
            <w:r>
              <w:rPr>
                <w:b/>
              </w:rPr>
              <w:t>Cluster</w:t>
            </w:r>
          </w:p>
        </w:tc>
        <w:tc>
          <w:tcPr>
            <w:tcW w:w="6831" w:type="dxa"/>
          </w:tcPr>
          <w:p w14:paraId="6C68CBF2" w14:textId="77777777" w:rsidR="00346CFF" w:rsidRPr="00DC0173" w:rsidRDefault="00017E06" w:rsidP="00017E06">
            <w:pPr>
              <w:pStyle w:val="TableTextWhite"/>
            </w:pPr>
            <w:r>
              <w:t>Regional NSW</w:t>
            </w:r>
          </w:p>
        </w:tc>
      </w:tr>
      <w:tr w:rsidR="00346CFF" w:rsidRPr="00DC0173" w14:paraId="71C9EF82" w14:textId="77777777" w:rsidTr="00017E06">
        <w:tc>
          <w:tcPr>
            <w:tcW w:w="4026" w:type="dxa"/>
          </w:tcPr>
          <w:p w14:paraId="38785E39" w14:textId="77777777" w:rsidR="00346CFF" w:rsidRDefault="00346CFF" w:rsidP="00017E06">
            <w:pPr>
              <w:pStyle w:val="TableTextWhite"/>
              <w:rPr>
                <w:b/>
              </w:rPr>
            </w:pPr>
            <w:r>
              <w:rPr>
                <w:b/>
              </w:rPr>
              <w:t>Agency</w:t>
            </w:r>
          </w:p>
        </w:tc>
        <w:tc>
          <w:tcPr>
            <w:tcW w:w="6831" w:type="dxa"/>
          </w:tcPr>
          <w:p w14:paraId="7CC37770" w14:textId="77777777" w:rsidR="00346CFF" w:rsidRDefault="00346CFF" w:rsidP="00017E06">
            <w:pPr>
              <w:pStyle w:val="TableTextWhite"/>
            </w:pPr>
            <w:r>
              <w:t>Department of Regional NSW</w:t>
            </w:r>
          </w:p>
        </w:tc>
      </w:tr>
      <w:tr w:rsidR="00346CFF" w:rsidRPr="00DC0173" w14:paraId="344981BD" w14:textId="77777777" w:rsidTr="00017E06">
        <w:tc>
          <w:tcPr>
            <w:tcW w:w="4026" w:type="dxa"/>
          </w:tcPr>
          <w:p w14:paraId="6AF636C0" w14:textId="77777777" w:rsidR="00346CFF" w:rsidRDefault="00017E06" w:rsidP="00017E06">
            <w:pPr>
              <w:pStyle w:val="TableTextWhite"/>
              <w:rPr>
                <w:b/>
              </w:rPr>
            </w:pPr>
            <w:r>
              <w:rPr>
                <w:b/>
              </w:rPr>
              <w:t>Group/Division/Branch</w:t>
            </w:r>
          </w:p>
        </w:tc>
        <w:tc>
          <w:tcPr>
            <w:tcW w:w="6831" w:type="dxa"/>
          </w:tcPr>
          <w:p w14:paraId="029F4C94" w14:textId="77777777" w:rsidR="00346CFF" w:rsidRDefault="00346CFF" w:rsidP="00017E06">
            <w:pPr>
              <w:pStyle w:val="TableTextWhite"/>
            </w:pPr>
            <w:r>
              <w:t>Public Works Advisory</w:t>
            </w:r>
          </w:p>
        </w:tc>
      </w:tr>
      <w:tr w:rsidR="00346CFF" w:rsidRPr="00DC0173" w14:paraId="30E46247" w14:textId="77777777" w:rsidTr="00017E06">
        <w:tc>
          <w:tcPr>
            <w:tcW w:w="4026" w:type="dxa"/>
          </w:tcPr>
          <w:p w14:paraId="0302FD71" w14:textId="77777777" w:rsidR="00346CFF" w:rsidRDefault="00346CFF" w:rsidP="00017E06">
            <w:pPr>
              <w:pStyle w:val="TableTextWhite"/>
              <w:rPr>
                <w:b/>
              </w:rPr>
            </w:pPr>
            <w:r w:rsidRPr="00FC13A3">
              <w:rPr>
                <w:b/>
              </w:rPr>
              <w:t>Role number</w:t>
            </w:r>
          </w:p>
        </w:tc>
        <w:tc>
          <w:tcPr>
            <w:tcW w:w="6831" w:type="dxa"/>
          </w:tcPr>
          <w:p w14:paraId="24C19100" w14:textId="1B09D740" w:rsidR="00346CFF" w:rsidRDefault="00961823" w:rsidP="00017E06">
            <w:pPr>
              <w:pStyle w:val="TableTextWhite"/>
            </w:pPr>
            <w:r>
              <w:t>00063881</w:t>
            </w:r>
          </w:p>
        </w:tc>
      </w:tr>
      <w:tr w:rsidR="00346CFF" w:rsidRPr="00DC0173" w14:paraId="0028EF4A" w14:textId="77777777" w:rsidTr="00017E06">
        <w:tc>
          <w:tcPr>
            <w:tcW w:w="4026" w:type="dxa"/>
          </w:tcPr>
          <w:p w14:paraId="449B0DE4" w14:textId="77777777" w:rsidR="00346CFF" w:rsidRDefault="00346CFF" w:rsidP="00017E06">
            <w:pPr>
              <w:pStyle w:val="TableTextWhite"/>
              <w:rPr>
                <w:b/>
              </w:rPr>
            </w:pPr>
            <w:r w:rsidRPr="00FC13A3">
              <w:rPr>
                <w:b/>
              </w:rPr>
              <w:t>Classification/Grade/Band</w:t>
            </w:r>
          </w:p>
        </w:tc>
        <w:tc>
          <w:tcPr>
            <w:tcW w:w="6831" w:type="dxa"/>
          </w:tcPr>
          <w:p w14:paraId="0B70C457" w14:textId="77777777" w:rsidR="00346CFF" w:rsidRDefault="00E906D7" w:rsidP="00017E06">
            <w:pPr>
              <w:pStyle w:val="TableTextWhite"/>
            </w:pPr>
            <w:r>
              <w:t xml:space="preserve">Clerk Grade </w:t>
            </w:r>
            <w:r w:rsidR="00346CFF">
              <w:t>9/10</w:t>
            </w:r>
          </w:p>
        </w:tc>
      </w:tr>
      <w:tr w:rsidR="00346CFF" w:rsidRPr="00DC0173" w14:paraId="3479E288" w14:textId="77777777" w:rsidTr="00017E06">
        <w:tc>
          <w:tcPr>
            <w:tcW w:w="4026" w:type="dxa"/>
          </w:tcPr>
          <w:p w14:paraId="3D708768" w14:textId="77777777" w:rsidR="00346CFF" w:rsidRDefault="00346CFF" w:rsidP="00017E06">
            <w:pPr>
              <w:pStyle w:val="TableTextWhite"/>
              <w:rPr>
                <w:b/>
              </w:rPr>
            </w:pPr>
            <w:r w:rsidRPr="00FC13A3">
              <w:rPr>
                <w:b/>
              </w:rPr>
              <w:t>ANZSCO Code</w:t>
            </w:r>
          </w:p>
        </w:tc>
        <w:tc>
          <w:tcPr>
            <w:tcW w:w="6831" w:type="dxa"/>
          </w:tcPr>
          <w:p w14:paraId="210769FD" w14:textId="77777777" w:rsidR="00346CFF" w:rsidRDefault="00346CFF" w:rsidP="00017E06">
            <w:pPr>
              <w:pStyle w:val="TableTextWhite"/>
            </w:pPr>
            <w:r>
              <w:t>135112</w:t>
            </w:r>
          </w:p>
        </w:tc>
      </w:tr>
      <w:tr w:rsidR="00346CFF" w:rsidRPr="00DC0173" w14:paraId="5EE6C685" w14:textId="77777777" w:rsidTr="00017E06">
        <w:tc>
          <w:tcPr>
            <w:tcW w:w="4026" w:type="dxa"/>
          </w:tcPr>
          <w:p w14:paraId="42F44A28" w14:textId="77777777" w:rsidR="00346CFF" w:rsidRDefault="00346CFF" w:rsidP="00017E06">
            <w:pPr>
              <w:pStyle w:val="TableTextWhite"/>
              <w:rPr>
                <w:b/>
              </w:rPr>
            </w:pPr>
            <w:r w:rsidRPr="00FC13A3">
              <w:rPr>
                <w:b/>
              </w:rPr>
              <w:t>PCAT Code</w:t>
            </w:r>
          </w:p>
        </w:tc>
        <w:tc>
          <w:tcPr>
            <w:tcW w:w="6831" w:type="dxa"/>
          </w:tcPr>
          <w:p w14:paraId="30CDB6B3" w14:textId="77777777" w:rsidR="00346CFF" w:rsidRDefault="00017E06" w:rsidP="00017E06">
            <w:pPr>
              <w:pStyle w:val="TableTextWhite"/>
            </w:pPr>
            <w:r>
              <w:t>2339192</w:t>
            </w:r>
          </w:p>
        </w:tc>
      </w:tr>
      <w:tr w:rsidR="00346CFF" w:rsidRPr="00DC0173" w14:paraId="5CDC762D" w14:textId="77777777" w:rsidTr="00017E06">
        <w:tc>
          <w:tcPr>
            <w:tcW w:w="4026" w:type="dxa"/>
          </w:tcPr>
          <w:p w14:paraId="565ABFD2" w14:textId="77777777" w:rsidR="00346CFF" w:rsidRDefault="00346CFF" w:rsidP="00017E06">
            <w:pPr>
              <w:pStyle w:val="TableTextWhite"/>
              <w:rPr>
                <w:b/>
              </w:rPr>
            </w:pPr>
            <w:r w:rsidRPr="00FC13A3">
              <w:rPr>
                <w:b/>
              </w:rPr>
              <w:t>Date of Approval</w:t>
            </w:r>
          </w:p>
        </w:tc>
        <w:tc>
          <w:tcPr>
            <w:tcW w:w="6831" w:type="dxa"/>
          </w:tcPr>
          <w:p w14:paraId="727DBD84" w14:textId="619BB249" w:rsidR="00346CFF" w:rsidRDefault="004B3DB3" w:rsidP="00017E06">
            <w:pPr>
              <w:pStyle w:val="TableTextWhite"/>
            </w:pPr>
            <w:r>
              <w:t xml:space="preserve">21 </w:t>
            </w:r>
            <w:r w:rsidR="00346CFF">
              <w:t>January 2021</w:t>
            </w:r>
          </w:p>
        </w:tc>
      </w:tr>
      <w:tr w:rsidR="00346CFF" w:rsidRPr="00DC0173" w14:paraId="3C6082C0" w14:textId="77777777" w:rsidTr="00017E06">
        <w:tc>
          <w:tcPr>
            <w:tcW w:w="4026" w:type="dxa"/>
            <w:tcBorders>
              <w:bottom w:val="single" w:sz="8" w:space="0" w:color="auto"/>
            </w:tcBorders>
          </w:tcPr>
          <w:p w14:paraId="10AE74B1" w14:textId="77777777" w:rsidR="00346CFF" w:rsidRDefault="00346CFF" w:rsidP="00017E06">
            <w:pPr>
              <w:pStyle w:val="TableTextWhite"/>
              <w:rPr>
                <w:b/>
              </w:rPr>
            </w:pPr>
            <w:r w:rsidRPr="00FC13A3">
              <w:rPr>
                <w:b/>
              </w:rPr>
              <w:t>Agency Website</w:t>
            </w:r>
          </w:p>
        </w:tc>
        <w:tc>
          <w:tcPr>
            <w:tcW w:w="6831" w:type="dxa"/>
            <w:tcBorders>
              <w:bottom w:val="single" w:sz="8" w:space="0" w:color="auto"/>
            </w:tcBorders>
          </w:tcPr>
          <w:p w14:paraId="0FBF63B3" w14:textId="77777777" w:rsidR="00346CFF" w:rsidRDefault="00346CFF" w:rsidP="00017E06">
            <w:pPr>
              <w:pStyle w:val="TableTextWhite"/>
            </w:pPr>
            <w:r>
              <w:t>www.drnsw.nsw.gov.au or www.publicworks.nsw.gov.au</w:t>
            </w:r>
          </w:p>
        </w:tc>
      </w:tr>
    </w:tbl>
    <w:p w14:paraId="5D84C67B" w14:textId="77777777" w:rsidR="00346CFF" w:rsidRPr="00614552" w:rsidRDefault="00346CFF" w:rsidP="00346CFF">
      <w:pPr>
        <w:tabs>
          <w:tab w:val="left" w:pos="2925"/>
        </w:tabs>
        <w:spacing w:before="240"/>
        <w:rPr>
          <w:rStyle w:val="Heading1Char"/>
        </w:rPr>
      </w:pPr>
      <w:r w:rsidRPr="00614552">
        <w:rPr>
          <w:rStyle w:val="Heading1Char"/>
        </w:rPr>
        <w:t>Agency overview</w:t>
      </w:r>
    </w:p>
    <w:p w14:paraId="49BF4881" w14:textId="77777777" w:rsidR="00346CFF" w:rsidRDefault="00346CFF" w:rsidP="00346CFF">
      <w:pPr>
        <w:tabs>
          <w:tab w:val="left" w:pos="2925"/>
        </w:tabs>
        <w:rPr>
          <w:rStyle w:val="Heading1Char"/>
        </w:rPr>
      </w:pPr>
      <w: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r>
        <w:br/>
      </w:r>
      <w:r>
        <w:br/>
        <w:t xml:space="preserve">Public Works Advisory (PWA) is part of the Department of Regional NSW. PWA supports local and state government agencies to deliver critical infrastructure initiatives by providing expert advisory, planning, </w:t>
      </w:r>
      <w:proofErr w:type="gramStart"/>
      <w:r>
        <w:t>delivery</w:t>
      </w:r>
      <w:proofErr w:type="gramEnd"/>
      <w:r>
        <w:t xml:space="preserve"> and support services. We bridge the gap between the government and the private sector, helping clients to maximise value, optimise costs and manage risks in their infrastructure programs and the lifecycle management of their assets.</w:t>
      </w:r>
    </w:p>
    <w:p w14:paraId="4A4D6550" w14:textId="77777777" w:rsidR="00346CFF" w:rsidRPr="00614552" w:rsidRDefault="00346CFF" w:rsidP="00346CFF">
      <w:pPr>
        <w:tabs>
          <w:tab w:val="left" w:pos="2925"/>
        </w:tabs>
        <w:rPr>
          <w:rStyle w:val="Heading1Char"/>
        </w:rPr>
      </w:pPr>
      <w:r w:rsidRPr="00614552">
        <w:rPr>
          <w:rStyle w:val="Heading1Char"/>
        </w:rPr>
        <w:t>Primary purpose of the role</w:t>
      </w:r>
    </w:p>
    <w:p w14:paraId="16348FD9" w14:textId="7B9BBBB7" w:rsidR="00A127BD" w:rsidRDefault="00346CFF" w:rsidP="00346CFF">
      <w:pPr>
        <w:tabs>
          <w:tab w:val="left" w:pos="2925"/>
        </w:tabs>
      </w:pPr>
      <w:r>
        <w:t xml:space="preserve">The </w:t>
      </w:r>
      <w:r w:rsidR="00A127BD">
        <w:t xml:space="preserve">Digital </w:t>
      </w:r>
      <w:r w:rsidR="00C41B9A">
        <w:t>Systems</w:t>
      </w:r>
      <w:r w:rsidR="00A127BD">
        <w:t xml:space="preserve"> Manager</w:t>
      </w:r>
      <w:r>
        <w:t xml:space="preserve"> </w:t>
      </w:r>
      <w:r w:rsidR="00C41B9A">
        <w:t xml:space="preserve">Infrastructure &amp; Management </w:t>
      </w:r>
      <w:r>
        <w:t>is responsible for developing and maintaining fully integrated systems, tools and processes that help drive optimised infrastructure, construction, advisory and emergency management project outcomes</w:t>
      </w:r>
      <w:r w:rsidR="00A127BD">
        <w:t xml:space="preserve"> and </w:t>
      </w:r>
      <w:r>
        <w:t xml:space="preserve">contributes to the overall strategy and roadmap of the project controls ecosystem at PWA, ensuring the right mix of talent, process, structure and supporting technology is in place so that a coordinated, progressive approach is taken across the business. </w:t>
      </w:r>
    </w:p>
    <w:p w14:paraId="797F2CE1" w14:textId="77777777" w:rsidR="00346CFF" w:rsidRPr="00E906D7" w:rsidRDefault="00A127BD" w:rsidP="00346CFF">
      <w:pPr>
        <w:tabs>
          <w:tab w:val="left" w:pos="2925"/>
        </w:tabs>
        <w:rPr>
          <w:rStyle w:val="Heading1Char"/>
          <w:rFonts w:eastAsiaTheme="minorEastAsia" w:cstheme="minorBidi"/>
          <w:b w:val="0"/>
          <w:bCs w:val="0"/>
          <w:kern w:val="0"/>
          <w:sz w:val="22"/>
          <w:szCs w:val="22"/>
          <w:lang w:val="en-US"/>
        </w:rPr>
      </w:pPr>
      <w:r>
        <w:t>The role a</w:t>
      </w:r>
      <w:r w:rsidR="00346CFF">
        <w:t>lso work</w:t>
      </w:r>
      <w:r>
        <w:t>s closely</w:t>
      </w:r>
      <w:r w:rsidR="00346CFF">
        <w:t xml:space="preserve"> with the business and clients to develop tailored, ‘outside the square’ solutions for large projects or programs of work, often in a fluid and rapidly evolving environment.</w:t>
      </w:r>
    </w:p>
    <w:p w14:paraId="1EE9A4A8" w14:textId="77777777" w:rsidR="00346CFF" w:rsidRPr="00911B64" w:rsidRDefault="00346CFF" w:rsidP="00346CFF">
      <w:pPr>
        <w:tabs>
          <w:tab w:val="left" w:pos="2925"/>
        </w:tabs>
        <w:rPr>
          <w:rStyle w:val="Heading1Char"/>
          <w:b w:val="0"/>
          <w:bCs w:val="0"/>
        </w:rPr>
      </w:pPr>
      <w:r w:rsidRPr="00172DFE">
        <w:rPr>
          <w:rStyle w:val="Heading1Char"/>
        </w:rPr>
        <w:t>Key accountabilities</w:t>
      </w:r>
    </w:p>
    <w:p w14:paraId="045E90AF" w14:textId="77777777" w:rsidR="00AA2269" w:rsidRDefault="00346CFF" w:rsidP="00AA2269">
      <w:pPr>
        <w:pStyle w:val="ListParagraph"/>
        <w:numPr>
          <w:ilvl w:val="0"/>
          <w:numId w:val="6"/>
        </w:numPr>
        <w:tabs>
          <w:tab w:val="left" w:pos="2925"/>
        </w:tabs>
      </w:pPr>
      <w:r>
        <w:lastRenderedPageBreak/>
        <w:t xml:space="preserve">Lead and coordinate the project control function to enable </w:t>
      </w:r>
      <w:r w:rsidR="00CF2032">
        <w:t xml:space="preserve">the </w:t>
      </w:r>
      <w:r>
        <w:t xml:space="preserve">effective management of cost, risk, schedule, outcomes, </w:t>
      </w:r>
      <w:proofErr w:type="gramStart"/>
      <w:r>
        <w:t>data</w:t>
      </w:r>
      <w:proofErr w:type="gramEnd"/>
      <w:r>
        <w:t xml:space="preserve"> and other processes whilst establishing and reinforcing ‘best of class’ practices and procedures.</w:t>
      </w:r>
    </w:p>
    <w:p w14:paraId="3AE14046" w14:textId="77777777" w:rsidR="00AA2269" w:rsidRDefault="00346CFF" w:rsidP="00AA2269">
      <w:pPr>
        <w:pStyle w:val="ListParagraph"/>
        <w:numPr>
          <w:ilvl w:val="0"/>
          <w:numId w:val="6"/>
        </w:numPr>
        <w:tabs>
          <w:tab w:val="left" w:pos="2925"/>
        </w:tabs>
      </w:pPr>
      <w:r>
        <w:t xml:space="preserve">Provide strategic input </w:t>
      </w:r>
      <w:r w:rsidR="00CF2032">
        <w:t xml:space="preserve">and expert advice and recommendations </w:t>
      </w:r>
      <w:r>
        <w:t xml:space="preserve">to management pertaining to automation and integration opportunities (internal and external) </w:t>
      </w:r>
      <w:r w:rsidR="00CF2032">
        <w:t xml:space="preserve">enabling </w:t>
      </w:r>
      <w:r>
        <w:t xml:space="preserve">Management </w:t>
      </w:r>
      <w:r w:rsidR="00CF2032">
        <w:t xml:space="preserve">to </w:t>
      </w:r>
      <w:r>
        <w:t xml:space="preserve">make informed decisions on improved and new fully integrated systems, </w:t>
      </w:r>
      <w:proofErr w:type="gramStart"/>
      <w:r>
        <w:t>tools</w:t>
      </w:r>
      <w:proofErr w:type="gramEnd"/>
      <w:r>
        <w:t xml:space="preserve"> and processes.</w:t>
      </w:r>
    </w:p>
    <w:p w14:paraId="6E6B87D5" w14:textId="77777777" w:rsidR="00AA2269" w:rsidRDefault="00346CFF" w:rsidP="00AA2269">
      <w:pPr>
        <w:pStyle w:val="ListParagraph"/>
        <w:numPr>
          <w:ilvl w:val="0"/>
          <w:numId w:val="6"/>
        </w:numPr>
        <w:tabs>
          <w:tab w:val="left" w:pos="2925"/>
        </w:tabs>
      </w:pPr>
      <w:r>
        <w:t xml:space="preserve">Assist with the coordination and standardisation of PWA’s electronic project data capture, </w:t>
      </w:r>
      <w:proofErr w:type="gramStart"/>
      <w:r>
        <w:t>management</w:t>
      </w:r>
      <w:proofErr w:type="gramEnd"/>
      <w:r>
        <w:t xml:space="preserve"> and reporting processes to improve and enhance the end product.</w:t>
      </w:r>
    </w:p>
    <w:p w14:paraId="2E46DE61" w14:textId="77777777" w:rsidR="00AA2269" w:rsidRDefault="00346CFF" w:rsidP="00AA2269">
      <w:pPr>
        <w:pStyle w:val="ListParagraph"/>
        <w:numPr>
          <w:ilvl w:val="0"/>
          <w:numId w:val="6"/>
        </w:numPr>
        <w:tabs>
          <w:tab w:val="left" w:pos="2925"/>
        </w:tabs>
      </w:pPr>
      <w:r>
        <w:t>Ensure that communication and data capture/access is seamless for remote job sites, project offices, clients, contractors, and vendors to improve the usability and output across NSW.</w:t>
      </w:r>
    </w:p>
    <w:p w14:paraId="6FCE0D92" w14:textId="77777777" w:rsidR="00AA2269" w:rsidRDefault="00346CFF" w:rsidP="00AA2269">
      <w:pPr>
        <w:pStyle w:val="ListParagraph"/>
        <w:numPr>
          <w:ilvl w:val="0"/>
          <w:numId w:val="6"/>
        </w:numPr>
        <w:tabs>
          <w:tab w:val="left" w:pos="2925"/>
        </w:tabs>
      </w:pPr>
      <w:r>
        <w:t>Oversee the administration of various systems, including continuous improvement and training</w:t>
      </w:r>
      <w:r w:rsidR="00CF2032">
        <w:t xml:space="preserve"> to ensure operational requirements are met</w:t>
      </w:r>
      <w:r>
        <w:t>.</w:t>
      </w:r>
    </w:p>
    <w:p w14:paraId="4EEB8E2D" w14:textId="77777777" w:rsidR="00346CFF" w:rsidRDefault="00CF2032" w:rsidP="00AA2269">
      <w:pPr>
        <w:pStyle w:val="ListParagraph"/>
        <w:numPr>
          <w:ilvl w:val="0"/>
          <w:numId w:val="6"/>
        </w:numPr>
        <w:tabs>
          <w:tab w:val="left" w:pos="2925"/>
        </w:tabs>
      </w:pPr>
      <w:r>
        <w:t xml:space="preserve">Work closely with </w:t>
      </w:r>
      <w:r w:rsidR="00346CFF">
        <w:t>the Senior Manager</w:t>
      </w:r>
      <w:r>
        <w:t>,</w:t>
      </w:r>
      <w:r w:rsidR="00346CFF">
        <w:t xml:space="preserve"> Project Controls Business Systems on project control activities, as well as other core business system or process improvement initiatives.</w:t>
      </w:r>
    </w:p>
    <w:p w14:paraId="3DBA432B" w14:textId="77777777" w:rsidR="00346CFF" w:rsidRPr="00614552" w:rsidRDefault="00346CFF" w:rsidP="00346CFF">
      <w:pPr>
        <w:tabs>
          <w:tab w:val="left" w:pos="2925"/>
        </w:tabs>
        <w:rPr>
          <w:rStyle w:val="Heading1Char"/>
        </w:rPr>
      </w:pPr>
      <w:r w:rsidRPr="00614552">
        <w:rPr>
          <w:rStyle w:val="Heading1Char"/>
        </w:rPr>
        <w:t>Key challenges</w:t>
      </w:r>
    </w:p>
    <w:p w14:paraId="2DAF94E6" w14:textId="77777777" w:rsidR="00CF2032" w:rsidRDefault="00346CFF" w:rsidP="00CF2032">
      <w:pPr>
        <w:pStyle w:val="ListParagraph"/>
        <w:numPr>
          <w:ilvl w:val="0"/>
          <w:numId w:val="7"/>
        </w:numPr>
        <w:tabs>
          <w:tab w:val="left" w:pos="2925"/>
        </w:tabs>
      </w:pPr>
      <w:r>
        <w:t>Leverag</w:t>
      </w:r>
      <w:r w:rsidR="00CF2032">
        <w:t>ing</w:t>
      </w:r>
      <w:r>
        <w:t xml:space="preserve"> one’s construction project experience and deep technical understanding of how systems can integrate to enhance information flow and efficiencies across</w:t>
      </w:r>
      <w:r w:rsidR="00CF2032">
        <w:t xml:space="preserve"> the business and externally.</w:t>
      </w:r>
    </w:p>
    <w:p w14:paraId="43F011F2" w14:textId="77777777" w:rsidR="00346CFF" w:rsidRDefault="00346CFF" w:rsidP="00A54119">
      <w:pPr>
        <w:pStyle w:val="ListParagraph"/>
        <w:numPr>
          <w:ilvl w:val="0"/>
          <w:numId w:val="7"/>
        </w:numPr>
        <w:tabs>
          <w:tab w:val="left" w:pos="2925"/>
        </w:tabs>
        <w:spacing w:after="240"/>
        <w:ind w:left="714" w:hanging="357"/>
      </w:pPr>
      <w:r>
        <w:t>Help</w:t>
      </w:r>
      <w:r w:rsidR="00CF2032">
        <w:t>ing</w:t>
      </w:r>
      <w:r>
        <w:t xml:space="preserve"> deliver a more coordinated, </w:t>
      </w:r>
      <w:proofErr w:type="gramStart"/>
      <w:r>
        <w:t>consistent</w:t>
      </w:r>
      <w:proofErr w:type="gramEnd"/>
      <w:r>
        <w:t xml:space="preserve"> and efficient approach to project data storage, sharing and reporting.</w:t>
      </w:r>
    </w:p>
    <w:p w14:paraId="6BED5B4F" w14:textId="77777777" w:rsidR="00346CFF" w:rsidRPr="00936F2B" w:rsidRDefault="00346CFF" w:rsidP="00A54119">
      <w:pPr>
        <w:tabs>
          <w:tab w:val="left" w:pos="2925"/>
        </w:tabs>
        <w:spacing w:before="120"/>
        <w:rPr>
          <w:rFonts w:ascii="Georgia" w:hAnsi="Georgia"/>
        </w:rPr>
      </w:pPr>
      <w:r w:rsidRPr="00614552">
        <w:rPr>
          <w:rStyle w:val="Heading1Char"/>
        </w:rPr>
        <w:t>Key relationships</w:t>
      </w:r>
    </w:p>
    <w:tbl>
      <w:tblPr>
        <w:tblStyle w:val="PSCPurple"/>
        <w:tblW w:w="10857" w:type="dxa"/>
        <w:tblLayout w:type="fixed"/>
        <w:tblLook w:val="04A0" w:firstRow="1" w:lastRow="0" w:firstColumn="1" w:lastColumn="0" w:noHBand="0" w:noVBand="1"/>
      </w:tblPr>
      <w:tblGrid>
        <w:gridCol w:w="3601"/>
        <w:gridCol w:w="7256"/>
      </w:tblGrid>
      <w:tr w:rsidR="00346CFF" w:rsidRPr="00C978B9" w14:paraId="562D960D" w14:textId="77777777" w:rsidTr="00017E06">
        <w:trPr>
          <w:cnfStyle w:val="100000000000" w:firstRow="1" w:lastRow="0" w:firstColumn="0" w:lastColumn="0" w:oddVBand="0" w:evenVBand="0" w:oddHBand="0" w:evenHBand="0" w:firstRowFirstColumn="0" w:firstRowLastColumn="0" w:lastRowFirstColumn="0" w:lastRowLastColumn="0"/>
          <w:tblHeader/>
        </w:trPr>
        <w:tc>
          <w:tcPr>
            <w:tcW w:w="3601" w:type="dxa"/>
          </w:tcPr>
          <w:p w14:paraId="0BD4E335" w14:textId="77777777" w:rsidR="00346CFF" w:rsidRPr="00C978B9" w:rsidRDefault="00346CFF" w:rsidP="00017E06">
            <w:pPr>
              <w:pStyle w:val="TableTextWhite0"/>
            </w:pPr>
            <w:r w:rsidRPr="00C978B9">
              <w:t>Who</w:t>
            </w:r>
          </w:p>
        </w:tc>
        <w:tc>
          <w:tcPr>
            <w:tcW w:w="7256" w:type="dxa"/>
          </w:tcPr>
          <w:p w14:paraId="011D2553" w14:textId="77777777" w:rsidR="00346CFF" w:rsidRPr="00C978B9" w:rsidRDefault="00346CFF" w:rsidP="00017E06">
            <w:pPr>
              <w:pStyle w:val="TableTextWhite0"/>
            </w:pPr>
            <w:r>
              <w:t xml:space="preserve"> </w:t>
            </w:r>
            <w:r w:rsidRPr="00C978B9">
              <w:t>Why</w:t>
            </w:r>
          </w:p>
        </w:tc>
      </w:tr>
      <w:tr w:rsidR="00346CFF" w:rsidRPr="00A8245E" w14:paraId="6E43AACF" w14:textId="77777777" w:rsidTr="00017E06">
        <w:tc>
          <w:tcPr>
            <w:tcW w:w="3601" w:type="dxa"/>
            <w:shd w:val="clear" w:color="auto" w:fill="BCBEC0"/>
          </w:tcPr>
          <w:p w14:paraId="2DE253B5" w14:textId="77777777" w:rsidR="00346CFF" w:rsidRPr="00A8245E" w:rsidRDefault="00346CFF" w:rsidP="00017E06">
            <w:pPr>
              <w:pStyle w:val="TableText"/>
              <w:keepNext/>
              <w:rPr>
                <w:b/>
              </w:rPr>
            </w:pPr>
            <w:r w:rsidRPr="00A8245E">
              <w:rPr>
                <w:b/>
              </w:rPr>
              <w:t>Internal</w:t>
            </w:r>
          </w:p>
        </w:tc>
        <w:tc>
          <w:tcPr>
            <w:tcW w:w="7256" w:type="dxa"/>
            <w:shd w:val="clear" w:color="auto" w:fill="BCBEC0"/>
          </w:tcPr>
          <w:p w14:paraId="5EB203AB" w14:textId="77777777" w:rsidR="00346CFF" w:rsidRPr="00A8245E" w:rsidRDefault="00346CFF" w:rsidP="00017E06">
            <w:pPr>
              <w:pStyle w:val="TableText"/>
              <w:keepNext/>
              <w:rPr>
                <w:b/>
              </w:rPr>
            </w:pPr>
          </w:p>
        </w:tc>
      </w:tr>
      <w:tr w:rsidR="00346CFF" w:rsidRPr="00C978B9" w14:paraId="1399DCEE" w14:textId="77777777" w:rsidTr="00017E06">
        <w:tc>
          <w:tcPr>
            <w:tcW w:w="3601" w:type="dxa"/>
            <w:tcBorders>
              <w:top w:val="single" w:sz="8" w:space="0" w:color="auto"/>
            </w:tcBorders>
          </w:tcPr>
          <w:p w14:paraId="34FCB26C" w14:textId="77777777" w:rsidR="00346CFF" w:rsidRPr="00B127A2" w:rsidRDefault="00346CFF" w:rsidP="00017E06">
            <w:pPr>
              <w:pStyle w:val="TableText"/>
              <w:rPr>
                <w:rFonts w:cs="Arial"/>
              </w:rPr>
            </w:pPr>
            <w:r w:rsidRPr="00B127A2">
              <w:rPr>
                <w:rFonts w:cs="Arial"/>
              </w:rPr>
              <w:t>Senior Manager Project Controls</w:t>
            </w:r>
            <w:r w:rsidR="00CF2032">
              <w:rPr>
                <w:rFonts w:cs="Arial"/>
              </w:rPr>
              <w:t xml:space="preserve"> and</w:t>
            </w:r>
            <w:r w:rsidRPr="00B127A2">
              <w:rPr>
                <w:rFonts w:cs="Arial"/>
              </w:rPr>
              <w:t xml:space="preserve"> Business Systems</w:t>
            </w:r>
          </w:p>
        </w:tc>
        <w:tc>
          <w:tcPr>
            <w:tcW w:w="7256" w:type="dxa"/>
            <w:tcBorders>
              <w:top w:val="single" w:sz="8" w:space="0" w:color="auto"/>
            </w:tcBorders>
          </w:tcPr>
          <w:p w14:paraId="5D55B060" w14:textId="77777777" w:rsidR="00346CFF" w:rsidRPr="00B127A2" w:rsidRDefault="00346CFF" w:rsidP="00017E06">
            <w:pPr>
              <w:pStyle w:val="TableText"/>
              <w:numPr>
                <w:ilvl w:val="0"/>
                <w:numId w:val="3"/>
              </w:numPr>
              <w:rPr>
                <w:rFonts w:eastAsia="Times New Roman" w:cs="Arial"/>
                <w:color w:val="000000"/>
                <w:lang w:val="en-US"/>
              </w:rPr>
            </w:pPr>
            <w:r w:rsidRPr="00B127A2">
              <w:rPr>
                <w:rFonts w:eastAsia="Times New Roman" w:cs="Arial"/>
                <w:color w:val="000000"/>
                <w:lang w:val="en-US"/>
              </w:rPr>
              <w:t>Provide strategic and operational advice</w:t>
            </w:r>
            <w:r w:rsidR="00CF2032">
              <w:rPr>
                <w:rFonts w:eastAsia="Times New Roman" w:cs="Arial"/>
                <w:color w:val="000000"/>
                <w:lang w:val="en-US"/>
              </w:rPr>
              <w:t xml:space="preserve"> </w:t>
            </w:r>
            <w:r w:rsidR="00CF2032" w:rsidRPr="00B127A2">
              <w:rPr>
                <w:rFonts w:eastAsia="Times New Roman" w:cs="Arial"/>
                <w:color w:val="000000"/>
                <w:lang w:val="en-US"/>
              </w:rPr>
              <w:t>and solutions to dovetail systems/data flows for ongoing and strategic programs</w:t>
            </w:r>
          </w:p>
          <w:p w14:paraId="3B5C363B" w14:textId="77777777" w:rsidR="00346CFF" w:rsidRPr="00B127A2" w:rsidRDefault="00346CFF" w:rsidP="00017E06">
            <w:pPr>
              <w:pStyle w:val="TableText"/>
              <w:numPr>
                <w:ilvl w:val="0"/>
                <w:numId w:val="3"/>
              </w:numPr>
              <w:rPr>
                <w:rFonts w:eastAsia="Times New Roman" w:cs="Arial"/>
                <w:color w:val="000000"/>
                <w:lang w:val="en-US"/>
              </w:rPr>
            </w:pPr>
            <w:r w:rsidRPr="00B127A2">
              <w:rPr>
                <w:rFonts w:eastAsia="Times New Roman" w:cs="Arial"/>
                <w:color w:val="000000"/>
                <w:lang w:val="en-US"/>
              </w:rPr>
              <w:t>Escalate issues and provide solutions</w:t>
            </w:r>
          </w:p>
          <w:p w14:paraId="5B9949BA" w14:textId="77777777" w:rsidR="00346CFF" w:rsidRPr="00A54119" w:rsidRDefault="00346CFF" w:rsidP="00017E06">
            <w:pPr>
              <w:pStyle w:val="TableText"/>
              <w:numPr>
                <w:ilvl w:val="0"/>
                <w:numId w:val="3"/>
              </w:numPr>
              <w:rPr>
                <w:rFonts w:cs="Arial"/>
              </w:rPr>
            </w:pPr>
            <w:r w:rsidRPr="00B127A2">
              <w:rPr>
                <w:rFonts w:eastAsia="Times New Roman" w:cs="Arial"/>
                <w:color w:val="000000"/>
                <w:lang w:val="en-US"/>
              </w:rPr>
              <w:t>Deliver tasks assigned</w:t>
            </w:r>
          </w:p>
          <w:p w14:paraId="22AE4BAC" w14:textId="77777777" w:rsidR="00A54119" w:rsidRPr="00B127A2" w:rsidRDefault="00A54119" w:rsidP="00A54119">
            <w:pPr>
              <w:pStyle w:val="TableText"/>
              <w:ind w:left="720"/>
              <w:rPr>
                <w:rFonts w:cs="Arial"/>
              </w:rPr>
            </w:pPr>
          </w:p>
        </w:tc>
      </w:tr>
      <w:tr w:rsidR="00346CFF" w:rsidRPr="00C978B9" w14:paraId="39D1F05C" w14:textId="77777777" w:rsidTr="00017E06">
        <w:tc>
          <w:tcPr>
            <w:tcW w:w="3601" w:type="dxa"/>
            <w:tcBorders>
              <w:top w:val="single" w:sz="8" w:space="0" w:color="auto"/>
            </w:tcBorders>
          </w:tcPr>
          <w:p w14:paraId="10BD48F7" w14:textId="77777777" w:rsidR="00346CFF" w:rsidRPr="00B127A2" w:rsidRDefault="00346CFF" w:rsidP="00017E06">
            <w:pPr>
              <w:pStyle w:val="TableText"/>
              <w:rPr>
                <w:rFonts w:cs="Arial"/>
              </w:rPr>
            </w:pPr>
            <w:r w:rsidRPr="00B127A2">
              <w:rPr>
                <w:rFonts w:cs="Arial"/>
              </w:rPr>
              <w:t>Director Business Operations Business Unit Directors</w:t>
            </w:r>
          </w:p>
        </w:tc>
        <w:tc>
          <w:tcPr>
            <w:tcW w:w="7256" w:type="dxa"/>
            <w:tcBorders>
              <w:top w:val="single" w:sz="8" w:space="0" w:color="auto"/>
            </w:tcBorders>
          </w:tcPr>
          <w:p w14:paraId="48A4EF8A" w14:textId="77777777" w:rsidR="00346CFF" w:rsidRPr="00B127A2" w:rsidRDefault="00346CFF" w:rsidP="00017E06">
            <w:pPr>
              <w:pStyle w:val="TableText"/>
              <w:numPr>
                <w:ilvl w:val="0"/>
                <w:numId w:val="3"/>
              </w:numPr>
              <w:rPr>
                <w:rFonts w:eastAsia="Times New Roman" w:cs="Arial"/>
                <w:color w:val="000000"/>
                <w:lang w:val="en-US"/>
              </w:rPr>
            </w:pPr>
            <w:r w:rsidRPr="00B127A2">
              <w:rPr>
                <w:rFonts w:eastAsia="Times New Roman" w:cs="Arial"/>
                <w:color w:val="000000"/>
                <w:lang w:val="en-US"/>
              </w:rPr>
              <w:t xml:space="preserve">Work in partnership with </w:t>
            </w:r>
            <w:r w:rsidRPr="00B127A2">
              <w:rPr>
                <w:rFonts w:cs="Arial"/>
              </w:rPr>
              <w:t>S</w:t>
            </w:r>
            <w:r w:rsidR="00CF2032">
              <w:rPr>
                <w:rFonts w:cs="Arial"/>
              </w:rPr>
              <w:t>enior Manager Project Controls and</w:t>
            </w:r>
            <w:r w:rsidRPr="00B127A2">
              <w:rPr>
                <w:rFonts w:cs="Arial"/>
              </w:rPr>
              <w:t xml:space="preserve"> Business Systems</w:t>
            </w:r>
            <w:r w:rsidRPr="00B127A2">
              <w:rPr>
                <w:rFonts w:eastAsia="Times New Roman" w:cs="Arial"/>
                <w:color w:val="000000"/>
                <w:lang w:val="en-US"/>
              </w:rPr>
              <w:t xml:space="preserve"> to deliver improved, integrated solutions for PWA in the following growth areas - </w:t>
            </w:r>
          </w:p>
          <w:p w14:paraId="7A8669BB" w14:textId="77777777" w:rsidR="00346CFF" w:rsidRPr="00B127A2" w:rsidRDefault="00346CFF" w:rsidP="00017E06">
            <w:pPr>
              <w:pStyle w:val="TableText"/>
              <w:numPr>
                <w:ilvl w:val="1"/>
                <w:numId w:val="3"/>
              </w:numPr>
              <w:rPr>
                <w:rFonts w:eastAsia="Times New Roman" w:cs="Arial"/>
                <w:color w:val="000000"/>
                <w:lang w:val="en-US"/>
              </w:rPr>
            </w:pPr>
            <w:r w:rsidRPr="00B127A2">
              <w:rPr>
                <w:rFonts w:eastAsia="Times New Roman" w:cs="Arial"/>
                <w:color w:val="000000"/>
                <w:lang w:val="en-US"/>
              </w:rPr>
              <w:t>Engineering emergency management</w:t>
            </w:r>
          </w:p>
          <w:p w14:paraId="11931AA8" w14:textId="77777777" w:rsidR="00346CFF" w:rsidRPr="00B127A2" w:rsidRDefault="00346CFF" w:rsidP="00017E06">
            <w:pPr>
              <w:pStyle w:val="TableText"/>
              <w:numPr>
                <w:ilvl w:val="1"/>
                <w:numId w:val="3"/>
              </w:numPr>
              <w:rPr>
                <w:rFonts w:eastAsia="Times New Roman" w:cs="Arial"/>
                <w:color w:val="000000"/>
                <w:lang w:val="en-US"/>
              </w:rPr>
            </w:pPr>
            <w:r w:rsidRPr="00B127A2">
              <w:rPr>
                <w:rFonts w:eastAsia="Times New Roman" w:cs="Arial"/>
                <w:color w:val="000000"/>
                <w:lang w:val="en-US"/>
              </w:rPr>
              <w:t>Construction project management, construction procurement and engineering design</w:t>
            </w:r>
          </w:p>
          <w:p w14:paraId="53724BEA" w14:textId="77777777" w:rsidR="00346CFF" w:rsidRPr="00B127A2" w:rsidRDefault="00346CFF" w:rsidP="00017E06">
            <w:pPr>
              <w:pStyle w:val="TableText"/>
              <w:numPr>
                <w:ilvl w:val="2"/>
                <w:numId w:val="3"/>
              </w:numPr>
              <w:rPr>
                <w:rFonts w:eastAsia="Times New Roman" w:cs="Arial"/>
                <w:color w:val="000000"/>
                <w:lang w:val="en-US"/>
              </w:rPr>
            </w:pPr>
            <w:r w:rsidRPr="00B127A2">
              <w:rPr>
                <w:rFonts w:eastAsia="Times New Roman" w:cs="Arial"/>
                <w:color w:val="000000"/>
                <w:lang w:val="en-US"/>
              </w:rPr>
              <w:t>Work Health and Safety and Environmental field-based data capture</w:t>
            </w:r>
          </w:p>
          <w:p w14:paraId="62D72247" w14:textId="77777777" w:rsidR="00346CFF" w:rsidRPr="00B127A2" w:rsidRDefault="00346CFF" w:rsidP="00017E06">
            <w:pPr>
              <w:pStyle w:val="TableText"/>
              <w:numPr>
                <w:ilvl w:val="1"/>
                <w:numId w:val="3"/>
              </w:numPr>
              <w:rPr>
                <w:rFonts w:cs="Arial"/>
              </w:rPr>
            </w:pPr>
            <w:r w:rsidRPr="00B127A2">
              <w:rPr>
                <w:rFonts w:eastAsia="Times New Roman" w:cs="Arial"/>
                <w:color w:val="000000"/>
                <w:lang w:val="en-US"/>
              </w:rPr>
              <w:t>Asset Management and Sustainability</w:t>
            </w:r>
          </w:p>
          <w:p w14:paraId="724AE890" w14:textId="77777777" w:rsidR="00A54119" w:rsidRPr="00A54119" w:rsidRDefault="00346CFF" w:rsidP="00A54119">
            <w:pPr>
              <w:pStyle w:val="TableText"/>
              <w:numPr>
                <w:ilvl w:val="1"/>
                <w:numId w:val="3"/>
              </w:numPr>
              <w:rPr>
                <w:rFonts w:cs="Arial"/>
              </w:rPr>
            </w:pPr>
            <w:r w:rsidRPr="00B127A2">
              <w:rPr>
                <w:rFonts w:eastAsia="Times New Roman" w:cs="Arial"/>
                <w:color w:val="000000"/>
                <w:lang w:val="en-US"/>
              </w:rPr>
              <w:t>Program Assurance and Management</w:t>
            </w:r>
          </w:p>
          <w:p w14:paraId="3EC8D64C" w14:textId="77777777" w:rsidR="00A54119" w:rsidRPr="00A54119" w:rsidRDefault="00A54119" w:rsidP="00A54119">
            <w:pPr>
              <w:pStyle w:val="TableText"/>
              <w:ind w:left="1440"/>
              <w:rPr>
                <w:rFonts w:cs="Arial"/>
              </w:rPr>
            </w:pPr>
          </w:p>
        </w:tc>
      </w:tr>
      <w:tr w:rsidR="00346CFF" w:rsidRPr="00C978B9" w14:paraId="6BD159F9" w14:textId="77777777" w:rsidTr="00017E06">
        <w:tc>
          <w:tcPr>
            <w:tcW w:w="3601" w:type="dxa"/>
            <w:tcBorders>
              <w:top w:val="single" w:sz="8" w:space="0" w:color="auto"/>
            </w:tcBorders>
          </w:tcPr>
          <w:p w14:paraId="45FECF97" w14:textId="77777777" w:rsidR="00346CFF" w:rsidRPr="00B127A2" w:rsidRDefault="00346CFF" w:rsidP="00017E06">
            <w:pPr>
              <w:pStyle w:val="TableText"/>
              <w:rPr>
                <w:rFonts w:cs="Arial"/>
              </w:rPr>
            </w:pPr>
            <w:r w:rsidRPr="00B127A2">
              <w:rPr>
                <w:rFonts w:eastAsia="Times New Roman" w:cs="Arial"/>
                <w:color w:val="000000"/>
                <w:lang w:val="en-US"/>
              </w:rPr>
              <w:t>QSE Manager</w:t>
            </w:r>
          </w:p>
        </w:tc>
        <w:tc>
          <w:tcPr>
            <w:tcW w:w="7256" w:type="dxa"/>
            <w:tcBorders>
              <w:top w:val="single" w:sz="8" w:space="0" w:color="auto"/>
            </w:tcBorders>
          </w:tcPr>
          <w:p w14:paraId="5B6EA959" w14:textId="77777777" w:rsidR="00346CFF" w:rsidRDefault="00346CFF" w:rsidP="00CF2032">
            <w:pPr>
              <w:pStyle w:val="TableText"/>
              <w:numPr>
                <w:ilvl w:val="0"/>
                <w:numId w:val="3"/>
              </w:numPr>
              <w:rPr>
                <w:rFonts w:eastAsia="Times New Roman" w:cs="Arial"/>
                <w:color w:val="000000"/>
                <w:lang w:val="en-US"/>
              </w:rPr>
            </w:pPr>
            <w:r>
              <w:rPr>
                <w:rFonts w:eastAsia="Times New Roman" w:cs="Arial"/>
                <w:color w:val="000000"/>
                <w:lang w:val="en-US"/>
              </w:rPr>
              <w:t xml:space="preserve">Assist </w:t>
            </w:r>
            <w:r w:rsidR="00CF2032">
              <w:rPr>
                <w:rFonts w:eastAsia="Times New Roman" w:cs="Arial"/>
                <w:color w:val="000000"/>
                <w:lang w:val="en-US"/>
              </w:rPr>
              <w:t xml:space="preserve">in </w:t>
            </w:r>
            <w:r w:rsidRPr="00B127A2">
              <w:rPr>
                <w:rFonts w:eastAsia="Times New Roman" w:cs="Arial"/>
                <w:color w:val="000000"/>
                <w:lang w:val="en-US"/>
              </w:rPr>
              <w:t>ensur</w:t>
            </w:r>
            <w:r w:rsidR="00CF2032">
              <w:rPr>
                <w:rFonts w:eastAsia="Times New Roman" w:cs="Arial"/>
                <w:color w:val="000000"/>
                <w:lang w:val="en-US"/>
              </w:rPr>
              <w:t>ing</w:t>
            </w:r>
            <w:r w:rsidRPr="00B127A2">
              <w:rPr>
                <w:rFonts w:eastAsia="Times New Roman" w:cs="Arial"/>
                <w:color w:val="000000"/>
                <w:lang w:val="en-US"/>
              </w:rPr>
              <w:t xml:space="preserve"> Quality, Safety and Environmental Certification standards are met</w:t>
            </w:r>
          </w:p>
          <w:p w14:paraId="3F639ED6" w14:textId="77777777" w:rsidR="00A54119" w:rsidRPr="00B127A2" w:rsidRDefault="00A54119" w:rsidP="00A54119">
            <w:pPr>
              <w:pStyle w:val="TableText"/>
              <w:ind w:left="720"/>
              <w:rPr>
                <w:rFonts w:eastAsia="Times New Roman" w:cs="Arial"/>
                <w:color w:val="000000"/>
                <w:lang w:val="en-US"/>
              </w:rPr>
            </w:pPr>
          </w:p>
        </w:tc>
      </w:tr>
      <w:tr w:rsidR="00346CFF" w:rsidRPr="00C978B9" w14:paraId="243811F7" w14:textId="77777777" w:rsidTr="00017E06">
        <w:tc>
          <w:tcPr>
            <w:tcW w:w="3601" w:type="dxa"/>
            <w:tcBorders>
              <w:top w:val="single" w:sz="8" w:space="0" w:color="auto"/>
            </w:tcBorders>
          </w:tcPr>
          <w:p w14:paraId="59758451" w14:textId="77777777" w:rsidR="00346CFF" w:rsidRPr="00B127A2" w:rsidRDefault="00CF2032" w:rsidP="00017E06">
            <w:pPr>
              <w:pStyle w:val="TableText"/>
              <w:rPr>
                <w:rFonts w:cs="Arial"/>
              </w:rPr>
            </w:pPr>
            <w:r>
              <w:rPr>
                <w:rFonts w:eastAsia="Times New Roman" w:cs="Arial"/>
                <w:color w:val="000000"/>
                <w:lang w:val="en-US"/>
              </w:rPr>
              <w:t>Procurement and</w:t>
            </w:r>
            <w:r w:rsidR="00346CFF" w:rsidRPr="00B127A2">
              <w:rPr>
                <w:rFonts w:eastAsia="Times New Roman" w:cs="Arial"/>
                <w:color w:val="000000"/>
                <w:lang w:val="en-US"/>
              </w:rPr>
              <w:t xml:space="preserve"> Contract Management Improvement Team</w:t>
            </w:r>
          </w:p>
        </w:tc>
        <w:tc>
          <w:tcPr>
            <w:tcW w:w="7256" w:type="dxa"/>
            <w:tcBorders>
              <w:top w:val="single" w:sz="8" w:space="0" w:color="auto"/>
            </w:tcBorders>
          </w:tcPr>
          <w:p w14:paraId="0C61EFC5" w14:textId="77777777" w:rsidR="00346CFF" w:rsidRPr="00B127A2" w:rsidRDefault="00346CFF" w:rsidP="00CF2032">
            <w:pPr>
              <w:pStyle w:val="TableText"/>
              <w:numPr>
                <w:ilvl w:val="0"/>
                <w:numId w:val="3"/>
              </w:numPr>
              <w:rPr>
                <w:rFonts w:eastAsia="Times New Roman" w:cs="Arial"/>
                <w:color w:val="000000"/>
                <w:lang w:val="en-US"/>
              </w:rPr>
            </w:pPr>
            <w:r w:rsidRPr="00B127A2">
              <w:rPr>
                <w:rFonts w:eastAsia="Times New Roman" w:cs="Arial"/>
                <w:color w:val="000000"/>
                <w:lang w:val="en-US"/>
              </w:rPr>
              <w:t xml:space="preserve">Work with </w:t>
            </w:r>
            <w:r w:rsidR="00CF2032">
              <w:rPr>
                <w:rFonts w:eastAsia="Times New Roman" w:cs="Arial"/>
                <w:color w:val="000000"/>
                <w:lang w:val="en-US"/>
              </w:rPr>
              <w:t xml:space="preserve">the team </w:t>
            </w:r>
            <w:r w:rsidRPr="00B127A2">
              <w:rPr>
                <w:rFonts w:eastAsia="Times New Roman" w:cs="Arial"/>
                <w:color w:val="000000"/>
                <w:lang w:val="en-US"/>
              </w:rPr>
              <w:t>to enable progressive improvement opportunities</w:t>
            </w:r>
          </w:p>
        </w:tc>
      </w:tr>
      <w:tr w:rsidR="00346CFF" w:rsidRPr="00A8245E" w14:paraId="4A4BCFD5" w14:textId="77777777" w:rsidTr="00017E06">
        <w:tc>
          <w:tcPr>
            <w:tcW w:w="3601" w:type="dxa"/>
            <w:shd w:val="clear" w:color="auto" w:fill="BCBEC0"/>
          </w:tcPr>
          <w:p w14:paraId="1615E974" w14:textId="77777777" w:rsidR="00346CFF" w:rsidRPr="00A8245E" w:rsidRDefault="00346CFF" w:rsidP="00017E06">
            <w:pPr>
              <w:pStyle w:val="TableText"/>
              <w:keepNext/>
              <w:rPr>
                <w:b/>
              </w:rPr>
            </w:pPr>
            <w:r w:rsidRPr="00A8245E">
              <w:rPr>
                <w:b/>
              </w:rPr>
              <w:t>External</w:t>
            </w:r>
          </w:p>
        </w:tc>
        <w:tc>
          <w:tcPr>
            <w:tcW w:w="7256" w:type="dxa"/>
            <w:shd w:val="clear" w:color="auto" w:fill="BCBEC0"/>
          </w:tcPr>
          <w:p w14:paraId="61A9CDDF" w14:textId="77777777" w:rsidR="00346CFF" w:rsidRPr="00A8245E" w:rsidRDefault="00346CFF" w:rsidP="00017E06">
            <w:pPr>
              <w:pStyle w:val="TableText"/>
              <w:keepNext/>
              <w:rPr>
                <w:b/>
              </w:rPr>
            </w:pPr>
          </w:p>
        </w:tc>
      </w:tr>
      <w:tr w:rsidR="00A54119" w:rsidRPr="00C978B9" w14:paraId="40337186" w14:textId="77777777" w:rsidTr="00017E06">
        <w:tc>
          <w:tcPr>
            <w:tcW w:w="3601" w:type="dxa"/>
            <w:tcBorders>
              <w:top w:val="single" w:sz="8" w:space="0" w:color="auto"/>
            </w:tcBorders>
          </w:tcPr>
          <w:p w14:paraId="597106D4" w14:textId="77777777" w:rsidR="00A54119" w:rsidRPr="00B127A2" w:rsidRDefault="00A54119" w:rsidP="00017E06">
            <w:pPr>
              <w:pStyle w:val="TableText"/>
              <w:rPr>
                <w:rFonts w:cs="Arial"/>
              </w:rPr>
            </w:pPr>
            <w:r>
              <w:rPr>
                <w:rFonts w:cs="Arial"/>
              </w:rPr>
              <w:t>Stakeholders</w:t>
            </w:r>
          </w:p>
        </w:tc>
        <w:tc>
          <w:tcPr>
            <w:tcW w:w="7256" w:type="dxa"/>
            <w:tcBorders>
              <w:top w:val="single" w:sz="8" w:space="0" w:color="auto"/>
            </w:tcBorders>
          </w:tcPr>
          <w:p w14:paraId="601FD4CC" w14:textId="77777777" w:rsidR="00A54119" w:rsidRPr="00B127A2" w:rsidRDefault="00A54119" w:rsidP="00017E06">
            <w:pPr>
              <w:pStyle w:val="TableText"/>
              <w:numPr>
                <w:ilvl w:val="0"/>
                <w:numId w:val="3"/>
              </w:numPr>
              <w:rPr>
                <w:rFonts w:cs="Arial"/>
              </w:rPr>
            </w:pPr>
            <w:r>
              <w:rPr>
                <w:rFonts w:cs="Arial"/>
              </w:rPr>
              <w:t>Provide advice and solutions to dovetail systems/data flows for ongoing and strategic programs</w:t>
            </w:r>
          </w:p>
        </w:tc>
      </w:tr>
      <w:tr w:rsidR="00346CFF" w:rsidRPr="00C978B9" w14:paraId="076F23D6" w14:textId="77777777" w:rsidTr="00017E06">
        <w:tc>
          <w:tcPr>
            <w:tcW w:w="3601" w:type="dxa"/>
            <w:tcBorders>
              <w:top w:val="single" w:sz="8" w:space="0" w:color="auto"/>
            </w:tcBorders>
          </w:tcPr>
          <w:p w14:paraId="1096EC3D" w14:textId="77777777" w:rsidR="00346CFF" w:rsidRPr="00B127A2" w:rsidRDefault="00346CFF" w:rsidP="00017E06">
            <w:pPr>
              <w:pStyle w:val="TableText"/>
              <w:rPr>
                <w:rFonts w:cs="Arial"/>
              </w:rPr>
            </w:pPr>
            <w:r w:rsidRPr="00B127A2">
              <w:rPr>
                <w:rFonts w:cs="Arial"/>
              </w:rPr>
              <w:t>Suppliers</w:t>
            </w:r>
          </w:p>
        </w:tc>
        <w:tc>
          <w:tcPr>
            <w:tcW w:w="7256" w:type="dxa"/>
            <w:tcBorders>
              <w:top w:val="single" w:sz="8" w:space="0" w:color="auto"/>
            </w:tcBorders>
          </w:tcPr>
          <w:p w14:paraId="08F18960" w14:textId="77777777" w:rsidR="00346CFF" w:rsidRPr="00B127A2" w:rsidRDefault="00346CFF" w:rsidP="00017E06">
            <w:pPr>
              <w:pStyle w:val="TableText"/>
              <w:numPr>
                <w:ilvl w:val="0"/>
                <w:numId w:val="3"/>
              </w:numPr>
              <w:rPr>
                <w:rFonts w:cs="Arial"/>
              </w:rPr>
            </w:pPr>
            <w:r w:rsidRPr="00B127A2">
              <w:rPr>
                <w:rFonts w:cs="Arial"/>
              </w:rPr>
              <w:t xml:space="preserve">Liaise with suppliers </w:t>
            </w:r>
          </w:p>
          <w:p w14:paraId="352FD79B" w14:textId="77777777" w:rsidR="00346CFF" w:rsidRPr="00B127A2" w:rsidRDefault="00346CFF" w:rsidP="00017E06">
            <w:pPr>
              <w:pStyle w:val="TableText"/>
              <w:numPr>
                <w:ilvl w:val="0"/>
                <w:numId w:val="3"/>
              </w:numPr>
              <w:rPr>
                <w:rFonts w:cs="Arial"/>
              </w:rPr>
            </w:pPr>
            <w:r w:rsidRPr="00B127A2">
              <w:rPr>
                <w:rFonts w:cs="Arial"/>
              </w:rPr>
              <w:t>Support continuous improvement initiatives</w:t>
            </w:r>
          </w:p>
        </w:tc>
      </w:tr>
    </w:tbl>
    <w:p w14:paraId="4DBE8A01" w14:textId="77777777" w:rsidR="00346CFF" w:rsidRDefault="00346CFF" w:rsidP="00346CFF">
      <w:pPr>
        <w:pStyle w:val="Heading1"/>
        <w:spacing w:before="120"/>
        <w:rPr>
          <w:sz w:val="28"/>
        </w:rPr>
      </w:pPr>
      <w:r w:rsidRPr="00614552">
        <w:t>Role dimensions</w:t>
      </w:r>
    </w:p>
    <w:p w14:paraId="21C12A39" w14:textId="77777777" w:rsidR="00346CFF" w:rsidRPr="00614552" w:rsidRDefault="00346CFF" w:rsidP="00346CFF">
      <w:pPr>
        <w:pStyle w:val="Heading2"/>
      </w:pPr>
      <w:r w:rsidRPr="00614552">
        <w:t>Decision making</w:t>
      </w:r>
    </w:p>
    <w:p w14:paraId="0A7D88BA" w14:textId="77777777" w:rsidR="00346CFF" w:rsidRDefault="00346CFF" w:rsidP="00346CFF">
      <w:r>
        <w:t>This role has autonomy and makes decisions that are under their direct control. The role refers to the Senior Manage</w:t>
      </w:r>
      <w:r w:rsidR="00CF2032">
        <w:t>r</w:t>
      </w:r>
      <w:r>
        <w:t xml:space="preserve"> decisions that require significant change to program outcomes or timeframes or are likely to escalate or require submission to a higher level of management. </w:t>
      </w:r>
    </w:p>
    <w:p w14:paraId="0CF30E02" w14:textId="77777777" w:rsidR="00346CFF" w:rsidRPr="00603D53" w:rsidRDefault="00346CFF" w:rsidP="00346CFF">
      <w:pPr>
        <w:rPr>
          <w:rFonts w:cs="Arial"/>
          <w:szCs w:val="26"/>
        </w:rPr>
      </w:pPr>
      <w:r>
        <w:t xml:space="preserve">This role is fully accountable for the delivery of work assignments on time and to expectations in terms of quality, </w:t>
      </w:r>
      <w:proofErr w:type="gramStart"/>
      <w:r>
        <w:t>deliverables</w:t>
      </w:r>
      <w:proofErr w:type="gramEnd"/>
      <w:r>
        <w:t xml:space="preserve"> and outcomes. This role submits reports, business cases and other forms of written advice with minimal input from the Director.</w:t>
      </w:r>
    </w:p>
    <w:p w14:paraId="636D0C4F" w14:textId="77777777" w:rsidR="00346CFF" w:rsidRPr="00614552" w:rsidRDefault="00346CFF" w:rsidP="00346CFF">
      <w:pPr>
        <w:pStyle w:val="Heading2"/>
      </w:pPr>
      <w:r w:rsidRPr="00614552">
        <w:t>Reporting line</w:t>
      </w:r>
    </w:p>
    <w:p w14:paraId="697E2BA2" w14:textId="77777777" w:rsidR="00346CFF" w:rsidRPr="00603D53" w:rsidRDefault="00346CFF" w:rsidP="00346CFF">
      <w:pPr>
        <w:rPr>
          <w:rFonts w:cs="Arial"/>
          <w:szCs w:val="26"/>
        </w:rPr>
      </w:pPr>
      <w:r>
        <w:t>S</w:t>
      </w:r>
      <w:r w:rsidR="00CF2032">
        <w:t xml:space="preserve">enior Manager Project Controls and </w:t>
      </w:r>
      <w:r>
        <w:t>Business Systems</w:t>
      </w:r>
    </w:p>
    <w:p w14:paraId="285CC623" w14:textId="77777777" w:rsidR="00346CFF" w:rsidRPr="00614552" w:rsidRDefault="00346CFF" w:rsidP="00346CFF">
      <w:pPr>
        <w:pStyle w:val="Heading2"/>
      </w:pPr>
      <w:r w:rsidRPr="00614552">
        <w:t>Direct reports</w:t>
      </w:r>
    </w:p>
    <w:p w14:paraId="0A29EFDB" w14:textId="77777777" w:rsidR="00346CFF" w:rsidRPr="00603D53" w:rsidRDefault="00346CFF" w:rsidP="00346CFF">
      <w:pPr>
        <w:rPr>
          <w:rFonts w:cs="Arial"/>
          <w:szCs w:val="26"/>
        </w:rPr>
      </w:pPr>
      <w:r>
        <w:t>Business Process Systems Contractor</w:t>
      </w:r>
    </w:p>
    <w:p w14:paraId="05E34E73" w14:textId="77777777" w:rsidR="00346CFF" w:rsidRPr="00614552" w:rsidRDefault="00346CFF" w:rsidP="00346CFF">
      <w:pPr>
        <w:pStyle w:val="Heading2"/>
      </w:pPr>
      <w:r w:rsidRPr="00614552">
        <w:t>Budget/Expenditure</w:t>
      </w:r>
    </w:p>
    <w:p w14:paraId="7C45337E" w14:textId="77777777" w:rsidR="00346CFF" w:rsidRDefault="00346CFF" w:rsidP="00346CFF">
      <w:pPr>
        <w:rPr>
          <w:rFonts w:cs="Arial"/>
          <w:szCs w:val="26"/>
        </w:rPr>
      </w:pPr>
      <w:r>
        <w:t>As per the DRNSW Financial Delegations</w:t>
      </w:r>
    </w:p>
    <w:p w14:paraId="05D55EF0" w14:textId="77777777" w:rsidR="00346CFF" w:rsidRDefault="00346CFF" w:rsidP="00346CFF">
      <w:pPr>
        <w:tabs>
          <w:tab w:val="left" w:pos="2925"/>
        </w:tabs>
        <w:rPr>
          <w:rStyle w:val="Heading1Char"/>
        </w:rPr>
      </w:pPr>
      <w:r>
        <w:rPr>
          <w:rStyle w:val="Heading1Char"/>
        </w:rPr>
        <w:t>Key knowledge and experience</w:t>
      </w:r>
    </w:p>
    <w:p w14:paraId="65A7E1E5" w14:textId="77777777" w:rsidR="00CF2032" w:rsidRDefault="00346CFF" w:rsidP="00CF2032">
      <w:pPr>
        <w:pStyle w:val="ListParagraph"/>
        <w:numPr>
          <w:ilvl w:val="0"/>
          <w:numId w:val="8"/>
        </w:numPr>
        <w:spacing w:before="120"/>
      </w:pPr>
      <w:r>
        <w:t>Experience in construction project delivery across various contract ty</w:t>
      </w:r>
      <w:r w:rsidR="00CF2032">
        <w:t>pes across different sectors.</w:t>
      </w:r>
    </w:p>
    <w:p w14:paraId="7491FDAF" w14:textId="77777777" w:rsidR="00CF2032" w:rsidRDefault="00346CFF" w:rsidP="00CF2032">
      <w:pPr>
        <w:pStyle w:val="ListParagraph"/>
        <w:numPr>
          <w:ilvl w:val="0"/>
          <w:numId w:val="8"/>
        </w:numPr>
        <w:spacing w:before="120"/>
      </w:pPr>
      <w:r>
        <w:t>Experience in implementing, maintaining, and supporting a variety of Project Control and Construction Management Systems (project, risk, quality, finance, report</w:t>
      </w:r>
      <w:r w:rsidR="00CF2032">
        <w:t xml:space="preserve">ing, </w:t>
      </w:r>
      <w:r w:rsidR="00D638B9">
        <w:t xml:space="preserve">and </w:t>
      </w:r>
      <w:r w:rsidR="00CF2032">
        <w:t>information management).</w:t>
      </w:r>
    </w:p>
    <w:p w14:paraId="1FBE0735" w14:textId="77777777" w:rsidR="00CF2032" w:rsidRDefault="00346CFF" w:rsidP="00CF2032">
      <w:pPr>
        <w:pStyle w:val="ListParagraph"/>
        <w:numPr>
          <w:ilvl w:val="0"/>
          <w:numId w:val="8"/>
        </w:numPr>
        <w:spacing w:before="120"/>
      </w:pPr>
      <w:r>
        <w:t xml:space="preserve">Highly experienced in in developing and supporting user and business tools in the Microsoft technology stack for use within a construction project environment, including: .net framework; C#, SQL Server, Microsoft Azure, Office 365, Sharepoint, </w:t>
      </w:r>
      <w:proofErr w:type="spellStart"/>
      <w:r>
        <w:t>Power</w:t>
      </w:r>
      <w:r w:rsidR="00CF2032">
        <w:t>BI</w:t>
      </w:r>
      <w:proofErr w:type="spellEnd"/>
      <w:r w:rsidR="00CF2032">
        <w:t xml:space="preserve">, PowerApps, </w:t>
      </w:r>
      <w:proofErr w:type="spellStart"/>
      <w:r w:rsidR="00CF2032">
        <w:t>PowerAutomate</w:t>
      </w:r>
      <w:proofErr w:type="spellEnd"/>
      <w:r w:rsidR="00CF2032">
        <w:t>.</w:t>
      </w:r>
    </w:p>
    <w:p w14:paraId="58272DA1" w14:textId="77777777" w:rsidR="00CF2032" w:rsidRDefault="00346CFF" w:rsidP="00CF2032">
      <w:pPr>
        <w:pStyle w:val="ListParagraph"/>
        <w:numPr>
          <w:ilvl w:val="0"/>
          <w:numId w:val="8"/>
        </w:numPr>
        <w:spacing w:before="120"/>
      </w:pPr>
      <w:r>
        <w:t>Exposure to other relevant industry tools such as Primavera P6, PR</w:t>
      </w:r>
      <w:r w:rsidR="00CF2032">
        <w:t>ISM G2, Qlik Sense, Integrum.</w:t>
      </w:r>
    </w:p>
    <w:p w14:paraId="6582430D" w14:textId="77777777" w:rsidR="00CA680F" w:rsidRPr="00CA680F" w:rsidRDefault="00346CFF" w:rsidP="003C1264">
      <w:pPr>
        <w:pStyle w:val="ListParagraph"/>
        <w:numPr>
          <w:ilvl w:val="0"/>
          <w:numId w:val="8"/>
        </w:numPr>
        <w:spacing w:before="120" w:after="0" w:line="259" w:lineRule="auto"/>
        <w:rPr>
          <w:rFonts w:cstheme="minorHAnsi"/>
          <w:color w:val="000000" w:themeColor="text1"/>
          <w:spacing w:val="-1"/>
        </w:rPr>
      </w:pPr>
      <w:r>
        <w:t>Experience with</w:t>
      </w:r>
      <w:r w:rsidR="00CF2032">
        <w:t xml:space="preserve"> Data Warehouses and reporting.</w:t>
      </w:r>
    </w:p>
    <w:p w14:paraId="6AD6A0B8" w14:textId="0BB979CC" w:rsidR="00CA680F" w:rsidRPr="00CA680F" w:rsidRDefault="00CA680F" w:rsidP="003C1264">
      <w:pPr>
        <w:pStyle w:val="ListParagraph"/>
        <w:numPr>
          <w:ilvl w:val="0"/>
          <w:numId w:val="8"/>
        </w:numPr>
        <w:spacing w:before="120" w:after="0" w:line="259" w:lineRule="auto"/>
        <w:rPr>
          <w:rFonts w:cstheme="minorHAnsi"/>
          <w:color w:val="000000" w:themeColor="text1"/>
          <w:spacing w:val="-1"/>
        </w:rPr>
      </w:pPr>
      <w:r w:rsidRPr="00CA680F">
        <w:rPr>
          <w:rFonts w:cstheme="minorHAnsi"/>
          <w:color w:val="000000" w:themeColor="text1"/>
        </w:rPr>
        <w:t>Excellent written and verbal communication skills with high level interpersonal skills are essential</w:t>
      </w:r>
      <w:r w:rsidRPr="00CA680F">
        <w:rPr>
          <w:rFonts w:cstheme="minorHAnsi"/>
          <w:color w:val="000000" w:themeColor="text1"/>
          <w:spacing w:val="-1"/>
        </w:rPr>
        <w:t xml:space="preserve"> including the ability to facilitate meetings and training sessions will be required.</w:t>
      </w:r>
    </w:p>
    <w:p w14:paraId="0030839A" w14:textId="570CC22B" w:rsidR="00CA680F" w:rsidRDefault="00CA680F" w:rsidP="00CA680F">
      <w:pPr>
        <w:pStyle w:val="ListParagraph"/>
        <w:spacing w:before="120"/>
      </w:pPr>
    </w:p>
    <w:p w14:paraId="2EA780C3" w14:textId="77777777" w:rsidR="00D638B9" w:rsidRPr="00D638B9" w:rsidRDefault="00D638B9" w:rsidP="00D638B9">
      <w:pPr>
        <w:tabs>
          <w:tab w:val="left" w:pos="2925"/>
        </w:tabs>
        <w:rPr>
          <w:rStyle w:val="Heading1Char"/>
        </w:rPr>
      </w:pPr>
      <w:r w:rsidRPr="00D638B9">
        <w:rPr>
          <w:rStyle w:val="Heading1Char"/>
        </w:rPr>
        <w:t>Essential requirements</w:t>
      </w:r>
    </w:p>
    <w:p w14:paraId="6B037CA6" w14:textId="77777777" w:rsidR="00D638B9" w:rsidRDefault="00D638B9" w:rsidP="00D638B9">
      <w:pPr>
        <w:pStyle w:val="ListParagraph"/>
        <w:numPr>
          <w:ilvl w:val="0"/>
          <w:numId w:val="8"/>
        </w:numPr>
        <w:spacing w:before="120"/>
      </w:pPr>
      <w:r>
        <w:t>Current NSW Driver Licence and willingness to drive to and work in remote locations which may include overnight stays.</w:t>
      </w:r>
    </w:p>
    <w:p w14:paraId="7FD1D4E7" w14:textId="77777777" w:rsidR="00346CFF" w:rsidRPr="00C978B9" w:rsidRDefault="00346CFF" w:rsidP="00346CFF">
      <w:pPr>
        <w:pStyle w:val="Heading1"/>
      </w:pPr>
      <w:r w:rsidRPr="00C978B9">
        <w:t>Capabilities for the role</w:t>
      </w:r>
    </w:p>
    <w:p w14:paraId="2FE191A3" w14:textId="77777777" w:rsidR="00346CFF" w:rsidRPr="00175AAF" w:rsidRDefault="00346CFF" w:rsidP="00346CFF">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B9CED75" w14:textId="77777777" w:rsidR="00346CFF" w:rsidRPr="00175AAF" w:rsidRDefault="00346CFF" w:rsidP="00346CFF">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E4E9A23" w14:textId="77777777" w:rsidR="00346CFF" w:rsidRPr="00C978B9" w:rsidRDefault="00346CFF" w:rsidP="00346CFF">
      <w:pPr>
        <w:pStyle w:val="Heading1"/>
      </w:pPr>
      <w:r w:rsidRPr="00C978B9">
        <w:t xml:space="preserve">Focus </w:t>
      </w:r>
      <w:r>
        <w:t>c</w:t>
      </w:r>
      <w:r w:rsidRPr="00C978B9">
        <w:t>apabilities</w:t>
      </w:r>
    </w:p>
    <w:p w14:paraId="387C1BA3" w14:textId="77777777" w:rsidR="00346CFF" w:rsidRDefault="00346CFF" w:rsidP="00346CFF">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0C3D1DC6" w14:textId="77777777" w:rsidR="00346CFF" w:rsidRDefault="00346CFF" w:rsidP="00346CFF">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1FABFB71" w14:textId="77777777" w:rsidR="00346CFF" w:rsidRPr="00BB12E9" w:rsidRDefault="00346CFF" w:rsidP="00346CFF">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346CFF" w:rsidRPr="00803E47" w14:paraId="75D7DEC1" w14:textId="77777777" w:rsidTr="00017E0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3D9CE9B" w14:textId="77777777" w:rsidR="00346CFF" w:rsidRPr="00803E47" w:rsidRDefault="00346CFF" w:rsidP="00017E06">
            <w:pPr>
              <w:pStyle w:val="TableTextWhite0"/>
              <w:keepNext/>
              <w:jc w:val="both"/>
            </w:pPr>
            <w:r w:rsidRPr="00051E80">
              <w:rPr>
                <w:sz w:val="24"/>
                <w:szCs w:val="24"/>
              </w:rPr>
              <w:t>FOCUS CAPABILITIES</w:t>
            </w:r>
          </w:p>
        </w:tc>
      </w:tr>
      <w:tr w:rsidR="00346CFF" w:rsidRPr="00C978B9" w14:paraId="0621AD6C" w14:textId="77777777" w:rsidTr="00017E0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5899922" w14:textId="77777777" w:rsidR="00346CFF" w:rsidRPr="00C978B9" w:rsidRDefault="00346CFF" w:rsidP="00017E0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AC4937B" w14:textId="77777777" w:rsidR="00346CFF" w:rsidRPr="00C978B9" w:rsidRDefault="00346CFF" w:rsidP="00017E0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25A9F57" w14:textId="77777777" w:rsidR="00346CFF" w:rsidRDefault="00346CFF" w:rsidP="00017E06">
            <w:pPr>
              <w:pStyle w:val="TableText"/>
              <w:keepNext/>
              <w:rPr>
                <w:b/>
              </w:rPr>
            </w:pPr>
          </w:p>
        </w:tc>
        <w:tc>
          <w:tcPr>
            <w:tcW w:w="4770" w:type="dxa"/>
            <w:tcBorders>
              <w:bottom w:val="single" w:sz="12" w:space="0" w:color="auto"/>
            </w:tcBorders>
            <w:shd w:val="clear" w:color="auto" w:fill="BCBEC0"/>
          </w:tcPr>
          <w:p w14:paraId="099F954A" w14:textId="77777777" w:rsidR="00346CFF" w:rsidRDefault="00346CFF" w:rsidP="00017E06">
            <w:pPr>
              <w:pStyle w:val="TableText"/>
              <w:keepNext/>
              <w:rPr>
                <w:b/>
              </w:rPr>
            </w:pPr>
            <w:r>
              <w:rPr>
                <w:b/>
              </w:rPr>
              <w:t>Behavioural indicators</w:t>
            </w:r>
          </w:p>
        </w:tc>
        <w:tc>
          <w:tcPr>
            <w:tcW w:w="1606" w:type="dxa"/>
            <w:tcBorders>
              <w:bottom w:val="single" w:sz="12" w:space="0" w:color="auto"/>
            </w:tcBorders>
            <w:shd w:val="clear" w:color="auto" w:fill="BCBEC0"/>
          </w:tcPr>
          <w:p w14:paraId="4A2EF2B4" w14:textId="77777777" w:rsidR="00346CFF" w:rsidRDefault="00346CFF" w:rsidP="00017E06">
            <w:pPr>
              <w:pStyle w:val="TableText"/>
              <w:keepNext/>
              <w:jc w:val="both"/>
              <w:rPr>
                <w:b/>
              </w:rPr>
            </w:pPr>
            <w:r>
              <w:rPr>
                <w:b/>
              </w:rPr>
              <w:t xml:space="preserve">Level </w:t>
            </w:r>
          </w:p>
        </w:tc>
      </w:tr>
      <w:tr w:rsidR="00346CFF" w:rsidRPr="00C978B9" w14:paraId="6160EF91" w14:textId="77777777" w:rsidTr="00017E06">
        <w:tc>
          <w:tcPr>
            <w:tcW w:w="1406" w:type="dxa"/>
            <w:vMerge w:val="restart"/>
            <w:tcBorders>
              <w:bottom w:val="single" w:sz="4" w:space="0" w:color="BCBEC0"/>
            </w:tcBorders>
          </w:tcPr>
          <w:p w14:paraId="5506CD64" w14:textId="77777777" w:rsidR="00346CFF" w:rsidRPr="00C978B9" w:rsidRDefault="00346CFF" w:rsidP="00017E06">
            <w:pPr>
              <w:keepNext/>
            </w:pPr>
            <w:r>
              <w:rPr>
                <w:noProof/>
                <w:color w:val="FFFFFF" w:themeColor="background1"/>
                <w:lang w:eastAsia="en-AU"/>
              </w:rPr>
              <w:drawing>
                <wp:inline distT="0" distB="0" distL="0" distR="0" wp14:anchorId="734D00DF" wp14:editId="6C275EED">
                  <wp:extent cx="84772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1026846" w14:textId="77777777" w:rsidR="00346CFF" w:rsidRPr="00A8226F" w:rsidRDefault="00346CFF" w:rsidP="00017E06">
            <w:pPr>
              <w:pStyle w:val="TableText"/>
              <w:keepNext/>
              <w:rPr>
                <w:b/>
              </w:rPr>
            </w:pPr>
            <w:r>
              <w:rPr>
                <w:b/>
              </w:rPr>
              <w:t>Display Resilience and Courage</w:t>
            </w:r>
          </w:p>
          <w:p w14:paraId="5466EAF8" w14:textId="77777777" w:rsidR="00346CFF" w:rsidRPr="00AA57E3" w:rsidRDefault="00346CFF" w:rsidP="00017E06">
            <w:pPr>
              <w:pStyle w:val="TableText"/>
              <w:keepNext/>
            </w:pPr>
            <w:r>
              <w:t>Be open and honest, prepared to express your views, and willing to accept and commit to change</w:t>
            </w:r>
          </w:p>
        </w:tc>
        <w:tc>
          <w:tcPr>
            <w:tcW w:w="4770" w:type="dxa"/>
            <w:tcBorders>
              <w:bottom w:val="single" w:sz="4" w:space="0" w:color="BCBEC0"/>
            </w:tcBorders>
          </w:tcPr>
          <w:p w14:paraId="0B510603" w14:textId="77777777" w:rsidR="00346CFF" w:rsidRPr="00AA57E3" w:rsidRDefault="00346CFF" w:rsidP="00346CFF">
            <w:pPr>
              <w:pStyle w:val="TableBullet"/>
              <w:tabs>
                <w:tab w:val="clear" w:pos="284"/>
                <w:tab w:val="num" w:pos="360"/>
              </w:tabs>
              <w:ind w:left="360" w:hanging="360"/>
            </w:pPr>
            <w:r>
              <w:t>Be flexible, show initiative and respond quickly when situations change</w:t>
            </w:r>
          </w:p>
          <w:p w14:paraId="3E605ED5" w14:textId="77777777" w:rsidR="00346CFF" w:rsidRPr="00AA57E3" w:rsidRDefault="00346CFF" w:rsidP="00346CFF">
            <w:pPr>
              <w:pStyle w:val="TableBullet"/>
              <w:tabs>
                <w:tab w:val="clear" w:pos="284"/>
                <w:tab w:val="num" w:pos="360"/>
              </w:tabs>
              <w:ind w:left="360" w:hanging="360"/>
            </w:pPr>
            <w:r>
              <w:t>Give frank and honest feedback and advice</w:t>
            </w:r>
          </w:p>
          <w:p w14:paraId="1222DEA2" w14:textId="77777777" w:rsidR="00346CFF" w:rsidRPr="00AA57E3" w:rsidRDefault="00346CFF" w:rsidP="00346CFF">
            <w:pPr>
              <w:pStyle w:val="TableBullet"/>
              <w:tabs>
                <w:tab w:val="clear" w:pos="284"/>
                <w:tab w:val="num" w:pos="360"/>
              </w:tabs>
              <w:ind w:left="360" w:hanging="360"/>
            </w:pPr>
            <w:r>
              <w:t xml:space="preserve">Listen when ideas are challenged, seek to understand the nature of the </w:t>
            </w:r>
            <w:proofErr w:type="gramStart"/>
            <w:r>
              <w:t>comment</w:t>
            </w:r>
            <w:proofErr w:type="gramEnd"/>
            <w:r>
              <w:t xml:space="preserve"> and respond appropriately</w:t>
            </w:r>
          </w:p>
          <w:p w14:paraId="5EC3AABE" w14:textId="77777777" w:rsidR="00346CFF" w:rsidRPr="00AA57E3" w:rsidRDefault="00346CFF" w:rsidP="00346CFF">
            <w:pPr>
              <w:pStyle w:val="TableBullet"/>
              <w:tabs>
                <w:tab w:val="clear" w:pos="284"/>
                <w:tab w:val="num" w:pos="360"/>
              </w:tabs>
              <w:ind w:left="360" w:hanging="360"/>
            </w:pPr>
            <w:r>
              <w:t>Raise and work through challenging issues and seek alternatives</w:t>
            </w:r>
          </w:p>
          <w:p w14:paraId="137A1637" w14:textId="77777777" w:rsidR="00346CFF" w:rsidRDefault="00346CFF" w:rsidP="00346CFF">
            <w:pPr>
              <w:pStyle w:val="TableBullet"/>
              <w:tabs>
                <w:tab w:val="clear" w:pos="284"/>
                <w:tab w:val="num" w:pos="360"/>
              </w:tabs>
              <w:ind w:left="360" w:hanging="360"/>
            </w:pPr>
            <w:r>
              <w:t>Remain composed and calm under pressure and in challenging situations</w:t>
            </w:r>
          </w:p>
          <w:p w14:paraId="4DB2F1A1" w14:textId="77777777" w:rsidR="00A54119" w:rsidRPr="00AA57E3" w:rsidRDefault="00A54119" w:rsidP="00A54119">
            <w:pPr>
              <w:pStyle w:val="TableBullet"/>
              <w:numPr>
                <w:ilvl w:val="0"/>
                <w:numId w:val="0"/>
              </w:numPr>
            </w:pPr>
          </w:p>
        </w:tc>
        <w:tc>
          <w:tcPr>
            <w:tcW w:w="1606" w:type="dxa"/>
            <w:tcBorders>
              <w:bottom w:val="single" w:sz="4" w:space="0" w:color="BCBEC0"/>
            </w:tcBorders>
          </w:tcPr>
          <w:p w14:paraId="64EC896C" w14:textId="77777777" w:rsidR="00346CFF" w:rsidRDefault="00346CFF" w:rsidP="00017E06">
            <w:pPr>
              <w:pStyle w:val="TableBullet"/>
              <w:numPr>
                <w:ilvl w:val="0"/>
                <w:numId w:val="0"/>
              </w:numPr>
              <w:jc w:val="both"/>
            </w:pPr>
            <w:r>
              <w:t>Adept</w:t>
            </w:r>
          </w:p>
        </w:tc>
      </w:tr>
      <w:tr w:rsidR="00346CFF" w:rsidRPr="00C978B9" w14:paraId="57A281A8" w14:textId="77777777" w:rsidTr="00017E06">
        <w:tc>
          <w:tcPr>
            <w:tcW w:w="1406" w:type="dxa"/>
            <w:vMerge w:val="restart"/>
            <w:tcBorders>
              <w:bottom w:val="single" w:sz="4" w:space="0" w:color="BCBEC0"/>
            </w:tcBorders>
          </w:tcPr>
          <w:p w14:paraId="5ED366C4" w14:textId="77777777" w:rsidR="00346CFF" w:rsidRPr="00C978B9" w:rsidRDefault="00346CFF" w:rsidP="00017E06">
            <w:pPr>
              <w:keepNext/>
            </w:pPr>
            <w:r>
              <w:rPr>
                <w:noProof/>
                <w:color w:val="FFFFFF" w:themeColor="background1"/>
                <w:lang w:eastAsia="en-AU"/>
              </w:rPr>
              <w:drawing>
                <wp:inline distT="0" distB="0" distL="0" distR="0" wp14:anchorId="3D719ADD" wp14:editId="4A4EF85C">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F1A45EA" w14:textId="77777777" w:rsidR="00346CFF" w:rsidRPr="00A8226F" w:rsidRDefault="00346CFF" w:rsidP="00017E06">
            <w:pPr>
              <w:pStyle w:val="TableText"/>
              <w:keepNext/>
              <w:rPr>
                <w:b/>
              </w:rPr>
            </w:pPr>
            <w:r>
              <w:rPr>
                <w:b/>
              </w:rPr>
              <w:t>Commit to Customer Service</w:t>
            </w:r>
          </w:p>
          <w:p w14:paraId="5DF9249B" w14:textId="77777777" w:rsidR="00346CFF" w:rsidRPr="00AA57E3" w:rsidRDefault="00346CFF" w:rsidP="00017E06">
            <w:pPr>
              <w:pStyle w:val="TableText"/>
              <w:keepNext/>
            </w:pPr>
            <w:r>
              <w:t>Provide customer-focused services in line with public sector and organisational objectives</w:t>
            </w:r>
          </w:p>
        </w:tc>
        <w:tc>
          <w:tcPr>
            <w:tcW w:w="4770" w:type="dxa"/>
            <w:tcBorders>
              <w:bottom w:val="single" w:sz="4" w:space="0" w:color="BCBEC0"/>
            </w:tcBorders>
          </w:tcPr>
          <w:p w14:paraId="39FE3F3A" w14:textId="77777777" w:rsidR="00346CFF" w:rsidRPr="00AA57E3" w:rsidRDefault="00346CFF" w:rsidP="00346CFF">
            <w:pPr>
              <w:pStyle w:val="TableBullet"/>
              <w:tabs>
                <w:tab w:val="clear" w:pos="284"/>
                <w:tab w:val="num" w:pos="360"/>
              </w:tabs>
              <w:ind w:left="360" w:hanging="360"/>
            </w:pPr>
            <w:r>
              <w:t>Promote a customer-focused culture in the organisation and consider new ways of working to improve customer experience</w:t>
            </w:r>
          </w:p>
          <w:p w14:paraId="69CC63A4" w14:textId="77777777" w:rsidR="00346CFF" w:rsidRPr="00AA57E3" w:rsidRDefault="00346CFF" w:rsidP="00346CFF">
            <w:pPr>
              <w:pStyle w:val="TableBullet"/>
              <w:tabs>
                <w:tab w:val="clear" w:pos="284"/>
                <w:tab w:val="num" w:pos="360"/>
              </w:tabs>
              <w:ind w:left="360" w:hanging="360"/>
            </w:pPr>
            <w:r>
              <w:t>Ensure systems are in place to capture customer service insights to improve services</w:t>
            </w:r>
          </w:p>
          <w:p w14:paraId="61178708" w14:textId="77777777" w:rsidR="00346CFF" w:rsidRPr="00AA57E3" w:rsidRDefault="00346CFF" w:rsidP="00346CFF">
            <w:pPr>
              <w:pStyle w:val="TableBullet"/>
              <w:tabs>
                <w:tab w:val="clear" w:pos="284"/>
                <w:tab w:val="num" w:pos="360"/>
              </w:tabs>
              <w:ind w:left="360" w:hanging="360"/>
            </w:pPr>
            <w:r>
              <w:t>Initiate and develop partnerships with customers to define and evaluate service performance outcomes</w:t>
            </w:r>
          </w:p>
          <w:p w14:paraId="5EA432CB" w14:textId="77777777" w:rsidR="00346CFF" w:rsidRPr="00AA57E3" w:rsidRDefault="00346CFF" w:rsidP="00346CFF">
            <w:pPr>
              <w:pStyle w:val="TableBullet"/>
              <w:tabs>
                <w:tab w:val="clear" w:pos="284"/>
                <w:tab w:val="num" w:pos="360"/>
              </w:tabs>
              <w:ind w:left="360" w:hanging="360"/>
            </w:pPr>
            <w:r>
              <w:t>Promote and manage alliances within the organisation and across the public, private and community sectors</w:t>
            </w:r>
          </w:p>
          <w:p w14:paraId="5C3D7D5F" w14:textId="77777777" w:rsidR="00346CFF" w:rsidRPr="00AA57E3" w:rsidRDefault="00346CFF" w:rsidP="00346CFF">
            <w:pPr>
              <w:pStyle w:val="TableBullet"/>
              <w:tabs>
                <w:tab w:val="clear" w:pos="284"/>
                <w:tab w:val="num" w:pos="360"/>
              </w:tabs>
              <w:ind w:left="360" w:hanging="360"/>
            </w:pPr>
            <w:r>
              <w:t>Liaise with senior stakeholders on key issues and provide expert and influential advice</w:t>
            </w:r>
          </w:p>
          <w:p w14:paraId="3DFF875E" w14:textId="77777777" w:rsidR="00346CFF" w:rsidRPr="004A44AF" w:rsidRDefault="00346CFF" w:rsidP="00346CFF">
            <w:pPr>
              <w:pStyle w:val="TableBullet"/>
              <w:tabs>
                <w:tab w:val="clear" w:pos="284"/>
                <w:tab w:val="num" w:pos="360"/>
              </w:tabs>
              <w:ind w:left="360" w:hanging="360"/>
              <w:rPr>
                <w:rFonts w:cs="Arial"/>
              </w:rPr>
            </w:pPr>
            <w:r>
              <w:t xml:space="preserve">Identify and incorporate the interests and needs of </w:t>
            </w:r>
            <w:r w:rsidRPr="004A44AF">
              <w:rPr>
                <w:rFonts w:cs="Arial"/>
              </w:rPr>
              <w:t>customers in business process design and encourage new ideas and innovative approaches</w:t>
            </w:r>
          </w:p>
          <w:p w14:paraId="0EF90388" w14:textId="77777777" w:rsidR="00A54119" w:rsidRPr="00A54119" w:rsidRDefault="00346CFF" w:rsidP="00A54119">
            <w:pPr>
              <w:pStyle w:val="ListBullet"/>
              <w:tabs>
                <w:tab w:val="clear" w:pos="284"/>
                <w:tab w:val="num" w:pos="360"/>
                <w:tab w:val="num" w:pos="1897"/>
              </w:tabs>
              <w:ind w:left="387" w:hanging="360"/>
            </w:pPr>
            <w:r w:rsidRPr="004A44AF">
              <w:rPr>
                <w:rFonts w:ascii="Arial" w:hAnsi="Arial" w:cs="Arial"/>
              </w:rPr>
              <w:t xml:space="preserve">Ensure that the organisation’s systems, processes, </w:t>
            </w:r>
            <w:proofErr w:type="gramStart"/>
            <w:r w:rsidRPr="004A44AF">
              <w:rPr>
                <w:rFonts w:ascii="Arial" w:hAnsi="Arial" w:cs="Arial"/>
              </w:rPr>
              <w:t>policies</w:t>
            </w:r>
            <w:proofErr w:type="gramEnd"/>
            <w:r w:rsidRPr="004A44AF">
              <w:rPr>
                <w:rFonts w:ascii="Arial" w:hAnsi="Arial" w:cs="Arial"/>
              </w:rPr>
              <w:t xml:space="preserve"> and programs respond to customer needs</w:t>
            </w:r>
          </w:p>
          <w:p w14:paraId="02093ED8" w14:textId="77777777" w:rsidR="00A54119" w:rsidRPr="00A54119" w:rsidRDefault="00A54119" w:rsidP="00A54119">
            <w:pPr>
              <w:pStyle w:val="ListBullet"/>
              <w:tabs>
                <w:tab w:val="clear" w:pos="284"/>
                <w:tab w:val="num" w:pos="360"/>
                <w:tab w:val="num" w:pos="1897"/>
              </w:tabs>
              <w:ind w:left="387" w:hanging="360"/>
            </w:pPr>
          </w:p>
        </w:tc>
        <w:tc>
          <w:tcPr>
            <w:tcW w:w="1606" w:type="dxa"/>
            <w:tcBorders>
              <w:bottom w:val="single" w:sz="4" w:space="0" w:color="BCBEC0"/>
            </w:tcBorders>
          </w:tcPr>
          <w:p w14:paraId="37BC8E0E" w14:textId="77777777" w:rsidR="00346CFF" w:rsidRDefault="00346CFF" w:rsidP="00017E06">
            <w:pPr>
              <w:pStyle w:val="TableBullet"/>
              <w:numPr>
                <w:ilvl w:val="0"/>
                <w:numId w:val="0"/>
              </w:numPr>
              <w:jc w:val="both"/>
            </w:pPr>
            <w:r>
              <w:t>Advanced</w:t>
            </w:r>
          </w:p>
        </w:tc>
      </w:tr>
      <w:tr w:rsidR="00346CFF" w:rsidRPr="00C978B9" w14:paraId="055E2227" w14:textId="77777777" w:rsidTr="00017E06">
        <w:tc>
          <w:tcPr>
            <w:tcW w:w="1406" w:type="dxa"/>
            <w:vMerge/>
            <w:tcBorders>
              <w:bottom w:val="single" w:sz="4" w:space="0" w:color="BCBEC0"/>
            </w:tcBorders>
          </w:tcPr>
          <w:p w14:paraId="10550152" w14:textId="77777777" w:rsidR="00346CFF" w:rsidRDefault="00346CFF" w:rsidP="00017E06">
            <w:pPr>
              <w:keepNext/>
              <w:rPr>
                <w:noProof/>
                <w:lang w:eastAsia="en-AU"/>
              </w:rPr>
            </w:pPr>
          </w:p>
        </w:tc>
        <w:tc>
          <w:tcPr>
            <w:tcW w:w="2971" w:type="dxa"/>
            <w:gridSpan w:val="2"/>
            <w:tcBorders>
              <w:bottom w:val="single" w:sz="4" w:space="0" w:color="BCBEC0"/>
            </w:tcBorders>
          </w:tcPr>
          <w:p w14:paraId="282060DC" w14:textId="77777777" w:rsidR="00346CFF" w:rsidRPr="00A8226F" w:rsidRDefault="00346CFF" w:rsidP="00017E06">
            <w:pPr>
              <w:pStyle w:val="TableText"/>
              <w:keepNext/>
              <w:rPr>
                <w:b/>
              </w:rPr>
            </w:pPr>
            <w:r>
              <w:rPr>
                <w:b/>
              </w:rPr>
              <w:t>Work Collaboratively</w:t>
            </w:r>
          </w:p>
          <w:p w14:paraId="7D30A8FE" w14:textId="77777777" w:rsidR="00346CFF" w:rsidRPr="00A8226F" w:rsidRDefault="00346CFF" w:rsidP="00017E06">
            <w:pPr>
              <w:pStyle w:val="TableText"/>
              <w:keepNext/>
              <w:rPr>
                <w:b/>
              </w:rPr>
            </w:pPr>
            <w:r>
              <w:t>Collaborate with others and value their contribution</w:t>
            </w:r>
          </w:p>
        </w:tc>
        <w:tc>
          <w:tcPr>
            <w:tcW w:w="4770" w:type="dxa"/>
            <w:tcBorders>
              <w:bottom w:val="single" w:sz="4" w:space="0" w:color="BCBEC0"/>
            </w:tcBorders>
          </w:tcPr>
          <w:p w14:paraId="4ED006A4" w14:textId="77777777" w:rsidR="00346CFF" w:rsidRDefault="00346CFF" w:rsidP="00346CFF">
            <w:pPr>
              <w:pStyle w:val="TableBullet"/>
              <w:tabs>
                <w:tab w:val="clear" w:pos="284"/>
                <w:tab w:val="num" w:pos="360"/>
              </w:tabs>
              <w:ind w:left="360" w:hanging="360"/>
            </w:pPr>
            <w:r>
              <w:t>Encourage a culture that recognises the value of collaboration</w:t>
            </w:r>
          </w:p>
          <w:p w14:paraId="1D9BB0D9" w14:textId="77777777" w:rsidR="00346CFF" w:rsidRDefault="00346CFF" w:rsidP="00346CFF">
            <w:pPr>
              <w:pStyle w:val="TableBullet"/>
              <w:tabs>
                <w:tab w:val="clear" w:pos="284"/>
                <w:tab w:val="num" w:pos="360"/>
              </w:tabs>
              <w:ind w:left="360" w:hanging="360"/>
            </w:pPr>
            <w:r>
              <w:t>Build cooperation and overcome barriers to information sharing and communication across teams and units</w:t>
            </w:r>
          </w:p>
          <w:p w14:paraId="78DC448D" w14:textId="77777777" w:rsidR="00346CFF" w:rsidRDefault="00346CFF" w:rsidP="00346CFF">
            <w:pPr>
              <w:pStyle w:val="TableBullet"/>
              <w:tabs>
                <w:tab w:val="clear" w:pos="284"/>
                <w:tab w:val="num" w:pos="360"/>
              </w:tabs>
              <w:ind w:left="360" w:hanging="360"/>
            </w:pPr>
            <w:r>
              <w:t>Share lessons learned across teams and units</w:t>
            </w:r>
          </w:p>
          <w:p w14:paraId="353EDF9E" w14:textId="77777777" w:rsidR="00346CFF" w:rsidRDefault="00346CFF" w:rsidP="00346CFF">
            <w:pPr>
              <w:pStyle w:val="TableBullet"/>
              <w:tabs>
                <w:tab w:val="clear" w:pos="284"/>
                <w:tab w:val="num" w:pos="360"/>
              </w:tabs>
              <w:ind w:left="360" w:hanging="360"/>
            </w:pPr>
            <w:r>
              <w:t>Identify opportunities to leverage the strengths of others to solve issues and develop better processes and approaches to work</w:t>
            </w:r>
          </w:p>
          <w:p w14:paraId="481576C2" w14:textId="77777777" w:rsidR="00346CFF" w:rsidRDefault="00346CFF" w:rsidP="00346CFF">
            <w:pPr>
              <w:pStyle w:val="TableBullet"/>
              <w:tabs>
                <w:tab w:val="clear" w:pos="284"/>
                <w:tab w:val="num" w:pos="360"/>
              </w:tabs>
              <w:ind w:left="360" w:hanging="360"/>
            </w:pPr>
            <w:r>
              <w:t>Actively use collaboration tools, including digital technologies, to engage diverse audiences in solving problems and improving services</w:t>
            </w:r>
          </w:p>
          <w:p w14:paraId="7A79B974" w14:textId="77777777" w:rsidR="00A54119" w:rsidRDefault="00A54119" w:rsidP="00A54119">
            <w:pPr>
              <w:pStyle w:val="TableBullet"/>
              <w:numPr>
                <w:ilvl w:val="0"/>
                <w:numId w:val="0"/>
              </w:numPr>
              <w:ind w:left="360"/>
            </w:pPr>
          </w:p>
        </w:tc>
        <w:tc>
          <w:tcPr>
            <w:tcW w:w="1606" w:type="dxa"/>
            <w:tcBorders>
              <w:bottom w:val="single" w:sz="4" w:space="0" w:color="BCBEC0"/>
            </w:tcBorders>
          </w:tcPr>
          <w:p w14:paraId="2ACC9433" w14:textId="77777777" w:rsidR="00346CFF" w:rsidRDefault="00346CFF" w:rsidP="00017E06">
            <w:pPr>
              <w:pStyle w:val="TableBullet"/>
              <w:numPr>
                <w:ilvl w:val="0"/>
                <w:numId w:val="0"/>
              </w:numPr>
              <w:jc w:val="both"/>
            </w:pPr>
            <w:r>
              <w:t>Adept</w:t>
            </w:r>
          </w:p>
        </w:tc>
      </w:tr>
      <w:tr w:rsidR="00346CFF" w:rsidRPr="00C978B9" w14:paraId="198A86C3" w14:textId="77777777" w:rsidTr="00017E06">
        <w:tc>
          <w:tcPr>
            <w:tcW w:w="1406" w:type="dxa"/>
            <w:vMerge w:val="restart"/>
            <w:tcBorders>
              <w:bottom w:val="single" w:sz="4" w:space="0" w:color="BCBEC0"/>
            </w:tcBorders>
          </w:tcPr>
          <w:p w14:paraId="0750D96F" w14:textId="77777777" w:rsidR="00346CFF" w:rsidRPr="00C978B9" w:rsidRDefault="00346CFF" w:rsidP="00017E06">
            <w:pPr>
              <w:keepNext/>
            </w:pPr>
            <w:r>
              <w:rPr>
                <w:noProof/>
                <w:color w:val="FFFFFF" w:themeColor="background1"/>
                <w:lang w:eastAsia="en-AU"/>
              </w:rPr>
              <w:drawing>
                <wp:inline distT="0" distB="0" distL="0" distR="0" wp14:anchorId="529AC6B9" wp14:editId="16C6973A">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3B231B2" w14:textId="77777777" w:rsidR="00346CFF" w:rsidRPr="00A8226F" w:rsidRDefault="00346CFF" w:rsidP="00017E06">
            <w:pPr>
              <w:pStyle w:val="TableText"/>
              <w:keepNext/>
              <w:rPr>
                <w:b/>
              </w:rPr>
            </w:pPr>
            <w:r>
              <w:rPr>
                <w:b/>
              </w:rPr>
              <w:t>Deliver Results</w:t>
            </w:r>
          </w:p>
          <w:p w14:paraId="26294040" w14:textId="77777777" w:rsidR="00346CFF" w:rsidRPr="00AA57E3" w:rsidRDefault="00346CFF" w:rsidP="00017E06">
            <w:pPr>
              <w:pStyle w:val="TableText"/>
              <w:keepNext/>
            </w:pPr>
            <w:r>
              <w:t>Achieve results through the efficient use of resources and a commitment to quality outcomes</w:t>
            </w:r>
          </w:p>
        </w:tc>
        <w:tc>
          <w:tcPr>
            <w:tcW w:w="4770" w:type="dxa"/>
            <w:tcBorders>
              <w:bottom w:val="single" w:sz="4" w:space="0" w:color="BCBEC0"/>
            </w:tcBorders>
          </w:tcPr>
          <w:p w14:paraId="17928EC6" w14:textId="77777777" w:rsidR="00346CFF" w:rsidRPr="00AA57E3" w:rsidRDefault="00346CFF" w:rsidP="00346CFF">
            <w:pPr>
              <w:pStyle w:val="TableBullet"/>
              <w:tabs>
                <w:tab w:val="clear" w:pos="284"/>
                <w:tab w:val="num" w:pos="360"/>
              </w:tabs>
              <w:ind w:left="360" w:hanging="360"/>
            </w:pPr>
            <w:r>
              <w:t>Use own and others’ expertise to achieve outcomes, and take responsibility for delivering intended outcomes</w:t>
            </w:r>
          </w:p>
          <w:p w14:paraId="6C7C0C42" w14:textId="77777777" w:rsidR="00346CFF" w:rsidRPr="00AA57E3" w:rsidRDefault="00346CFF" w:rsidP="00346CFF">
            <w:pPr>
              <w:pStyle w:val="TableBullet"/>
              <w:tabs>
                <w:tab w:val="clear" w:pos="284"/>
                <w:tab w:val="num" w:pos="360"/>
              </w:tabs>
              <w:ind w:left="360" w:hanging="360"/>
            </w:pPr>
            <w:r>
              <w:t>Make sure staff understand expected goals and acknowledge staff success in achieving these</w:t>
            </w:r>
          </w:p>
          <w:p w14:paraId="6DEF2102" w14:textId="77777777" w:rsidR="00346CFF" w:rsidRPr="00AA57E3" w:rsidRDefault="00346CFF" w:rsidP="00346CFF">
            <w:pPr>
              <w:pStyle w:val="TableBullet"/>
              <w:tabs>
                <w:tab w:val="clear" w:pos="284"/>
                <w:tab w:val="num" w:pos="360"/>
              </w:tabs>
              <w:ind w:left="360" w:hanging="360"/>
            </w:pPr>
            <w:r>
              <w:t>Identify resource needs and ensure goals are achieved within set budgets and deadlines</w:t>
            </w:r>
          </w:p>
          <w:p w14:paraId="09D22C43" w14:textId="77777777" w:rsidR="00346CFF" w:rsidRPr="00AA57E3" w:rsidRDefault="00346CFF" w:rsidP="00346CFF">
            <w:pPr>
              <w:pStyle w:val="TableBullet"/>
              <w:tabs>
                <w:tab w:val="clear" w:pos="284"/>
                <w:tab w:val="num" w:pos="360"/>
              </w:tabs>
              <w:ind w:left="360" w:hanging="360"/>
            </w:pPr>
            <w:r>
              <w:t>Use business data to evaluate outcomes and inform continuous improvement</w:t>
            </w:r>
          </w:p>
          <w:p w14:paraId="5EF8B46B" w14:textId="77777777" w:rsidR="00346CFF" w:rsidRPr="00AA57E3" w:rsidRDefault="00346CFF" w:rsidP="00346CFF">
            <w:pPr>
              <w:pStyle w:val="TableBullet"/>
              <w:tabs>
                <w:tab w:val="clear" w:pos="284"/>
                <w:tab w:val="num" w:pos="360"/>
              </w:tabs>
              <w:ind w:left="360" w:hanging="360"/>
            </w:pPr>
            <w:r>
              <w:t>Identify priorities that need to change and ensure the allocation of resources meets new business needs</w:t>
            </w:r>
          </w:p>
          <w:p w14:paraId="062E61EA" w14:textId="77777777" w:rsidR="00A54119" w:rsidRDefault="00346CFF" w:rsidP="00A54119">
            <w:pPr>
              <w:pStyle w:val="TableBullet"/>
              <w:tabs>
                <w:tab w:val="clear" w:pos="284"/>
                <w:tab w:val="num" w:pos="360"/>
              </w:tabs>
              <w:ind w:left="360" w:hanging="360"/>
            </w:pPr>
            <w:r>
              <w:t>Ensure that the financial implications of changed priorities are explicit and budgeted for</w:t>
            </w:r>
          </w:p>
          <w:p w14:paraId="3C6EF6D8" w14:textId="77777777" w:rsidR="00A54119" w:rsidRPr="00AA57E3" w:rsidRDefault="00A54119" w:rsidP="00A54119">
            <w:pPr>
              <w:pStyle w:val="TableBullet"/>
              <w:numPr>
                <w:ilvl w:val="0"/>
                <w:numId w:val="0"/>
              </w:numPr>
              <w:ind w:left="360"/>
            </w:pPr>
          </w:p>
        </w:tc>
        <w:tc>
          <w:tcPr>
            <w:tcW w:w="1606" w:type="dxa"/>
            <w:tcBorders>
              <w:bottom w:val="single" w:sz="4" w:space="0" w:color="BCBEC0"/>
            </w:tcBorders>
          </w:tcPr>
          <w:p w14:paraId="08009616" w14:textId="77777777" w:rsidR="00346CFF" w:rsidRDefault="00346CFF" w:rsidP="00017E06">
            <w:pPr>
              <w:pStyle w:val="TableBullet"/>
              <w:numPr>
                <w:ilvl w:val="0"/>
                <w:numId w:val="0"/>
              </w:numPr>
              <w:jc w:val="both"/>
            </w:pPr>
            <w:r>
              <w:t>Adept</w:t>
            </w:r>
          </w:p>
        </w:tc>
      </w:tr>
      <w:tr w:rsidR="00346CFF" w:rsidRPr="00C978B9" w14:paraId="58618D95" w14:textId="77777777" w:rsidTr="00017E06">
        <w:tc>
          <w:tcPr>
            <w:tcW w:w="1406" w:type="dxa"/>
            <w:vMerge/>
            <w:tcBorders>
              <w:bottom w:val="single" w:sz="4" w:space="0" w:color="BCBEC0"/>
            </w:tcBorders>
          </w:tcPr>
          <w:p w14:paraId="7260A63A" w14:textId="77777777" w:rsidR="00346CFF" w:rsidRDefault="00346CFF" w:rsidP="00017E06">
            <w:pPr>
              <w:keepNext/>
              <w:rPr>
                <w:noProof/>
                <w:lang w:eastAsia="en-AU"/>
              </w:rPr>
            </w:pPr>
          </w:p>
        </w:tc>
        <w:tc>
          <w:tcPr>
            <w:tcW w:w="2971" w:type="dxa"/>
            <w:gridSpan w:val="2"/>
            <w:tcBorders>
              <w:bottom w:val="single" w:sz="4" w:space="0" w:color="BCBEC0"/>
            </w:tcBorders>
          </w:tcPr>
          <w:p w14:paraId="00D5F28A" w14:textId="77777777" w:rsidR="00346CFF" w:rsidRPr="00A8226F" w:rsidRDefault="00346CFF" w:rsidP="00017E06">
            <w:pPr>
              <w:pStyle w:val="TableText"/>
              <w:keepNext/>
              <w:rPr>
                <w:b/>
              </w:rPr>
            </w:pPr>
            <w:r>
              <w:rPr>
                <w:b/>
              </w:rPr>
              <w:t>Think and Solve Problems</w:t>
            </w:r>
          </w:p>
          <w:p w14:paraId="2AC6482A" w14:textId="77777777" w:rsidR="00346CFF" w:rsidRPr="00A8226F" w:rsidRDefault="00346CFF" w:rsidP="00017E06">
            <w:pPr>
              <w:pStyle w:val="TableText"/>
              <w:keepNext/>
              <w:rPr>
                <w:b/>
              </w:rPr>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13CB374C" w14:textId="77777777" w:rsidR="00346CFF" w:rsidRDefault="00346CFF" w:rsidP="00346CFF">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76151AE3" w14:textId="77777777" w:rsidR="00346CFF" w:rsidRDefault="00346CFF" w:rsidP="00346CFF">
            <w:pPr>
              <w:pStyle w:val="TableBullet"/>
              <w:tabs>
                <w:tab w:val="clear" w:pos="284"/>
                <w:tab w:val="num" w:pos="360"/>
              </w:tabs>
              <w:ind w:left="360" w:hanging="360"/>
            </w:pPr>
            <w:r>
              <w:t xml:space="preserve">Anticipate, </w:t>
            </w:r>
            <w:proofErr w:type="gramStart"/>
            <w:r>
              <w:t>identify</w:t>
            </w:r>
            <w:proofErr w:type="gramEnd"/>
            <w:r>
              <w:t xml:space="preserve"> and address issues and potential problems that may have an impact on organisational objectives and the user experience</w:t>
            </w:r>
          </w:p>
          <w:p w14:paraId="22B56878" w14:textId="77777777" w:rsidR="00346CFF" w:rsidRDefault="00346CFF" w:rsidP="00346CFF">
            <w:pPr>
              <w:pStyle w:val="TableBullet"/>
              <w:tabs>
                <w:tab w:val="clear" w:pos="284"/>
                <w:tab w:val="num" w:pos="360"/>
              </w:tabs>
              <w:ind w:left="360" w:hanging="360"/>
            </w:pPr>
            <w:r>
              <w:t>Apply creative-thinking techniques to generate new ideas and options to address issues and improve the user experience</w:t>
            </w:r>
          </w:p>
          <w:p w14:paraId="24759857" w14:textId="77777777" w:rsidR="00346CFF" w:rsidRDefault="00346CFF" w:rsidP="00346CFF">
            <w:pPr>
              <w:pStyle w:val="TableBullet"/>
              <w:tabs>
                <w:tab w:val="clear" w:pos="284"/>
                <w:tab w:val="num" w:pos="360"/>
              </w:tabs>
              <w:ind w:left="360" w:hanging="360"/>
            </w:pPr>
            <w:r>
              <w:t>Seek contributions and ideas from people with diverse backgrounds and experience</w:t>
            </w:r>
          </w:p>
          <w:p w14:paraId="4E6205CA" w14:textId="77777777" w:rsidR="00346CFF" w:rsidRDefault="00346CFF" w:rsidP="00346CFF">
            <w:pPr>
              <w:pStyle w:val="TableBullet"/>
              <w:tabs>
                <w:tab w:val="clear" w:pos="284"/>
                <w:tab w:val="num" w:pos="360"/>
              </w:tabs>
              <w:ind w:left="360" w:hanging="360"/>
            </w:pPr>
            <w:r>
              <w:t>Participate in and contribute to team or unit initiatives to resolve common issues or barriers to effectiveness</w:t>
            </w:r>
          </w:p>
          <w:p w14:paraId="2184FB77" w14:textId="77777777" w:rsidR="00346CFF" w:rsidRDefault="00346CFF" w:rsidP="00346CFF">
            <w:pPr>
              <w:pStyle w:val="TableBullet"/>
              <w:tabs>
                <w:tab w:val="clear" w:pos="284"/>
                <w:tab w:val="num" w:pos="360"/>
              </w:tabs>
              <w:ind w:left="360" w:hanging="360"/>
            </w:pPr>
            <w:r>
              <w:t>Identify and share business process improvements to enhance effectiveness</w:t>
            </w:r>
          </w:p>
          <w:p w14:paraId="05AFB8FC" w14:textId="77777777" w:rsidR="00A54119" w:rsidRDefault="00A54119" w:rsidP="00A54119">
            <w:pPr>
              <w:pStyle w:val="TableBullet"/>
              <w:numPr>
                <w:ilvl w:val="0"/>
                <w:numId w:val="0"/>
              </w:numPr>
              <w:ind w:left="360"/>
            </w:pPr>
          </w:p>
          <w:p w14:paraId="41584A3A" w14:textId="77777777" w:rsidR="00A54119" w:rsidRDefault="00A54119" w:rsidP="00A54119">
            <w:pPr>
              <w:pStyle w:val="TableBullet"/>
              <w:numPr>
                <w:ilvl w:val="0"/>
                <w:numId w:val="0"/>
              </w:numPr>
              <w:ind w:left="284" w:hanging="284"/>
            </w:pPr>
          </w:p>
        </w:tc>
        <w:tc>
          <w:tcPr>
            <w:tcW w:w="1606" w:type="dxa"/>
            <w:tcBorders>
              <w:bottom w:val="single" w:sz="4" w:space="0" w:color="BCBEC0"/>
            </w:tcBorders>
          </w:tcPr>
          <w:p w14:paraId="73247320" w14:textId="77777777" w:rsidR="00346CFF" w:rsidRDefault="00346CFF" w:rsidP="00017E06">
            <w:pPr>
              <w:pStyle w:val="TableBullet"/>
              <w:numPr>
                <w:ilvl w:val="0"/>
                <w:numId w:val="0"/>
              </w:numPr>
              <w:jc w:val="both"/>
            </w:pPr>
            <w:r>
              <w:t>Adept</w:t>
            </w:r>
          </w:p>
        </w:tc>
      </w:tr>
      <w:tr w:rsidR="00346CFF" w:rsidRPr="00C978B9" w14:paraId="3F9F74FE" w14:textId="77777777" w:rsidTr="00017E06">
        <w:tc>
          <w:tcPr>
            <w:tcW w:w="1406" w:type="dxa"/>
            <w:vMerge w:val="restart"/>
            <w:tcBorders>
              <w:bottom w:val="single" w:sz="4" w:space="0" w:color="BCBEC0"/>
            </w:tcBorders>
          </w:tcPr>
          <w:p w14:paraId="318169D1" w14:textId="77777777" w:rsidR="00346CFF" w:rsidRPr="00C978B9" w:rsidRDefault="00346CFF" w:rsidP="00017E06">
            <w:pPr>
              <w:keepNext/>
            </w:pPr>
            <w:r>
              <w:rPr>
                <w:noProof/>
                <w:color w:val="FFFFFF" w:themeColor="background1"/>
                <w:lang w:eastAsia="en-AU"/>
              </w:rPr>
              <w:drawing>
                <wp:inline distT="0" distB="0" distL="0" distR="0" wp14:anchorId="5BA454C0" wp14:editId="4A542AEF">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CC544DA" w14:textId="77777777" w:rsidR="00346CFF" w:rsidRPr="00A8226F" w:rsidRDefault="00346CFF" w:rsidP="00017E06">
            <w:pPr>
              <w:pStyle w:val="TableText"/>
              <w:keepNext/>
              <w:rPr>
                <w:b/>
              </w:rPr>
            </w:pPr>
            <w:r>
              <w:rPr>
                <w:b/>
              </w:rPr>
              <w:t>Technology</w:t>
            </w:r>
          </w:p>
          <w:p w14:paraId="46EF3570" w14:textId="77777777" w:rsidR="00346CFF" w:rsidRPr="00AA57E3" w:rsidRDefault="00346CFF" w:rsidP="00017E06">
            <w:pPr>
              <w:pStyle w:val="TableText"/>
              <w:keepNext/>
            </w:pPr>
            <w:r>
              <w:t>Understand and use available technologies to maximise efficiencies and effectiveness</w:t>
            </w:r>
          </w:p>
        </w:tc>
        <w:tc>
          <w:tcPr>
            <w:tcW w:w="4770" w:type="dxa"/>
            <w:tcBorders>
              <w:bottom w:val="single" w:sz="4" w:space="0" w:color="BCBEC0"/>
            </w:tcBorders>
          </w:tcPr>
          <w:p w14:paraId="61E1E626" w14:textId="77777777" w:rsidR="00346CFF" w:rsidRPr="00AA57E3" w:rsidRDefault="00346CFF" w:rsidP="00346CFF">
            <w:pPr>
              <w:pStyle w:val="TableBullet"/>
              <w:tabs>
                <w:tab w:val="clear" w:pos="284"/>
                <w:tab w:val="num" w:pos="360"/>
              </w:tabs>
              <w:ind w:left="360" w:hanging="360"/>
            </w:pPr>
            <w:r>
              <w:t>Champion the use of innovative technologies in the workplace</w:t>
            </w:r>
          </w:p>
          <w:p w14:paraId="32471F31" w14:textId="77777777" w:rsidR="00346CFF" w:rsidRPr="00AA57E3" w:rsidRDefault="00346CFF" w:rsidP="00346CFF">
            <w:pPr>
              <w:pStyle w:val="TableBullet"/>
              <w:tabs>
                <w:tab w:val="clear" w:pos="284"/>
                <w:tab w:val="num" w:pos="360"/>
              </w:tabs>
              <w:ind w:left="360" w:hanging="360"/>
            </w:pPr>
            <w:r>
              <w:t>Actively manage risk to ensure compliance with cyber security and acceptable use of technology policies</w:t>
            </w:r>
          </w:p>
          <w:p w14:paraId="6D84570A" w14:textId="77777777" w:rsidR="00346CFF" w:rsidRPr="00AA57E3" w:rsidRDefault="00346CFF" w:rsidP="00346CFF">
            <w:pPr>
              <w:pStyle w:val="TableBullet"/>
              <w:tabs>
                <w:tab w:val="clear" w:pos="284"/>
                <w:tab w:val="num" w:pos="360"/>
              </w:tabs>
              <w:ind w:left="360" w:hanging="360"/>
            </w:pPr>
            <w:r>
              <w:t>Keep up to date with emerging technologies and technology trends to understand how their application can support business outcomes</w:t>
            </w:r>
          </w:p>
          <w:p w14:paraId="090C1C56" w14:textId="77777777" w:rsidR="00346CFF" w:rsidRPr="00AA57E3" w:rsidRDefault="00346CFF" w:rsidP="00346CFF">
            <w:pPr>
              <w:pStyle w:val="TableBullet"/>
              <w:tabs>
                <w:tab w:val="clear" w:pos="284"/>
                <w:tab w:val="num" w:pos="360"/>
              </w:tabs>
              <w:ind w:left="360" w:hanging="360"/>
            </w:pPr>
            <w:r>
              <w:t>Seek advice from appropriate subject-matter experts on using technologies to achieve business strategies and outcomes</w:t>
            </w:r>
          </w:p>
          <w:p w14:paraId="30A7D2E7" w14:textId="77777777" w:rsidR="00346CFF" w:rsidRDefault="00346CFF" w:rsidP="00346CFF">
            <w:pPr>
              <w:pStyle w:val="TableBullet"/>
              <w:tabs>
                <w:tab w:val="clear" w:pos="284"/>
                <w:tab w:val="num" w:pos="360"/>
              </w:tabs>
              <w:ind w:left="360" w:hanging="360"/>
            </w:pPr>
            <w:r>
              <w:t xml:space="preserve">Actively manage risk of breaches to appropriate records, information and knowledge management systems, </w:t>
            </w:r>
            <w:proofErr w:type="gramStart"/>
            <w:r>
              <w:t>protocols</w:t>
            </w:r>
            <w:proofErr w:type="gramEnd"/>
            <w:r>
              <w:t xml:space="preserve"> and policies</w:t>
            </w:r>
          </w:p>
          <w:p w14:paraId="3152C295" w14:textId="77777777" w:rsidR="00A54119" w:rsidRPr="00AA57E3" w:rsidRDefault="00A54119" w:rsidP="00A54119">
            <w:pPr>
              <w:pStyle w:val="TableBullet"/>
              <w:numPr>
                <w:ilvl w:val="0"/>
                <w:numId w:val="0"/>
              </w:numPr>
              <w:ind w:left="360"/>
            </w:pPr>
          </w:p>
        </w:tc>
        <w:tc>
          <w:tcPr>
            <w:tcW w:w="1606" w:type="dxa"/>
            <w:tcBorders>
              <w:bottom w:val="single" w:sz="4" w:space="0" w:color="BCBEC0"/>
            </w:tcBorders>
          </w:tcPr>
          <w:p w14:paraId="4EFF9FBA" w14:textId="77777777" w:rsidR="00346CFF" w:rsidRDefault="00346CFF" w:rsidP="00017E06">
            <w:pPr>
              <w:pStyle w:val="TableBullet"/>
              <w:numPr>
                <w:ilvl w:val="0"/>
                <w:numId w:val="0"/>
              </w:numPr>
              <w:jc w:val="both"/>
            </w:pPr>
            <w:r>
              <w:t>Advanced</w:t>
            </w:r>
          </w:p>
        </w:tc>
      </w:tr>
      <w:tr w:rsidR="00346CFF" w:rsidRPr="00C978B9" w14:paraId="05C6D39C" w14:textId="77777777" w:rsidTr="00017E06">
        <w:tc>
          <w:tcPr>
            <w:tcW w:w="1406" w:type="dxa"/>
            <w:vMerge/>
            <w:tcBorders>
              <w:bottom w:val="single" w:sz="4" w:space="0" w:color="BCBEC0"/>
            </w:tcBorders>
          </w:tcPr>
          <w:p w14:paraId="6358069E" w14:textId="77777777" w:rsidR="00346CFF" w:rsidRDefault="00346CFF" w:rsidP="00017E06">
            <w:pPr>
              <w:keepNext/>
              <w:rPr>
                <w:noProof/>
                <w:lang w:eastAsia="en-AU"/>
              </w:rPr>
            </w:pPr>
          </w:p>
        </w:tc>
        <w:tc>
          <w:tcPr>
            <w:tcW w:w="2971" w:type="dxa"/>
            <w:gridSpan w:val="2"/>
            <w:tcBorders>
              <w:bottom w:val="single" w:sz="4" w:space="0" w:color="BCBEC0"/>
            </w:tcBorders>
          </w:tcPr>
          <w:p w14:paraId="4302CD24" w14:textId="77777777" w:rsidR="00346CFF" w:rsidRPr="00A8226F" w:rsidRDefault="00346CFF" w:rsidP="00017E06">
            <w:pPr>
              <w:pStyle w:val="TableText"/>
              <w:keepNext/>
              <w:rPr>
                <w:b/>
              </w:rPr>
            </w:pPr>
            <w:r>
              <w:rPr>
                <w:b/>
              </w:rPr>
              <w:t>Project Management</w:t>
            </w:r>
          </w:p>
          <w:p w14:paraId="5D84AD93" w14:textId="77777777" w:rsidR="00346CFF" w:rsidRPr="00A8226F" w:rsidRDefault="00346CFF" w:rsidP="00017E06">
            <w:pPr>
              <w:pStyle w:val="TableText"/>
              <w:keepNext/>
              <w:rPr>
                <w:b/>
              </w:rPr>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4603D5E4" w14:textId="77777777" w:rsidR="00346CFF" w:rsidRDefault="00346CFF" w:rsidP="00346CFF">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1C315E7A" w14:textId="77777777" w:rsidR="00346CFF" w:rsidRDefault="00346CFF" w:rsidP="00346CFF">
            <w:pPr>
              <w:pStyle w:val="TableBullet"/>
              <w:tabs>
                <w:tab w:val="clear" w:pos="284"/>
                <w:tab w:val="num" w:pos="360"/>
              </w:tabs>
              <w:ind w:left="360" w:hanging="360"/>
            </w:pPr>
            <w:r>
              <w:t>Prepare clear project proposals and accurate estimates of required costs and resources</w:t>
            </w:r>
          </w:p>
          <w:p w14:paraId="2D022F36" w14:textId="77777777" w:rsidR="00346CFF" w:rsidRDefault="00346CFF" w:rsidP="00346CFF">
            <w:pPr>
              <w:pStyle w:val="TableBullet"/>
              <w:tabs>
                <w:tab w:val="clear" w:pos="284"/>
                <w:tab w:val="num" w:pos="360"/>
              </w:tabs>
              <w:ind w:left="360" w:hanging="360"/>
            </w:pPr>
            <w:r>
              <w:t>Establish performance outcomes and measures for key project goals, and define monitoring, reporting and communication requirements</w:t>
            </w:r>
          </w:p>
          <w:p w14:paraId="47D9E9A2" w14:textId="77777777" w:rsidR="00346CFF" w:rsidRDefault="00346CFF" w:rsidP="00346CFF">
            <w:pPr>
              <w:pStyle w:val="TableBullet"/>
              <w:tabs>
                <w:tab w:val="clear" w:pos="284"/>
                <w:tab w:val="num" w:pos="360"/>
              </w:tabs>
              <w:ind w:left="360" w:hanging="360"/>
            </w:pPr>
            <w:r>
              <w:t>Identify and evaluate risks associated with the project and develop mitigation strategies</w:t>
            </w:r>
          </w:p>
          <w:p w14:paraId="0DE4BC7A" w14:textId="77777777" w:rsidR="00346CFF" w:rsidRDefault="00346CFF" w:rsidP="00346CFF">
            <w:pPr>
              <w:pStyle w:val="TableBullet"/>
              <w:tabs>
                <w:tab w:val="clear" w:pos="284"/>
                <w:tab w:val="num" w:pos="360"/>
              </w:tabs>
              <w:ind w:left="360" w:hanging="360"/>
            </w:pPr>
            <w:r>
              <w:t>Identify and consult stakeholders to inform the project strategy</w:t>
            </w:r>
          </w:p>
          <w:p w14:paraId="1B1F58E2" w14:textId="77777777" w:rsidR="00346CFF" w:rsidRDefault="00346CFF" w:rsidP="00346CFF">
            <w:pPr>
              <w:pStyle w:val="TableBullet"/>
              <w:tabs>
                <w:tab w:val="clear" w:pos="284"/>
                <w:tab w:val="num" w:pos="360"/>
              </w:tabs>
              <w:ind w:left="360" w:hanging="360"/>
            </w:pPr>
            <w:r>
              <w:t>Communicate the project’s objectives and its expected benefits</w:t>
            </w:r>
          </w:p>
          <w:p w14:paraId="1CA1914C" w14:textId="77777777" w:rsidR="00346CFF" w:rsidRDefault="00346CFF" w:rsidP="00346CFF">
            <w:pPr>
              <w:pStyle w:val="TableBullet"/>
              <w:tabs>
                <w:tab w:val="clear" w:pos="284"/>
                <w:tab w:val="num" w:pos="360"/>
              </w:tabs>
              <w:ind w:left="360" w:hanging="360"/>
            </w:pPr>
            <w:r>
              <w:t>Monitor the completion of project milestones against goals and take necessary action</w:t>
            </w:r>
          </w:p>
          <w:p w14:paraId="7D4FD71D" w14:textId="77777777" w:rsidR="00346CFF" w:rsidRDefault="00346CFF" w:rsidP="00346CFF">
            <w:pPr>
              <w:pStyle w:val="TableBullet"/>
              <w:tabs>
                <w:tab w:val="clear" w:pos="284"/>
                <w:tab w:val="num" w:pos="360"/>
              </w:tabs>
              <w:ind w:left="360" w:hanging="360"/>
            </w:pPr>
            <w:r>
              <w:t>Evaluate progress and identify improvements to inform future projects</w:t>
            </w:r>
          </w:p>
          <w:p w14:paraId="7AFC70D0" w14:textId="77777777" w:rsidR="00A54119" w:rsidRDefault="00A54119" w:rsidP="00A54119">
            <w:pPr>
              <w:pStyle w:val="TableBullet"/>
              <w:numPr>
                <w:ilvl w:val="0"/>
                <w:numId w:val="0"/>
              </w:numPr>
              <w:ind w:left="360"/>
            </w:pPr>
          </w:p>
        </w:tc>
        <w:tc>
          <w:tcPr>
            <w:tcW w:w="1606" w:type="dxa"/>
            <w:tcBorders>
              <w:bottom w:val="single" w:sz="4" w:space="0" w:color="BCBEC0"/>
            </w:tcBorders>
          </w:tcPr>
          <w:p w14:paraId="4180D060" w14:textId="77777777" w:rsidR="00346CFF" w:rsidRDefault="00346CFF" w:rsidP="00017E06">
            <w:pPr>
              <w:pStyle w:val="TableBullet"/>
              <w:numPr>
                <w:ilvl w:val="0"/>
                <w:numId w:val="0"/>
              </w:numPr>
              <w:jc w:val="both"/>
            </w:pPr>
            <w:r>
              <w:t>Adept</w:t>
            </w:r>
          </w:p>
        </w:tc>
      </w:tr>
      <w:tr w:rsidR="00346CFF" w:rsidRPr="00C978B9" w14:paraId="639AF375" w14:textId="77777777" w:rsidTr="00017E06">
        <w:tc>
          <w:tcPr>
            <w:tcW w:w="1406" w:type="dxa"/>
            <w:tcBorders>
              <w:bottom w:val="single" w:sz="4" w:space="0" w:color="BCBEC0"/>
            </w:tcBorders>
          </w:tcPr>
          <w:p w14:paraId="37B0CE41" w14:textId="77777777" w:rsidR="00346CFF" w:rsidRPr="00C978B9" w:rsidRDefault="00346CFF" w:rsidP="00017E06">
            <w:pPr>
              <w:keepNext/>
            </w:pPr>
            <w:r>
              <w:rPr>
                <w:noProof/>
                <w:color w:val="FFFFFF" w:themeColor="background1"/>
                <w:lang w:eastAsia="en-AU"/>
              </w:rPr>
              <w:drawing>
                <wp:inline distT="0" distB="0" distL="0" distR="0" wp14:anchorId="19FFDCDB" wp14:editId="07C882B9">
                  <wp:extent cx="838200" cy="838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14E57180" w14:textId="77777777" w:rsidR="00346CFF" w:rsidRPr="00A8226F" w:rsidRDefault="00346CFF" w:rsidP="00017E06">
            <w:pPr>
              <w:pStyle w:val="TableText"/>
              <w:keepNext/>
              <w:rPr>
                <w:b/>
              </w:rPr>
            </w:pPr>
            <w:r>
              <w:rPr>
                <w:b/>
              </w:rPr>
              <w:t>Manage Reform and Change</w:t>
            </w:r>
          </w:p>
          <w:p w14:paraId="414005D4" w14:textId="77777777" w:rsidR="00346CFF" w:rsidRPr="00AA57E3" w:rsidRDefault="00346CFF" w:rsidP="00017E06">
            <w:pPr>
              <w:pStyle w:val="TableText"/>
              <w:keepNext/>
            </w:pPr>
            <w:r>
              <w:t>Support, promote and champion change, and assist others to engage with change</w:t>
            </w:r>
          </w:p>
        </w:tc>
        <w:tc>
          <w:tcPr>
            <w:tcW w:w="4770" w:type="dxa"/>
            <w:tcBorders>
              <w:bottom w:val="single" w:sz="4" w:space="0" w:color="BCBEC0"/>
            </w:tcBorders>
          </w:tcPr>
          <w:p w14:paraId="502C770C" w14:textId="77777777" w:rsidR="00346CFF" w:rsidRPr="00AA57E3" w:rsidRDefault="00346CFF" w:rsidP="00346CFF">
            <w:pPr>
              <w:pStyle w:val="TableBullet"/>
              <w:tabs>
                <w:tab w:val="clear" w:pos="284"/>
                <w:tab w:val="num" w:pos="360"/>
              </w:tabs>
              <w:ind w:left="360" w:hanging="360"/>
            </w:pPr>
            <w:r>
              <w:t>Support teams in developing new ways of working and generating innovative ideas to approach challenges</w:t>
            </w:r>
          </w:p>
          <w:p w14:paraId="54DFE9D0" w14:textId="77777777" w:rsidR="00346CFF" w:rsidRPr="00AA57E3" w:rsidRDefault="00346CFF" w:rsidP="00346CFF">
            <w:pPr>
              <w:pStyle w:val="TableBullet"/>
              <w:tabs>
                <w:tab w:val="clear" w:pos="284"/>
                <w:tab w:val="num" w:pos="360"/>
              </w:tabs>
              <w:ind w:left="360" w:hanging="360"/>
            </w:pPr>
            <w:r>
              <w:t>Actively promote change processes to staff and participate in communicating change initiatives across the organisation</w:t>
            </w:r>
          </w:p>
          <w:p w14:paraId="2D19C454" w14:textId="77777777" w:rsidR="00346CFF" w:rsidRPr="00AA57E3" w:rsidRDefault="00346CFF" w:rsidP="00346CFF">
            <w:pPr>
              <w:pStyle w:val="TableBullet"/>
              <w:tabs>
                <w:tab w:val="clear" w:pos="284"/>
                <w:tab w:val="num" w:pos="360"/>
              </w:tabs>
              <w:ind w:left="360" w:hanging="360"/>
            </w:pPr>
            <w:r>
              <w:t>Provide guidance, coaching and direction to others who are managing uncertainty and change</w:t>
            </w:r>
          </w:p>
          <w:p w14:paraId="508D9658" w14:textId="77777777" w:rsidR="00346CFF" w:rsidRPr="00AA57E3" w:rsidRDefault="00346CFF" w:rsidP="00346CFF">
            <w:pPr>
              <w:pStyle w:val="TableBullet"/>
              <w:tabs>
                <w:tab w:val="clear" w:pos="284"/>
                <w:tab w:val="num" w:pos="360"/>
              </w:tabs>
              <w:ind w:left="360" w:hanging="360"/>
            </w:pPr>
            <w:r>
              <w:t>Engage staff in change processes and provide clear guidance, coaching and support</w:t>
            </w:r>
          </w:p>
          <w:p w14:paraId="62CD80EA" w14:textId="77777777" w:rsidR="00346CFF" w:rsidRPr="00AA57E3" w:rsidRDefault="00346CFF" w:rsidP="00346CFF">
            <w:pPr>
              <w:pStyle w:val="TableBullet"/>
              <w:tabs>
                <w:tab w:val="clear" w:pos="284"/>
                <w:tab w:val="num" w:pos="360"/>
              </w:tabs>
              <w:ind w:left="360" w:hanging="360"/>
            </w:pPr>
            <w:r>
              <w:t>Identify cultural barriers to change and implement strategies to address these</w:t>
            </w:r>
          </w:p>
        </w:tc>
        <w:tc>
          <w:tcPr>
            <w:tcW w:w="1606" w:type="dxa"/>
            <w:tcBorders>
              <w:bottom w:val="single" w:sz="4" w:space="0" w:color="BCBEC0"/>
            </w:tcBorders>
          </w:tcPr>
          <w:p w14:paraId="00D76DC6" w14:textId="77777777" w:rsidR="00346CFF" w:rsidRDefault="00346CFF" w:rsidP="00017E06">
            <w:pPr>
              <w:pStyle w:val="TableBullet"/>
              <w:numPr>
                <w:ilvl w:val="0"/>
                <w:numId w:val="0"/>
              </w:numPr>
              <w:jc w:val="both"/>
            </w:pPr>
            <w:r>
              <w:t>Adept</w:t>
            </w:r>
          </w:p>
        </w:tc>
      </w:tr>
    </w:tbl>
    <w:p w14:paraId="4A7AC7FD" w14:textId="77777777" w:rsidR="00A54119" w:rsidRPr="00A54119" w:rsidRDefault="00A54119" w:rsidP="00A54119">
      <w:pPr>
        <w:rPr>
          <w:lang w:val="en-AU"/>
        </w:rPr>
      </w:pPr>
    </w:p>
    <w:p w14:paraId="63571D35" w14:textId="77777777" w:rsidR="00346CFF" w:rsidRDefault="00346CFF" w:rsidP="00017E06">
      <w:pPr>
        <w:pStyle w:val="Heading1"/>
        <w:spacing w:after="0"/>
      </w:pPr>
      <w:r>
        <w:t>Complementary capabilities</w:t>
      </w:r>
    </w:p>
    <w:p w14:paraId="20087477" w14:textId="77777777" w:rsidR="00346CFF" w:rsidRPr="003927AE" w:rsidRDefault="00346CFF" w:rsidP="00346CFF">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F68B685" w14:textId="77777777" w:rsidR="00346CFF" w:rsidRDefault="00346CFF" w:rsidP="00017E06">
      <w:pPr>
        <w:pStyle w:val="PlainText"/>
        <w:spacing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6F2EFC7B" w14:textId="77777777" w:rsidR="00CF2032" w:rsidRDefault="00CF2032" w:rsidP="00017E06">
      <w:pPr>
        <w:pStyle w:val="PlainText"/>
        <w:spacing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346CFF" w:rsidRPr="00803E47" w14:paraId="1F64EDA5" w14:textId="77777777" w:rsidTr="00017E0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898F7BC" w14:textId="77777777" w:rsidR="00346CFF" w:rsidRPr="00803E47" w:rsidRDefault="00346CFF" w:rsidP="00017E06">
            <w:pPr>
              <w:pStyle w:val="TableTextWhite0"/>
              <w:keepNext/>
              <w:jc w:val="both"/>
            </w:pPr>
            <w:r>
              <w:rPr>
                <w:sz w:val="24"/>
                <w:szCs w:val="24"/>
              </w:rPr>
              <w:t>COMPLEMENTARY</w:t>
            </w:r>
            <w:r w:rsidRPr="00051E80">
              <w:rPr>
                <w:sz w:val="24"/>
                <w:szCs w:val="24"/>
              </w:rPr>
              <w:t xml:space="preserve"> CAPABILITIES</w:t>
            </w:r>
          </w:p>
        </w:tc>
      </w:tr>
      <w:tr w:rsidR="00346CFF" w:rsidRPr="00C978B9" w14:paraId="33517352" w14:textId="77777777" w:rsidTr="00017E0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DFDA0A3" w14:textId="77777777" w:rsidR="00346CFF" w:rsidRPr="00C978B9" w:rsidRDefault="00346CFF" w:rsidP="00017E0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6089B48" w14:textId="77777777" w:rsidR="00346CFF" w:rsidRPr="00C978B9" w:rsidRDefault="00346CFF" w:rsidP="00017E0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339DB9F" w14:textId="77777777" w:rsidR="00346CFF" w:rsidRDefault="00346CFF" w:rsidP="00017E06">
            <w:pPr>
              <w:pStyle w:val="TableText"/>
              <w:keepNext/>
              <w:rPr>
                <w:b/>
              </w:rPr>
            </w:pPr>
          </w:p>
        </w:tc>
        <w:tc>
          <w:tcPr>
            <w:tcW w:w="4770" w:type="dxa"/>
            <w:tcBorders>
              <w:bottom w:val="single" w:sz="12" w:space="0" w:color="auto"/>
            </w:tcBorders>
            <w:shd w:val="clear" w:color="auto" w:fill="BCBEC0"/>
          </w:tcPr>
          <w:p w14:paraId="2DAB1AA9" w14:textId="77777777" w:rsidR="00346CFF" w:rsidRDefault="00346CFF" w:rsidP="00017E06">
            <w:pPr>
              <w:pStyle w:val="TableText"/>
              <w:keepNext/>
              <w:rPr>
                <w:b/>
              </w:rPr>
            </w:pPr>
            <w:r>
              <w:rPr>
                <w:b/>
              </w:rPr>
              <w:t>Description</w:t>
            </w:r>
          </w:p>
        </w:tc>
        <w:tc>
          <w:tcPr>
            <w:tcW w:w="1606" w:type="dxa"/>
            <w:tcBorders>
              <w:bottom w:val="single" w:sz="12" w:space="0" w:color="auto"/>
            </w:tcBorders>
            <w:shd w:val="clear" w:color="auto" w:fill="BCBEC0"/>
          </w:tcPr>
          <w:p w14:paraId="182A8C34" w14:textId="77777777" w:rsidR="00346CFF" w:rsidRDefault="00346CFF" w:rsidP="00017E06">
            <w:pPr>
              <w:pStyle w:val="TableText"/>
              <w:keepNext/>
              <w:jc w:val="both"/>
              <w:rPr>
                <w:b/>
              </w:rPr>
            </w:pPr>
            <w:r>
              <w:rPr>
                <w:b/>
              </w:rPr>
              <w:t xml:space="preserve">Level </w:t>
            </w:r>
          </w:p>
        </w:tc>
      </w:tr>
      <w:tr w:rsidR="00346CFF" w:rsidRPr="00C978B9" w14:paraId="14F2ADE0" w14:textId="77777777" w:rsidTr="00017E06">
        <w:tc>
          <w:tcPr>
            <w:tcW w:w="1406" w:type="dxa"/>
            <w:vMerge w:val="restart"/>
            <w:tcBorders>
              <w:bottom w:val="single" w:sz="4" w:space="0" w:color="BCBEC0"/>
            </w:tcBorders>
          </w:tcPr>
          <w:p w14:paraId="56C1CEC1" w14:textId="77777777" w:rsidR="00346CFF" w:rsidRPr="00C978B9" w:rsidRDefault="00346CFF" w:rsidP="00017E06">
            <w:pPr>
              <w:keepNext/>
            </w:pPr>
            <w:r>
              <w:rPr>
                <w:noProof/>
                <w:color w:val="FFFFFF" w:themeColor="background1"/>
                <w:lang w:eastAsia="en-AU"/>
              </w:rPr>
              <w:drawing>
                <wp:inline distT="0" distB="0" distL="0" distR="0" wp14:anchorId="324B996C" wp14:editId="19499024">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425A444" w14:textId="77777777" w:rsidR="00346CFF" w:rsidRPr="00AA57E3" w:rsidRDefault="00346CFF" w:rsidP="00017E06">
            <w:r>
              <w:t>Act with Integrity</w:t>
            </w:r>
          </w:p>
        </w:tc>
        <w:tc>
          <w:tcPr>
            <w:tcW w:w="4770" w:type="dxa"/>
            <w:tcBorders>
              <w:bottom w:val="single" w:sz="4" w:space="0" w:color="BCBEC0"/>
            </w:tcBorders>
          </w:tcPr>
          <w:p w14:paraId="131BC2F6" w14:textId="77777777" w:rsidR="00346CFF" w:rsidRPr="00AA57E3" w:rsidRDefault="00346CFF" w:rsidP="00017E06">
            <w:r>
              <w:t>Be ethical and professional, and uphold and promote the public sector values</w:t>
            </w:r>
          </w:p>
        </w:tc>
        <w:tc>
          <w:tcPr>
            <w:tcW w:w="1606" w:type="dxa"/>
            <w:tcBorders>
              <w:bottom w:val="single" w:sz="4" w:space="0" w:color="BCBEC0"/>
            </w:tcBorders>
          </w:tcPr>
          <w:p w14:paraId="2B130D51" w14:textId="77777777" w:rsidR="00346CFF" w:rsidRDefault="00346CFF" w:rsidP="00017E06">
            <w:pPr>
              <w:pStyle w:val="TableBullet"/>
              <w:numPr>
                <w:ilvl w:val="0"/>
                <w:numId w:val="0"/>
              </w:numPr>
              <w:jc w:val="both"/>
            </w:pPr>
            <w:r>
              <w:t>Intermediate</w:t>
            </w:r>
          </w:p>
        </w:tc>
      </w:tr>
      <w:tr w:rsidR="00346CFF" w:rsidRPr="00C978B9" w14:paraId="79635C6F" w14:textId="77777777" w:rsidTr="00017E06">
        <w:tc>
          <w:tcPr>
            <w:tcW w:w="1406" w:type="dxa"/>
            <w:vMerge/>
            <w:tcBorders>
              <w:bottom w:val="single" w:sz="4" w:space="0" w:color="BCBEC0"/>
            </w:tcBorders>
          </w:tcPr>
          <w:p w14:paraId="3D052EDC" w14:textId="77777777" w:rsidR="00346CFF" w:rsidRDefault="00346CFF" w:rsidP="00017E06">
            <w:pPr>
              <w:keepNext/>
              <w:rPr>
                <w:noProof/>
                <w:lang w:eastAsia="en-AU"/>
              </w:rPr>
            </w:pPr>
          </w:p>
        </w:tc>
        <w:tc>
          <w:tcPr>
            <w:tcW w:w="2971" w:type="dxa"/>
            <w:gridSpan w:val="2"/>
            <w:tcBorders>
              <w:bottom w:val="single" w:sz="4" w:space="0" w:color="BCBEC0"/>
            </w:tcBorders>
          </w:tcPr>
          <w:p w14:paraId="0AE38884" w14:textId="77777777" w:rsidR="00346CFF" w:rsidRPr="00A8226F" w:rsidRDefault="00346CFF" w:rsidP="00017E06">
            <w:r>
              <w:t>Manage Self</w:t>
            </w:r>
          </w:p>
        </w:tc>
        <w:tc>
          <w:tcPr>
            <w:tcW w:w="4770" w:type="dxa"/>
            <w:tcBorders>
              <w:bottom w:val="single" w:sz="4" w:space="0" w:color="BCBEC0"/>
            </w:tcBorders>
          </w:tcPr>
          <w:p w14:paraId="55F8D438" w14:textId="77777777" w:rsidR="00346CFF" w:rsidRDefault="00346CFF" w:rsidP="00017E06">
            <w:r>
              <w:t>Show drive and motivation, an ability to self-reflect and a commitment to learning</w:t>
            </w:r>
          </w:p>
        </w:tc>
        <w:tc>
          <w:tcPr>
            <w:tcW w:w="1606" w:type="dxa"/>
            <w:tcBorders>
              <w:bottom w:val="single" w:sz="4" w:space="0" w:color="BCBEC0"/>
            </w:tcBorders>
          </w:tcPr>
          <w:p w14:paraId="45F23EE3" w14:textId="77777777" w:rsidR="00346CFF" w:rsidRDefault="00346CFF" w:rsidP="00017E06">
            <w:pPr>
              <w:pStyle w:val="TableBullet"/>
              <w:numPr>
                <w:ilvl w:val="0"/>
                <w:numId w:val="0"/>
              </w:numPr>
              <w:jc w:val="both"/>
            </w:pPr>
            <w:r>
              <w:t>Intermediate</w:t>
            </w:r>
          </w:p>
        </w:tc>
      </w:tr>
      <w:tr w:rsidR="00346CFF" w:rsidRPr="00C978B9" w14:paraId="76AE6221" w14:textId="77777777" w:rsidTr="00017E06">
        <w:tc>
          <w:tcPr>
            <w:tcW w:w="1406" w:type="dxa"/>
            <w:vMerge/>
            <w:tcBorders>
              <w:bottom w:val="single" w:sz="4" w:space="0" w:color="BCBEC0"/>
            </w:tcBorders>
          </w:tcPr>
          <w:p w14:paraId="73DE0396" w14:textId="77777777" w:rsidR="00346CFF" w:rsidRDefault="00346CFF" w:rsidP="00017E06">
            <w:pPr>
              <w:keepNext/>
              <w:rPr>
                <w:noProof/>
                <w:lang w:eastAsia="en-AU"/>
              </w:rPr>
            </w:pPr>
          </w:p>
        </w:tc>
        <w:tc>
          <w:tcPr>
            <w:tcW w:w="2971" w:type="dxa"/>
            <w:gridSpan w:val="2"/>
            <w:tcBorders>
              <w:bottom w:val="single" w:sz="4" w:space="0" w:color="BCBEC0"/>
            </w:tcBorders>
          </w:tcPr>
          <w:p w14:paraId="273C75AC" w14:textId="77777777" w:rsidR="00346CFF" w:rsidRPr="00A8226F" w:rsidRDefault="00346CFF" w:rsidP="00017E06">
            <w:r>
              <w:t>Value Diversity and Inclusion</w:t>
            </w:r>
          </w:p>
        </w:tc>
        <w:tc>
          <w:tcPr>
            <w:tcW w:w="4770" w:type="dxa"/>
            <w:tcBorders>
              <w:bottom w:val="single" w:sz="4" w:space="0" w:color="BCBEC0"/>
            </w:tcBorders>
          </w:tcPr>
          <w:p w14:paraId="557B1BC7" w14:textId="77777777" w:rsidR="00346CFF" w:rsidRDefault="00346CFF" w:rsidP="00017E06">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6EE58864" w14:textId="77777777" w:rsidR="00346CFF" w:rsidRDefault="00346CFF" w:rsidP="00017E06">
            <w:pPr>
              <w:pStyle w:val="TableBullet"/>
              <w:numPr>
                <w:ilvl w:val="0"/>
                <w:numId w:val="0"/>
              </w:numPr>
              <w:jc w:val="both"/>
            </w:pPr>
            <w:r>
              <w:t>Intermediate</w:t>
            </w:r>
          </w:p>
        </w:tc>
      </w:tr>
      <w:tr w:rsidR="00346CFF" w:rsidRPr="00C978B9" w14:paraId="2837B17A" w14:textId="77777777" w:rsidTr="00017E06">
        <w:tc>
          <w:tcPr>
            <w:tcW w:w="1406" w:type="dxa"/>
            <w:vMerge w:val="restart"/>
            <w:tcBorders>
              <w:bottom w:val="single" w:sz="4" w:space="0" w:color="BCBEC0"/>
            </w:tcBorders>
          </w:tcPr>
          <w:p w14:paraId="1AF78B4B" w14:textId="77777777" w:rsidR="00346CFF" w:rsidRPr="00C978B9" w:rsidRDefault="00346CFF" w:rsidP="00017E06">
            <w:pPr>
              <w:keepNext/>
            </w:pPr>
            <w:r>
              <w:rPr>
                <w:noProof/>
                <w:color w:val="FFFFFF" w:themeColor="background1"/>
                <w:lang w:eastAsia="en-AU"/>
              </w:rPr>
              <w:drawing>
                <wp:inline distT="0" distB="0" distL="0" distR="0" wp14:anchorId="362B68A1" wp14:editId="3A59C121">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5A7871A" w14:textId="77777777" w:rsidR="00346CFF" w:rsidRPr="00AA57E3" w:rsidRDefault="00346CFF" w:rsidP="00017E06">
            <w:r>
              <w:t>Communicate Effectively</w:t>
            </w:r>
          </w:p>
        </w:tc>
        <w:tc>
          <w:tcPr>
            <w:tcW w:w="4770" w:type="dxa"/>
            <w:tcBorders>
              <w:bottom w:val="single" w:sz="4" w:space="0" w:color="BCBEC0"/>
            </w:tcBorders>
          </w:tcPr>
          <w:p w14:paraId="26F6B588" w14:textId="77777777" w:rsidR="00346CFF" w:rsidRPr="00AA57E3" w:rsidRDefault="00346CFF" w:rsidP="00017E06">
            <w:r>
              <w:t>Communicate clearly, actively listen to others, and respond with understanding and respect</w:t>
            </w:r>
          </w:p>
        </w:tc>
        <w:tc>
          <w:tcPr>
            <w:tcW w:w="1606" w:type="dxa"/>
            <w:tcBorders>
              <w:bottom w:val="single" w:sz="4" w:space="0" w:color="BCBEC0"/>
            </w:tcBorders>
          </w:tcPr>
          <w:p w14:paraId="619EE803" w14:textId="77777777" w:rsidR="00346CFF" w:rsidRDefault="00346CFF" w:rsidP="00017E06">
            <w:pPr>
              <w:pStyle w:val="TableBullet"/>
              <w:numPr>
                <w:ilvl w:val="0"/>
                <w:numId w:val="0"/>
              </w:numPr>
              <w:jc w:val="both"/>
            </w:pPr>
            <w:r>
              <w:t>Adept</w:t>
            </w:r>
          </w:p>
        </w:tc>
      </w:tr>
      <w:tr w:rsidR="00346CFF" w:rsidRPr="00C978B9" w14:paraId="2EB2047A" w14:textId="77777777" w:rsidTr="00017E06">
        <w:tc>
          <w:tcPr>
            <w:tcW w:w="1406" w:type="dxa"/>
            <w:vMerge/>
            <w:tcBorders>
              <w:bottom w:val="single" w:sz="4" w:space="0" w:color="BCBEC0"/>
            </w:tcBorders>
          </w:tcPr>
          <w:p w14:paraId="7BA06EDB" w14:textId="77777777" w:rsidR="00346CFF" w:rsidRDefault="00346CFF" w:rsidP="00017E06">
            <w:pPr>
              <w:keepNext/>
              <w:rPr>
                <w:noProof/>
                <w:lang w:eastAsia="en-AU"/>
              </w:rPr>
            </w:pPr>
          </w:p>
        </w:tc>
        <w:tc>
          <w:tcPr>
            <w:tcW w:w="2971" w:type="dxa"/>
            <w:gridSpan w:val="2"/>
            <w:tcBorders>
              <w:bottom w:val="single" w:sz="4" w:space="0" w:color="BCBEC0"/>
            </w:tcBorders>
          </w:tcPr>
          <w:p w14:paraId="54C9CA15" w14:textId="77777777" w:rsidR="00346CFF" w:rsidRPr="00A8226F" w:rsidRDefault="00346CFF" w:rsidP="00017E06">
            <w:r>
              <w:t>Influence and Negotiate</w:t>
            </w:r>
          </w:p>
        </w:tc>
        <w:tc>
          <w:tcPr>
            <w:tcW w:w="4770" w:type="dxa"/>
            <w:tcBorders>
              <w:bottom w:val="single" w:sz="4" w:space="0" w:color="BCBEC0"/>
            </w:tcBorders>
          </w:tcPr>
          <w:p w14:paraId="5C5A71A7" w14:textId="77777777" w:rsidR="00346CFF" w:rsidRDefault="00346CFF" w:rsidP="00017E06">
            <w:r>
              <w:t>Gain consensus and commitment from others, and resolve issues and conflicts</w:t>
            </w:r>
          </w:p>
        </w:tc>
        <w:tc>
          <w:tcPr>
            <w:tcW w:w="1606" w:type="dxa"/>
            <w:tcBorders>
              <w:bottom w:val="single" w:sz="4" w:space="0" w:color="BCBEC0"/>
            </w:tcBorders>
          </w:tcPr>
          <w:p w14:paraId="14C6EE56" w14:textId="77777777" w:rsidR="00346CFF" w:rsidRDefault="00346CFF" w:rsidP="00017E06">
            <w:pPr>
              <w:pStyle w:val="TableBullet"/>
              <w:numPr>
                <w:ilvl w:val="0"/>
                <w:numId w:val="0"/>
              </w:numPr>
              <w:jc w:val="both"/>
            </w:pPr>
            <w:r>
              <w:t>Intermediate</w:t>
            </w:r>
          </w:p>
        </w:tc>
      </w:tr>
      <w:tr w:rsidR="00346CFF" w:rsidRPr="00C978B9" w14:paraId="08EE8589" w14:textId="77777777" w:rsidTr="00017E06">
        <w:tc>
          <w:tcPr>
            <w:tcW w:w="1406" w:type="dxa"/>
            <w:vMerge w:val="restart"/>
            <w:tcBorders>
              <w:bottom w:val="single" w:sz="4" w:space="0" w:color="BCBEC0"/>
            </w:tcBorders>
          </w:tcPr>
          <w:p w14:paraId="7E628EBD" w14:textId="77777777" w:rsidR="00346CFF" w:rsidRPr="00C978B9" w:rsidRDefault="00346CFF" w:rsidP="00017E06">
            <w:pPr>
              <w:keepNext/>
            </w:pPr>
            <w:r>
              <w:rPr>
                <w:noProof/>
                <w:color w:val="FFFFFF" w:themeColor="background1"/>
                <w:lang w:eastAsia="en-AU"/>
              </w:rPr>
              <w:drawing>
                <wp:inline distT="0" distB="0" distL="0" distR="0" wp14:anchorId="2052E442" wp14:editId="270B8694">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60AE15F" w14:textId="77777777" w:rsidR="00346CFF" w:rsidRPr="00AA57E3" w:rsidRDefault="00346CFF" w:rsidP="00017E06">
            <w:r>
              <w:t>Plan and Prioritise</w:t>
            </w:r>
          </w:p>
        </w:tc>
        <w:tc>
          <w:tcPr>
            <w:tcW w:w="4770" w:type="dxa"/>
            <w:tcBorders>
              <w:bottom w:val="single" w:sz="4" w:space="0" w:color="BCBEC0"/>
            </w:tcBorders>
          </w:tcPr>
          <w:p w14:paraId="0A74C4F8" w14:textId="77777777" w:rsidR="00346CFF" w:rsidRPr="00AA57E3" w:rsidRDefault="00346CFF" w:rsidP="00017E06">
            <w:r>
              <w:t>Plan to achieve priority outcomes and respond flexibly to changing circumstances</w:t>
            </w:r>
          </w:p>
        </w:tc>
        <w:tc>
          <w:tcPr>
            <w:tcW w:w="1606" w:type="dxa"/>
            <w:tcBorders>
              <w:bottom w:val="single" w:sz="4" w:space="0" w:color="BCBEC0"/>
            </w:tcBorders>
          </w:tcPr>
          <w:p w14:paraId="3CB50E33" w14:textId="77777777" w:rsidR="00346CFF" w:rsidRDefault="00346CFF" w:rsidP="00017E06">
            <w:pPr>
              <w:pStyle w:val="TableBullet"/>
              <w:numPr>
                <w:ilvl w:val="0"/>
                <w:numId w:val="0"/>
              </w:numPr>
              <w:jc w:val="both"/>
            </w:pPr>
            <w:r>
              <w:t>Intermediate</w:t>
            </w:r>
          </w:p>
        </w:tc>
      </w:tr>
      <w:tr w:rsidR="00346CFF" w:rsidRPr="00C978B9" w14:paraId="0DFC988E" w14:textId="77777777" w:rsidTr="00017E06">
        <w:tc>
          <w:tcPr>
            <w:tcW w:w="1406" w:type="dxa"/>
            <w:vMerge/>
            <w:tcBorders>
              <w:bottom w:val="single" w:sz="4" w:space="0" w:color="BCBEC0"/>
            </w:tcBorders>
          </w:tcPr>
          <w:p w14:paraId="4185856D" w14:textId="77777777" w:rsidR="00346CFF" w:rsidRDefault="00346CFF" w:rsidP="00017E06">
            <w:pPr>
              <w:keepNext/>
              <w:rPr>
                <w:noProof/>
                <w:lang w:eastAsia="en-AU"/>
              </w:rPr>
            </w:pPr>
          </w:p>
        </w:tc>
        <w:tc>
          <w:tcPr>
            <w:tcW w:w="2971" w:type="dxa"/>
            <w:gridSpan w:val="2"/>
            <w:tcBorders>
              <w:bottom w:val="single" w:sz="4" w:space="0" w:color="BCBEC0"/>
            </w:tcBorders>
          </w:tcPr>
          <w:p w14:paraId="3A5C8A54" w14:textId="77777777" w:rsidR="00346CFF" w:rsidRPr="00A8226F" w:rsidRDefault="00346CFF" w:rsidP="00017E06">
            <w:r>
              <w:t>Demonstrate Accountability</w:t>
            </w:r>
          </w:p>
        </w:tc>
        <w:tc>
          <w:tcPr>
            <w:tcW w:w="4770" w:type="dxa"/>
            <w:tcBorders>
              <w:bottom w:val="single" w:sz="4" w:space="0" w:color="BCBEC0"/>
            </w:tcBorders>
          </w:tcPr>
          <w:p w14:paraId="0B33894B" w14:textId="77777777" w:rsidR="00346CFF" w:rsidRDefault="00346CFF" w:rsidP="00017E06">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5326AE61" w14:textId="77777777" w:rsidR="00346CFF" w:rsidRDefault="00346CFF" w:rsidP="00017E06">
            <w:pPr>
              <w:pStyle w:val="TableBullet"/>
              <w:numPr>
                <w:ilvl w:val="0"/>
                <w:numId w:val="0"/>
              </w:numPr>
              <w:jc w:val="both"/>
            </w:pPr>
            <w:r>
              <w:t>Intermediate</w:t>
            </w:r>
          </w:p>
        </w:tc>
      </w:tr>
      <w:tr w:rsidR="00346CFF" w:rsidRPr="00C978B9" w14:paraId="756C882C" w14:textId="77777777" w:rsidTr="00017E06">
        <w:tc>
          <w:tcPr>
            <w:tcW w:w="1406" w:type="dxa"/>
            <w:vMerge w:val="restart"/>
            <w:tcBorders>
              <w:bottom w:val="single" w:sz="4" w:space="0" w:color="BCBEC0"/>
            </w:tcBorders>
          </w:tcPr>
          <w:p w14:paraId="2E7546D8" w14:textId="77777777" w:rsidR="00346CFF" w:rsidRPr="00C978B9" w:rsidRDefault="00346CFF" w:rsidP="00017E06">
            <w:pPr>
              <w:keepNext/>
            </w:pPr>
            <w:r>
              <w:rPr>
                <w:noProof/>
                <w:color w:val="FFFFFF" w:themeColor="background1"/>
                <w:lang w:eastAsia="en-AU"/>
              </w:rPr>
              <w:drawing>
                <wp:inline distT="0" distB="0" distL="0" distR="0" wp14:anchorId="0036A400" wp14:editId="4B3E4B5F">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42B9C57" w14:textId="77777777" w:rsidR="00346CFF" w:rsidRPr="00AA57E3" w:rsidRDefault="00346CFF" w:rsidP="00017E06">
            <w:r>
              <w:t>Finance</w:t>
            </w:r>
          </w:p>
        </w:tc>
        <w:tc>
          <w:tcPr>
            <w:tcW w:w="4770" w:type="dxa"/>
            <w:tcBorders>
              <w:bottom w:val="single" w:sz="4" w:space="0" w:color="BCBEC0"/>
            </w:tcBorders>
          </w:tcPr>
          <w:p w14:paraId="7819A791" w14:textId="77777777" w:rsidR="00346CFF" w:rsidRPr="00AA57E3" w:rsidRDefault="00346CFF" w:rsidP="00017E06">
            <w:r>
              <w:t>Understand and apply financial processes to achieve value for money and minimise financial risk</w:t>
            </w:r>
          </w:p>
        </w:tc>
        <w:tc>
          <w:tcPr>
            <w:tcW w:w="1606" w:type="dxa"/>
            <w:tcBorders>
              <w:bottom w:val="single" w:sz="4" w:space="0" w:color="BCBEC0"/>
            </w:tcBorders>
          </w:tcPr>
          <w:p w14:paraId="0B3E7072" w14:textId="77777777" w:rsidR="00346CFF" w:rsidRDefault="00346CFF" w:rsidP="00017E06">
            <w:pPr>
              <w:pStyle w:val="TableBullet"/>
              <w:numPr>
                <w:ilvl w:val="0"/>
                <w:numId w:val="0"/>
              </w:numPr>
              <w:jc w:val="both"/>
            </w:pPr>
            <w:r>
              <w:t>Adept</w:t>
            </w:r>
          </w:p>
        </w:tc>
      </w:tr>
      <w:tr w:rsidR="00346CFF" w:rsidRPr="00C978B9" w14:paraId="029D4168" w14:textId="77777777" w:rsidTr="00017E06">
        <w:tc>
          <w:tcPr>
            <w:tcW w:w="1406" w:type="dxa"/>
            <w:vMerge/>
            <w:tcBorders>
              <w:bottom w:val="single" w:sz="4" w:space="0" w:color="BCBEC0"/>
            </w:tcBorders>
          </w:tcPr>
          <w:p w14:paraId="5FB0FA1E" w14:textId="77777777" w:rsidR="00346CFF" w:rsidRDefault="00346CFF" w:rsidP="00017E06">
            <w:pPr>
              <w:keepNext/>
              <w:rPr>
                <w:noProof/>
                <w:lang w:eastAsia="en-AU"/>
              </w:rPr>
            </w:pPr>
          </w:p>
        </w:tc>
        <w:tc>
          <w:tcPr>
            <w:tcW w:w="2971" w:type="dxa"/>
            <w:gridSpan w:val="2"/>
            <w:tcBorders>
              <w:bottom w:val="single" w:sz="4" w:space="0" w:color="BCBEC0"/>
            </w:tcBorders>
          </w:tcPr>
          <w:p w14:paraId="23782DBD" w14:textId="77777777" w:rsidR="00346CFF" w:rsidRPr="00A8226F" w:rsidRDefault="00346CFF" w:rsidP="00017E06">
            <w:r>
              <w:t>Procurement and Contract Management</w:t>
            </w:r>
          </w:p>
        </w:tc>
        <w:tc>
          <w:tcPr>
            <w:tcW w:w="4770" w:type="dxa"/>
            <w:tcBorders>
              <w:bottom w:val="single" w:sz="4" w:space="0" w:color="BCBEC0"/>
            </w:tcBorders>
          </w:tcPr>
          <w:p w14:paraId="547F6128" w14:textId="77777777" w:rsidR="00346CFF" w:rsidRDefault="00346CFF" w:rsidP="00017E06">
            <w:r>
              <w:t>Understand and apply procurement processes to ensure effective purchasing and contract performance</w:t>
            </w:r>
          </w:p>
        </w:tc>
        <w:tc>
          <w:tcPr>
            <w:tcW w:w="1606" w:type="dxa"/>
            <w:tcBorders>
              <w:bottom w:val="single" w:sz="4" w:space="0" w:color="BCBEC0"/>
            </w:tcBorders>
          </w:tcPr>
          <w:p w14:paraId="35BF2FE5" w14:textId="77777777" w:rsidR="00346CFF" w:rsidRDefault="00346CFF" w:rsidP="00017E06">
            <w:pPr>
              <w:pStyle w:val="TableBullet"/>
              <w:numPr>
                <w:ilvl w:val="0"/>
                <w:numId w:val="0"/>
              </w:numPr>
              <w:jc w:val="both"/>
            </w:pPr>
            <w:r>
              <w:t>Intermediate</w:t>
            </w:r>
          </w:p>
        </w:tc>
      </w:tr>
      <w:tr w:rsidR="00346CFF" w:rsidRPr="00C978B9" w14:paraId="6C5701A2" w14:textId="77777777" w:rsidTr="00017E06">
        <w:tc>
          <w:tcPr>
            <w:tcW w:w="1406" w:type="dxa"/>
            <w:vMerge w:val="restart"/>
            <w:tcBorders>
              <w:bottom w:val="single" w:sz="4" w:space="0" w:color="BCBEC0"/>
            </w:tcBorders>
          </w:tcPr>
          <w:p w14:paraId="65E2E4C2" w14:textId="77777777" w:rsidR="00346CFF" w:rsidRPr="00C978B9" w:rsidRDefault="00346CFF" w:rsidP="00017E06">
            <w:pPr>
              <w:keepNext/>
            </w:pPr>
            <w:r>
              <w:rPr>
                <w:noProof/>
                <w:color w:val="FFFFFF" w:themeColor="background1"/>
                <w:lang w:eastAsia="en-AU"/>
              </w:rPr>
              <w:drawing>
                <wp:inline distT="0" distB="0" distL="0" distR="0" wp14:anchorId="2FDE5E45" wp14:editId="00D34E5E">
                  <wp:extent cx="8382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4C6EC63D" w14:textId="77777777" w:rsidR="00346CFF" w:rsidRPr="00AA57E3" w:rsidRDefault="00346CFF" w:rsidP="00017E06">
            <w:r>
              <w:t>Manage and Develop People</w:t>
            </w:r>
          </w:p>
        </w:tc>
        <w:tc>
          <w:tcPr>
            <w:tcW w:w="4770" w:type="dxa"/>
            <w:tcBorders>
              <w:bottom w:val="single" w:sz="4" w:space="0" w:color="BCBEC0"/>
            </w:tcBorders>
          </w:tcPr>
          <w:p w14:paraId="50B7E1E2" w14:textId="77777777" w:rsidR="00346CFF" w:rsidRPr="00AA57E3" w:rsidRDefault="00346CFF" w:rsidP="00017E06">
            <w:r>
              <w:t>Engage and motivate staff, and develop capability and potential in others</w:t>
            </w:r>
          </w:p>
        </w:tc>
        <w:tc>
          <w:tcPr>
            <w:tcW w:w="1606" w:type="dxa"/>
            <w:tcBorders>
              <w:bottom w:val="single" w:sz="4" w:space="0" w:color="BCBEC0"/>
            </w:tcBorders>
          </w:tcPr>
          <w:p w14:paraId="39617F22" w14:textId="77777777" w:rsidR="00346CFF" w:rsidRDefault="00346CFF" w:rsidP="00017E06">
            <w:pPr>
              <w:pStyle w:val="TableBullet"/>
              <w:numPr>
                <w:ilvl w:val="0"/>
                <w:numId w:val="0"/>
              </w:numPr>
              <w:jc w:val="both"/>
            </w:pPr>
            <w:r>
              <w:t>Intermediate</w:t>
            </w:r>
          </w:p>
        </w:tc>
      </w:tr>
      <w:tr w:rsidR="00346CFF" w:rsidRPr="00C978B9" w14:paraId="28E2A8FE" w14:textId="77777777" w:rsidTr="00017E06">
        <w:tc>
          <w:tcPr>
            <w:tcW w:w="1406" w:type="dxa"/>
            <w:vMerge/>
            <w:tcBorders>
              <w:bottom w:val="single" w:sz="4" w:space="0" w:color="BCBEC0"/>
            </w:tcBorders>
          </w:tcPr>
          <w:p w14:paraId="60E68C3A" w14:textId="77777777" w:rsidR="00346CFF" w:rsidRDefault="00346CFF" w:rsidP="00017E06">
            <w:pPr>
              <w:keepNext/>
              <w:rPr>
                <w:noProof/>
                <w:lang w:eastAsia="en-AU"/>
              </w:rPr>
            </w:pPr>
          </w:p>
        </w:tc>
        <w:tc>
          <w:tcPr>
            <w:tcW w:w="2971" w:type="dxa"/>
            <w:gridSpan w:val="2"/>
            <w:tcBorders>
              <w:bottom w:val="single" w:sz="4" w:space="0" w:color="BCBEC0"/>
            </w:tcBorders>
          </w:tcPr>
          <w:p w14:paraId="079E67F6" w14:textId="77777777" w:rsidR="00346CFF" w:rsidRPr="00A8226F" w:rsidRDefault="00346CFF" w:rsidP="00017E06">
            <w:r>
              <w:t>Inspire Direction and Purpose</w:t>
            </w:r>
          </w:p>
        </w:tc>
        <w:tc>
          <w:tcPr>
            <w:tcW w:w="4770" w:type="dxa"/>
            <w:tcBorders>
              <w:bottom w:val="single" w:sz="4" w:space="0" w:color="BCBEC0"/>
            </w:tcBorders>
          </w:tcPr>
          <w:p w14:paraId="63070881" w14:textId="77777777" w:rsidR="00346CFF" w:rsidRDefault="00346CFF" w:rsidP="00017E06">
            <w:r>
              <w:t xml:space="preserve">Communicate goals, </w:t>
            </w:r>
            <w:proofErr w:type="gramStart"/>
            <w:r>
              <w:t>priorities</w:t>
            </w:r>
            <w:proofErr w:type="gramEnd"/>
            <w:r>
              <w:t xml:space="preserve"> and vision, and recognise achievements</w:t>
            </w:r>
          </w:p>
        </w:tc>
        <w:tc>
          <w:tcPr>
            <w:tcW w:w="1606" w:type="dxa"/>
            <w:tcBorders>
              <w:bottom w:val="single" w:sz="4" w:space="0" w:color="BCBEC0"/>
            </w:tcBorders>
          </w:tcPr>
          <w:p w14:paraId="1FDE2949" w14:textId="77777777" w:rsidR="00346CFF" w:rsidRDefault="00346CFF" w:rsidP="00017E06">
            <w:pPr>
              <w:pStyle w:val="TableBullet"/>
              <w:numPr>
                <w:ilvl w:val="0"/>
                <w:numId w:val="0"/>
              </w:numPr>
              <w:jc w:val="both"/>
            </w:pPr>
            <w:r>
              <w:t>Adept</w:t>
            </w:r>
          </w:p>
        </w:tc>
      </w:tr>
      <w:tr w:rsidR="00346CFF" w:rsidRPr="00C978B9" w14:paraId="3293A648" w14:textId="77777777" w:rsidTr="00017E06">
        <w:tc>
          <w:tcPr>
            <w:tcW w:w="1406" w:type="dxa"/>
            <w:vMerge/>
            <w:tcBorders>
              <w:bottom w:val="single" w:sz="4" w:space="0" w:color="BCBEC0"/>
            </w:tcBorders>
          </w:tcPr>
          <w:p w14:paraId="1A79D917" w14:textId="77777777" w:rsidR="00346CFF" w:rsidRDefault="00346CFF" w:rsidP="00017E06">
            <w:pPr>
              <w:keepNext/>
              <w:rPr>
                <w:noProof/>
                <w:lang w:eastAsia="en-AU"/>
              </w:rPr>
            </w:pPr>
          </w:p>
        </w:tc>
        <w:tc>
          <w:tcPr>
            <w:tcW w:w="2971" w:type="dxa"/>
            <w:gridSpan w:val="2"/>
            <w:tcBorders>
              <w:bottom w:val="single" w:sz="4" w:space="0" w:color="BCBEC0"/>
            </w:tcBorders>
          </w:tcPr>
          <w:p w14:paraId="4F89FF67" w14:textId="77777777" w:rsidR="00346CFF" w:rsidRPr="00A8226F" w:rsidRDefault="00346CFF" w:rsidP="00017E06">
            <w:r>
              <w:t>Optimise Business Outcomes</w:t>
            </w:r>
          </w:p>
        </w:tc>
        <w:tc>
          <w:tcPr>
            <w:tcW w:w="4770" w:type="dxa"/>
            <w:tcBorders>
              <w:bottom w:val="single" w:sz="4" w:space="0" w:color="BCBEC0"/>
            </w:tcBorders>
          </w:tcPr>
          <w:p w14:paraId="7C17E729" w14:textId="77777777" w:rsidR="00346CFF" w:rsidRDefault="00346CFF" w:rsidP="00017E06">
            <w:r>
              <w:t>Manage people and resources effectively to achieve public value</w:t>
            </w:r>
          </w:p>
        </w:tc>
        <w:tc>
          <w:tcPr>
            <w:tcW w:w="1606" w:type="dxa"/>
            <w:tcBorders>
              <w:bottom w:val="single" w:sz="4" w:space="0" w:color="BCBEC0"/>
            </w:tcBorders>
          </w:tcPr>
          <w:p w14:paraId="3C0BFA71" w14:textId="77777777" w:rsidR="00346CFF" w:rsidRDefault="00346CFF" w:rsidP="00017E06">
            <w:pPr>
              <w:pStyle w:val="TableBullet"/>
              <w:numPr>
                <w:ilvl w:val="0"/>
                <w:numId w:val="0"/>
              </w:numPr>
              <w:jc w:val="both"/>
            </w:pPr>
            <w:r>
              <w:t>Intermediate</w:t>
            </w:r>
          </w:p>
        </w:tc>
      </w:tr>
    </w:tbl>
    <w:p w14:paraId="655EDAD7" w14:textId="77777777" w:rsidR="00346CFF" w:rsidRPr="003927AE" w:rsidRDefault="00346CFF" w:rsidP="00346CFF"/>
    <w:p w14:paraId="02FE5D46" w14:textId="77777777" w:rsidR="003E0DCB" w:rsidRPr="00346CFF" w:rsidRDefault="003E0DCB" w:rsidP="00346CFF"/>
    <w:sectPr w:rsidR="003E0DCB" w:rsidRPr="00346CFF" w:rsidSect="00A54119">
      <w:footerReference w:type="default" r:id="rId14"/>
      <w:headerReference w:type="first" r:id="rId15"/>
      <w:footerReference w:type="first" r:id="rId16"/>
      <w:pgSz w:w="12240" w:h="15840"/>
      <w:pgMar w:top="1276" w:right="720" w:bottom="720" w:left="720"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2BD82" w14:textId="77777777" w:rsidR="00F67697" w:rsidRDefault="00F67697" w:rsidP="00BB532F">
      <w:pPr>
        <w:spacing w:after="0" w:line="240" w:lineRule="auto"/>
      </w:pPr>
      <w:r>
        <w:separator/>
      </w:r>
    </w:p>
  </w:endnote>
  <w:endnote w:type="continuationSeparator" w:id="0">
    <w:p w14:paraId="3FFB5D62" w14:textId="77777777" w:rsidR="00F67697" w:rsidRDefault="00F6769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017E06" w14:paraId="32528705" w14:textId="77777777" w:rsidTr="00C03AFD">
      <w:tc>
        <w:tcPr>
          <w:tcW w:w="2250" w:type="pct"/>
          <w:vAlign w:val="center"/>
        </w:tcPr>
        <w:p w14:paraId="1986A6AB" w14:textId="77777777" w:rsidR="00C41B9A" w:rsidRDefault="00017E06" w:rsidP="00346CFF">
          <w:pPr>
            <w:pStyle w:val="Footer"/>
            <w:rPr>
              <w:color w:val="595959" w:themeColor="text1" w:themeTint="A6"/>
              <w:sz w:val="18"/>
            </w:rPr>
          </w:pPr>
          <w:r w:rsidRPr="00C03AFD">
            <w:rPr>
              <w:color w:val="928B81"/>
              <w:sz w:val="18"/>
            </w:rPr>
            <w:t>Role Description</w:t>
          </w:r>
          <w:r w:rsidR="00A54119">
            <w:rPr>
              <w:color w:val="928B81"/>
              <w:sz w:val="18"/>
            </w:rPr>
            <w:t>:</w:t>
          </w:r>
          <w:r w:rsidRPr="00C03AFD">
            <w:rPr>
              <w:color w:val="595959" w:themeColor="text1" w:themeTint="A6"/>
              <w:sz w:val="18"/>
            </w:rPr>
            <w:t xml:space="preserve">  </w:t>
          </w:r>
        </w:p>
        <w:p w14:paraId="393BB639" w14:textId="30D2940E" w:rsidR="00017E06" w:rsidRDefault="00017E06" w:rsidP="00346CFF">
          <w:pPr>
            <w:pStyle w:val="Footer"/>
          </w:pPr>
          <w:r>
            <w:rPr>
              <w:color w:val="000000" w:themeColor="text1"/>
              <w:sz w:val="18"/>
            </w:rPr>
            <w:t xml:space="preserve">Digital </w:t>
          </w:r>
          <w:r w:rsidR="00C41B9A">
            <w:rPr>
              <w:color w:val="000000" w:themeColor="text1"/>
              <w:sz w:val="18"/>
            </w:rPr>
            <w:t>Systems</w:t>
          </w:r>
          <w:r>
            <w:rPr>
              <w:color w:val="000000" w:themeColor="text1"/>
              <w:sz w:val="18"/>
            </w:rPr>
            <w:t xml:space="preserve"> Manager</w:t>
          </w:r>
          <w:r w:rsidR="00C41B9A">
            <w:rPr>
              <w:color w:val="000000" w:themeColor="text1"/>
              <w:sz w:val="18"/>
            </w:rPr>
            <w:t xml:space="preserve"> Infrastructure and Management</w:t>
          </w:r>
        </w:p>
      </w:tc>
      <w:tc>
        <w:tcPr>
          <w:tcW w:w="250" w:type="pct"/>
          <w:vAlign w:val="center"/>
        </w:tcPr>
        <w:p w14:paraId="42CA8BFD" w14:textId="77777777" w:rsidR="00017E06" w:rsidRPr="00C03AFD" w:rsidRDefault="00017E06"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638B9">
            <w:rPr>
              <w:noProof/>
              <w:color w:val="928B81"/>
              <w:sz w:val="18"/>
              <w:lang w:eastAsia="en-AU"/>
            </w:rPr>
            <w:t>3</w:t>
          </w:r>
          <w:r w:rsidRPr="00C03AFD">
            <w:rPr>
              <w:noProof/>
              <w:color w:val="928B81"/>
              <w:sz w:val="18"/>
              <w:lang w:eastAsia="en-AU"/>
            </w:rPr>
            <w:fldChar w:fldCharType="end"/>
          </w:r>
        </w:p>
      </w:tc>
      <w:tc>
        <w:tcPr>
          <w:tcW w:w="2350" w:type="pct"/>
        </w:tcPr>
        <w:p w14:paraId="6F69363C" w14:textId="77777777" w:rsidR="00017E06" w:rsidRDefault="00017E06" w:rsidP="00C03AFD">
          <w:pPr>
            <w:pStyle w:val="Footer"/>
            <w:jc w:val="right"/>
          </w:pPr>
          <w:r>
            <w:rPr>
              <w:noProof/>
              <w:lang w:val="en-AU" w:eastAsia="en-AU"/>
            </w:rPr>
            <w:drawing>
              <wp:inline distT="0" distB="0" distL="0" distR="0" wp14:anchorId="3064AFF5" wp14:editId="21BF09FF">
                <wp:extent cx="432000" cy="452144"/>
                <wp:effectExtent l="0" t="0" r="635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312A1F6" w14:textId="77777777" w:rsidR="00017E06" w:rsidRDefault="00017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017E06" w14:paraId="575D7642" w14:textId="77777777" w:rsidTr="0047547E">
      <w:trPr>
        <w:trHeight w:val="811"/>
      </w:trPr>
      <w:tc>
        <w:tcPr>
          <w:tcW w:w="10005" w:type="dxa"/>
          <w:vAlign w:val="bottom"/>
        </w:tcPr>
        <w:p w14:paraId="3D969524" w14:textId="77777777" w:rsidR="00017E06" w:rsidRPr="00051237" w:rsidRDefault="00017E06" w:rsidP="00017E06">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638B9">
            <w:rPr>
              <w:noProof/>
              <w:lang w:eastAsia="en-AU"/>
            </w:rPr>
            <w:t>1</w:t>
          </w:r>
          <w:r>
            <w:rPr>
              <w:noProof/>
              <w:lang w:eastAsia="en-AU"/>
            </w:rPr>
            <w:fldChar w:fldCharType="end"/>
          </w:r>
        </w:p>
      </w:tc>
      <w:tc>
        <w:tcPr>
          <w:tcW w:w="875" w:type="dxa"/>
        </w:tcPr>
        <w:p w14:paraId="54E459FF" w14:textId="77777777" w:rsidR="00017E06" w:rsidRDefault="00017E06" w:rsidP="00017E06">
          <w:pPr>
            <w:pStyle w:val="Footer"/>
            <w:jc w:val="right"/>
          </w:pPr>
          <w:r>
            <w:rPr>
              <w:noProof/>
              <w:lang w:val="en-AU" w:eastAsia="en-AU"/>
            </w:rPr>
            <w:drawing>
              <wp:inline distT="0" distB="0" distL="0" distR="0" wp14:anchorId="0C1998DE" wp14:editId="4D0A3BBD">
                <wp:extent cx="432000" cy="452144"/>
                <wp:effectExtent l="0" t="0" r="635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78EAE06" w14:textId="77777777" w:rsidR="00017E06" w:rsidRDefault="0001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6BA63" w14:textId="77777777" w:rsidR="00F67697" w:rsidRDefault="00F67697" w:rsidP="00BB532F">
      <w:pPr>
        <w:spacing w:after="0" w:line="240" w:lineRule="auto"/>
      </w:pPr>
      <w:r>
        <w:separator/>
      </w:r>
    </w:p>
  </w:footnote>
  <w:footnote w:type="continuationSeparator" w:id="0">
    <w:p w14:paraId="1C269C41" w14:textId="77777777" w:rsidR="00F67697" w:rsidRDefault="00F6769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6"/>
      <w:gridCol w:w="3667"/>
    </w:tblGrid>
    <w:tr w:rsidR="00017E06" w14:paraId="6A585BE7" w14:textId="77777777" w:rsidTr="009D747B">
      <w:trPr>
        <w:trHeight w:val="1337"/>
      </w:trPr>
      <w:tc>
        <w:tcPr>
          <w:tcW w:w="7038" w:type="dxa"/>
        </w:tcPr>
        <w:p w14:paraId="4278F8B7" w14:textId="77777777" w:rsidR="00017E06" w:rsidRPr="001E49B2" w:rsidRDefault="00017E06" w:rsidP="007E2FB7">
          <w:pPr>
            <w:pStyle w:val="TitleSub"/>
            <w:spacing w:after="0"/>
            <w:rPr>
              <w:rFonts w:ascii="Arial" w:hAnsi="Arial" w:cs="Arial"/>
            </w:rPr>
          </w:pPr>
          <w:r w:rsidRPr="001E49B2">
            <w:rPr>
              <w:rFonts w:ascii="Arial" w:hAnsi="Arial" w:cs="Arial"/>
            </w:rPr>
            <w:t xml:space="preserve">Role Description </w:t>
          </w:r>
        </w:p>
        <w:p w14:paraId="35EA6B95" w14:textId="3D457875" w:rsidR="00017E06" w:rsidRPr="00C41B9A" w:rsidRDefault="00C41B9A" w:rsidP="001C2248">
          <w:pPr>
            <w:pStyle w:val="TitleSub"/>
            <w:spacing w:after="0"/>
            <w:rPr>
              <w:rFonts w:ascii="Arial" w:hAnsi="Arial" w:cs="Arial"/>
              <w:b/>
              <w:bCs/>
            </w:rPr>
          </w:pPr>
          <w:r w:rsidRPr="00C41B9A">
            <w:rPr>
              <w:rFonts w:ascii="Arial" w:hAnsi="Arial" w:cs="Arial"/>
              <w:b/>
              <w:bCs/>
            </w:rPr>
            <w:t xml:space="preserve">Digital Systems Manager Infrastructure &amp; </w:t>
          </w:r>
          <w:r w:rsidR="009D64A0">
            <w:rPr>
              <w:rFonts w:ascii="Arial" w:hAnsi="Arial" w:cs="Arial"/>
              <w:b/>
              <w:bCs/>
            </w:rPr>
            <w:t xml:space="preserve">Construction </w:t>
          </w:r>
          <w:r w:rsidRPr="00C41B9A">
            <w:rPr>
              <w:rFonts w:ascii="Arial" w:hAnsi="Arial" w:cs="Arial"/>
              <w:b/>
              <w:bCs/>
            </w:rPr>
            <w:t>Management</w:t>
          </w:r>
        </w:p>
      </w:tc>
      <w:tc>
        <w:tcPr>
          <w:tcW w:w="3665" w:type="dxa"/>
        </w:tcPr>
        <w:p w14:paraId="7D2E0A91" w14:textId="77777777" w:rsidR="00017E06" w:rsidRPr="000477E1" w:rsidRDefault="00017E06" w:rsidP="00030565">
          <w:pPr>
            <w:jc w:val="right"/>
          </w:pPr>
          <w:r>
            <w:rPr>
              <w:noProof/>
              <w:lang w:val="en-AU" w:eastAsia="en-AU"/>
            </w:rPr>
            <w:drawing>
              <wp:inline distT="0" distB="0" distL="0" distR="0" wp14:anchorId="38EF33C2" wp14:editId="4BA17530">
                <wp:extent cx="2191912" cy="685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NSW Logo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914" cy="692058"/>
                        </a:xfrm>
                        <a:prstGeom prst="rect">
                          <a:avLst/>
                        </a:prstGeom>
                      </pic:spPr>
                    </pic:pic>
                  </a:graphicData>
                </a:graphic>
              </wp:inline>
            </w:drawing>
          </w:r>
        </w:p>
      </w:tc>
    </w:tr>
  </w:tbl>
  <w:p w14:paraId="5ACA973D" w14:textId="77777777" w:rsidR="00017E06" w:rsidRDefault="00017E06"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CA20690"/>
    <w:lvl w:ilvl="0">
      <w:start w:val="1"/>
      <w:numFmt w:val="bullet"/>
      <w:pStyle w:val="ListBullet2"/>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14923"/>
    <w:multiLevelType w:val="hybridMultilevel"/>
    <w:tmpl w:val="2C3E9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7B34D9"/>
    <w:multiLevelType w:val="hybridMultilevel"/>
    <w:tmpl w:val="46F6B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C33B14"/>
    <w:multiLevelType w:val="hybridMultilevel"/>
    <w:tmpl w:val="2B06F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244CC0"/>
    <w:multiLevelType w:val="hybridMultilevel"/>
    <w:tmpl w:val="55168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17E06"/>
    <w:rsid w:val="00020023"/>
    <w:rsid w:val="00022223"/>
    <w:rsid w:val="00026543"/>
    <w:rsid w:val="00027E23"/>
    <w:rsid w:val="00030565"/>
    <w:rsid w:val="0003263C"/>
    <w:rsid w:val="00035639"/>
    <w:rsid w:val="0003564E"/>
    <w:rsid w:val="00037FD5"/>
    <w:rsid w:val="000446FF"/>
    <w:rsid w:val="000477E1"/>
    <w:rsid w:val="00060B58"/>
    <w:rsid w:val="000645C8"/>
    <w:rsid w:val="00067161"/>
    <w:rsid w:val="000A2621"/>
    <w:rsid w:val="000C3CC8"/>
    <w:rsid w:val="000D12B3"/>
    <w:rsid w:val="000D799A"/>
    <w:rsid w:val="000F231F"/>
    <w:rsid w:val="001035EF"/>
    <w:rsid w:val="00104EC7"/>
    <w:rsid w:val="001336E8"/>
    <w:rsid w:val="0013413E"/>
    <w:rsid w:val="00134F5E"/>
    <w:rsid w:val="00153F10"/>
    <w:rsid w:val="001568C4"/>
    <w:rsid w:val="00160258"/>
    <w:rsid w:val="00165754"/>
    <w:rsid w:val="001671DC"/>
    <w:rsid w:val="0018091E"/>
    <w:rsid w:val="001815E8"/>
    <w:rsid w:val="00185ABC"/>
    <w:rsid w:val="00194A32"/>
    <w:rsid w:val="001A00F1"/>
    <w:rsid w:val="001A1AA1"/>
    <w:rsid w:val="001A1EC8"/>
    <w:rsid w:val="001A4F0B"/>
    <w:rsid w:val="001A7FBE"/>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14DDC"/>
    <w:rsid w:val="00237421"/>
    <w:rsid w:val="00240A8E"/>
    <w:rsid w:val="00263ACB"/>
    <w:rsid w:val="0028314F"/>
    <w:rsid w:val="00287C54"/>
    <w:rsid w:val="002A648F"/>
    <w:rsid w:val="002B0B83"/>
    <w:rsid w:val="002B1F76"/>
    <w:rsid w:val="002C2823"/>
    <w:rsid w:val="002D276C"/>
    <w:rsid w:val="002D36BB"/>
    <w:rsid w:val="00301747"/>
    <w:rsid w:val="00325E9D"/>
    <w:rsid w:val="00327F5C"/>
    <w:rsid w:val="00340ADC"/>
    <w:rsid w:val="00343491"/>
    <w:rsid w:val="00345199"/>
    <w:rsid w:val="00346CFF"/>
    <w:rsid w:val="00346D51"/>
    <w:rsid w:val="00351826"/>
    <w:rsid w:val="00372A99"/>
    <w:rsid w:val="00373737"/>
    <w:rsid w:val="00375289"/>
    <w:rsid w:val="00377118"/>
    <w:rsid w:val="0039395B"/>
    <w:rsid w:val="003A2AFA"/>
    <w:rsid w:val="003A3538"/>
    <w:rsid w:val="003A3A7E"/>
    <w:rsid w:val="003B0F42"/>
    <w:rsid w:val="003B403A"/>
    <w:rsid w:val="003B7934"/>
    <w:rsid w:val="003C00FD"/>
    <w:rsid w:val="003C031F"/>
    <w:rsid w:val="003C5EB3"/>
    <w:rsid w:val="003D5227"/>
    <w:rsid w:val="003E0DCB"/>
    <w:rsid w:val="003E2663"/>
    <w:rsid w:val="003F7E45"/>
    <w:rsid w:val="00411F3E"/>
    <w:rsid w:val="0041525E"/>
    <w:rsid w:val="004203B4"/>
    <w:rsid w:val="00422F60"/>
    <w:rsid w:val="00436621"/>
    <w:rsid w:val="00442732"/>
    <w:rsid w:val="00463B0A"/>
    <w:rsid w:val="00466287"/>
    <w:rsid w:val="0047547E"/>
    <w:rsid w:val="00492AA6"/>
    <w:rsid w:val="004B3DB3"/>
    <w:rsid w:val="004B47F4"/>
    <w:rsid w:val="004B7B02"/>
    <w:rsid w:val="004C45E2"/>
    <w:rsid w:val="004D0C22"/>
    <w:rsid w:val="004D27C8"/>
    <w:rsid w:val="004E44A5"/>
    <w:rsid w:val="004E474E"/>
    <w:rsid w:val="004E7F32"/>
    <w:rsid w:val="00502DBF"/>
    <w:rsid w:val="00521D19"/>
    <w:rsid w:val="00523CFF"/>
    <w:rsid w:val="00527FCF"/>
    <w:rsid w:val="005307BA"/>
    <w:rsid w:val="005341F7"/>
    <w:rsid w:val="00545AC6"/>
    <w:rsid w:val="00551038"/>
    <w:rsid w:val="00553672"/>
    <w:rsid w:val="005541F0"/>
    <w:rsid w:val="00572311"/>
    <w:rsid w:val="00575766"/>
    <w:rsid w:val="00576E0E"/>
    <w:rsid w:val="0059035B"/>
    <w:rsid w:val="005B10E1"/>
    <w:rsid w:val="005B5053"/>
    <w:rsid w:val="005C7AF5"/>
    <w:rsid w:val="005D71EA"/>
    <w:rsid w:val="005E6C59"/>
    <w:rsid w:val="005E75FC"/>
    <w:rsid w:val="005F5FD1"/>
    <w:rsid w:val="005F7EE8"/>
    <w:rsid w:val="006022B4"/>
    <w:rsid w:val="00603D53"/>
    <w:rsid w:val="00610A87"/>
    <w:rsid w:val="00612673"/>
    <w:rsid w:val="00612AFA"/>
    <w:rsid w:val="00614552"/>
    <w:rsid w:val="00621D45"/>
    <w:rsid w:val="00623950"/>
    <w:rsid w:val="00626492"/>
    <w:rsid w:val="00631FEB"/>
    <w:rsid w:val="00632931"/>
    <w:rsid w:val="006331F3"/>
    <w:rsid w:val="0063544E"/>
    <w:rsid w:val="006538BF"/>
    <w:rsid w:val="006544B8"/>
    <w:rsid w:val="00674D4C"/>
    <w:rsid w:val="00683870"/>
    <w:rsid w:val="00694671"/>
    <w:rsid w:val="006A2280"/>
    <w:rsid w:val="006B723B"/>
    <w:rsid w:val="006C2473"/>
    <w:rsid w:val="006C4218"/>
    <w:rsid w:val="006D1FBC"/>
    <w:rsid w:val="006E28E7"/>
    <w:rsid w:val="006F6652"/>
    <w:rsid w:val="006F7124"/>
    <w:rsid w:val="00701F8B"/>
    <w:rsid w:val="007041EA"/>
    <w:rsid w:val="007244ED"/>
    <w:rsid w:val="007249EC"/>
    <w:rsid w:val="00735B28"/>
    <w:rsid w:val="00735E89"/>
    <w:rsid w:val="00742966"/>
    <w:rsid w:val="00753EEE"/>
    <w:rsid w:val="00767553"/>
    <w:rsid w:val="007736B4"/>
    <w:rsid w:val="00773975"/>
    <w:rsid w:val="00776DCB"/>
    <w:rsid w:val="007772BE"/>
    <w:rsid w:val="00780299"/>
    <w:rsid w:val="007862DE"/>
    <w:rsid w:val="00786A0F"/>
    <w:rsid w:val="00792A3E"/>
    <w:rsid w:val="00794CC1"/>
    <w:rsid w:val="00794E0E"/>
    <w:rsid w:val="007B7C1F"/>
    <w:rsid w:val="007C21C8"/>
    <w:rsid w:val="007C4DAE"/>
    <w:rsid w:val="007D0E2E"/>
    <w:rsid w:val="007E2FB7"/>
    <w:rsid w:val="007E5C46"/>
    <w:rsid w:val="00802398"/>
    <w:rsid w:val="00805561"/>
    <w:rsid w:val="00806FE1"/>
    <w:rsid w:val="00807ED1"/>
    <w:rsid w:val="00817B11"/>
    <w:rsid w:val="008203EE"/>
    <w:rsid w:val="008267A0"/>
    <w:rsid w:val="0083547C"/>
    <w:rsid w:val="008476E6"/>
    <w:rsid w:val="0085706D"/>
    <w:rsid w:val="00860904"/>
    <w:rsid w:val="0088603F"/>
    <w:rsid w:val="008A0EBB"/>
    <w:rsid w:val="008A13AC"/>
    <w:rsid w:val="008B74C1"/>
    <w:rsid w:val="008C0B4D"/>
    <w:rsid w:val="008C37C8"/>
    <w:rsid w:val="008D7766"/>
    <w:rsid w:val="008E08E3"/>
    <w:rsid w:val="00902EC0"/>
    <w:rsid w:val="009077E2"/>
    <w:rsid w:val="00910F45"/>
    <w:rsid w:val="00911725"/>
    <w:rsid w:val="009351E9"/>
    <w:rsid w:val="00937230"/>
    <w:rsid w:val="00940C04"/>
    <w:rsid w:val="00957666"/>
    <w:rsid w:val="00961823"/>
    <w:rsid w:val="00964A6C"/>
    <w:rsid w:val="00970179"/>
    <w:rsid w:val="00977E40"/>
    <w:rsid w:val="00985984"/>
    <w:rsid w:val="00994DCE"/>
    <w:rsid w:val="0099587E"/>
    <w:rsid w:val="009979FA"/>
    <w:rsid w:val="009B2624"/>
    <w:rsid w:val="009B3103"/>
    <w:rsid w:val="009B4567"/>
    <w:rsid w:val="009C12FA"/>
    <w:rsid w:val="009D64A0"/>
    <w:rsid w:val="009D72FE"/>
    <w:rsid w:val="009D747B"/>
    <w:rsid w:val="009F2A15"/>
    <w:rsid w:val="00A0007D"/>
    <w:rsid w:val="00A00C30"/>
    <w:rsid w:val="00A02AEF"/>
    <w:rsid w:val="00A127BD"/>
    <w:rsid w:val="00A14A03"/>
    <w:rsid w:val="00A2122C"/>
    <w:rsid w:val="00A41E4E"/>
    <w:rsid w:val="00A4412E"/>
    <w:rsid w:val="00A47353"/>
    <w:rsid w:val="00A54119"/>
    <w:rsid w:val="00A64CDE"/>
    <w:rsid w:val="00A657A3"/>
    <w:rsid w:val="00A73C38"/>
    <w:rsid w:val="00A77B0C"/>
    <w:rsid w:val="00A83932"/>
    <w:rsid w:val="00A85305"/>
    <w:rsid w:val="00A8686E"/>
    <w:rsid w:val="00A8732A"/>
    <w:rsid w:val="00A970A2"/>
    <w:rsid w:val="00AA2269"/>
    <w:rsid w:val="00AB120A"/>
    <w:rsid w:val="00AB50E4"/>
    <w:rsid w:val="00AC1AF9"/>
    <w:rsid w:val="00AC742D"/>
    <w:rsid w:val="00AC7DC9"/>
    <w:rsid w:val="00AD116E"/>
    <w:rsid w:val="00AE14D7"/>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D4DDA"/>
    <w:rsid w:val="00BE4EAE"/>
    <w:rsid w:val="00C03AFD"/>
    <w:rsid w:val="00C20994"/>
    <w:rsid w:val="00C271F9"/>
    <w:rsid w:val="00C41B9A"/>
    <w:rsid w:val="00C517B6"/>
    <w:rsid w:val="00C6182F"/>
    <w:rsid w:val="00C63F0F"/>
    <w:rsid w:val="00C65F81"/>
    <w:rsid w:val="00C70636"/>
    <w:rsid w:val="00C707B8"/>
    <w:rsid w:val="00C70842"/>
    <w:rsid w:val="00C73A96"/>
    <w:rsid w:val="00CA680F"/>
    <w:rsid w:val="00CC76F2"/>
    <w:rsid w:val="00CE105E"/>
    <w:rsid w:val="00CE1E5E"/>
    <w:rsid w:val="00CF2032"/>
    <w:rsid w:val="00D43B7A"/>
    <w:rsid w:val="00D55E55"/>
    <w:rsid w:val="00D638B9"/>
    <w:rsid w:val="00D663ED"/>
    <w:rsid w:val="00D67A17"/>
    <w:rsid w:val="00D74882"/>
    <w:rsid w:val="00D759EE"/>
    <w:rsid w:val="00D956AA"/>
    <w:rsid w:val="00DA543F"/>
    <w:rsid w:val="00DC0173"/>
    <w:rsid w:val="00DC11EA"/>
    <w:rsid w:val="00DC4056"/>
    <w:rsid w:val="00DE2472"/>
    <w:rsid w:val="00DE58C6"/>
    <w:rsid w:val="00DE6C80"/>
    <w:rsid w:val="00DF1540"/>
    <w:rsid w:val="00DF2E13"/>
    <w:rsid w:val="00DF5EB4"/>
    <w:rsid w:val="00E25470"/>
    <w:rsid w:val="00E27471"/>
    <w:rsid w:val="00E44564"/>
    <w:rsid w:val="00E62AD3"/>
    <w:rsid w:val="00E72D70"/>
    <w:rsid w:val="00E80A46"/>
    <w:rsid w:val="00E821F1"/>
    <w:rsid w:val="00E83B02"/>
    <w:rsid w:val="00E85FA0"/>
    <w:rsid w:val="00E87997"/>
    <w:rsid w:val="00E906D7"/>
    <w:rsid w:val="00E95F38"/>
    <w:rsid w:val="00EA7A67"/>
    <w:rsid w:val="00EC0B04"/>
    <w:rsid w:val="00EC4A51"/>
    <w:rsid w:val="00EC5C1D"/>
    <w:rsid w:val="00ED176B"/>
    <w:rsid w:val="00F14F36"/>
    <w:rsid w:val="00F20AC5"/>
    <w:rsid w:val="00F31B35"/>
    <w:rsid w:val="00F339CD"/>
    <w:rsid w:val="00F33A43"/>
    <w:rsid w:val="00F41650"/>
    <w:rsid w:val="00F47143"/>
    <w:rsid w:val="00F5244C"/>
    <w:rsid w:val="00F56DF2"/>
    <w:rsid w:val="00F67697"/>
    <w:rsid w:val="00F9569D"/>
    <w:rsid w:val="00FC306C"/>
    <w:rsid w:val="00FC6457"/>
    <w:rsid w:val="00FD3076"/>
    <w:rsid w:val="00FD46BA"/>
    <w:rsid w:val="00FE0094"/>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E130E"/>
  <w15:docId w15:val="{A6DABF31-4590-48DC-A482-C8DB26C1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ListBullet2">
    <w:name w:val="List Bullet 2"/>
    <w:basedOn w:val="Normal"/>
    <w:uiPriority w:val="2"/>
    <w:semiHidden/>
    <w:rsid w:val="0088603F"/>
    <w:pPr>
      <w:numPr>
        <w:numId w:val="4"/>
      </w:numPr>
      <w:tabs>
        <w:tab w:val="clear" w:pos="926"/>
        <w:tab w:val="num" w:pos="643"/>
      </w:tabs>
      <w:spacing w:after="120" w:line="260" w:lineRule="atLeast"/>
      <w:ind w:left="643"/>
      <w:contextualSpacing/>
    </w:pPr>
    <w:rPr>
      <w:rFonts w:ascii="Georgia" w:eastAsia="Calibri" w:hAnsi="Georgia" w:cs="Times New Roman"/>
      <w:szCs w:val="20"/>
      <w:lang w:val="en-AU"/>
    </w:rPr>
  </w:style>
  <w:style w:type="paragraph" w:styleId="PlainText">
    <w:name w:val="Plain Text"/>
    <w:basedOn w:val="Normal"/>
    <w:link w:val="PlainTextChar"/>
    <w:uiPriority w:val="99"/>
    <w:unhideWhenUsed/>
    <w:rsid w:val="003E0DCB"/>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3E0DCB"/>
    <w:rPr>
      <w:rFonts w:ascii="Calibri" w:eastAsiaTheme="minorHAnsi" w:hAnsi="Calibri"/>
      <w:szCs w:val="21"/>
      <w:lang w:val="en-AU"/>
    </w:rPr>
  </w:style>
  <w:style w:type="character" w:customStyle="1" w:styleId="ListParagraphChar">
    <w:name w:val="List Paragraph Char"/>
    <w:link w:val="ListParagraph"/>
    <w:uiPriority w:val="34"/>
    <w:locked/>
    <w:rsid w:val="0034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317297320">
      <w:bodyDiv w:val="1"/>
      <w:marLeft w:val="0"/>
      <w:marRight w:val="0"/>
      <w:marTop w:val="0"/>
      <w:marBottom w:val="0"/>
      <w:divBdr>
        <w:top w:val="none" w:sz="0" w:space="0" w:color="auto"/>
        <w:left w:val="none" w:sz="0" w:space="0" w:color="auto"/>
        <w:bottom w:val="none" w:sz="0" w:space="0" w:color="auto"/>
        <w:right w:val="none" w:sz="0" w:space="0" w:color="auto"/>
      </w:divBdr>
    </w:div>
    <w:div w:id="14460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2BC4-8AE7-4A53-9623-1FB95742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TotalTime>
  <Pages>1</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Dianne Lawrence</cp:lastModifiedBy>
  <cp:revision>6</cp:revision>
  <cp:lastPrinted>2016-08-15T22:20:00Z</cp:lastPrinted>
  <dcterms:created xsi:type="dcterms:W3CDTF">2021-06-03T01:13:00Z</dcterms:created>
  <dcterms:modified xsi:type="dcterms:W3CDTF">2021-06-04T02:44:00Z</dcterms:modified>
</cp:coreProperties>
</file>