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AE6A4" w14:textId="77777777" w:rsidR="00116301" w:rsidRDefault="001B71E2">
      <w:pPr>
        <w:spacing w:after="0" w:line="259" w:lineRule="auto"/>
        <w:ind w:left="0" w:right="310" w:firstLine="0"/>
      </w:pPr>
      <w:r>
        <w:rPr>
          <w:noProof/>
        </w:rPr>
        <w:drawing>
          <wp:anchor distT="0" distB="0" distL="114300" distR="114300" simplePos="0" relativeHeight="251658240" behindDoc="0" locked="0" layoutInCell="1" allowOverlap="0" wp14:anchorId="38BBE8D4" wp14:editId="1BDFD65F">
            <wp:simplePos x="0" y="0"/>
            <wp:positionH relativeFrom="column">
              <wp:posOffset>4574540</wp:posOffset>
            </wp:positionH>
            <wp:positionV relativeFrom="paragraph">
              <wp:posOffset>-8571</wp:posOffset>
            </wp:positionV>
            <wp:extent cx="2084324" cy="6521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084324" cy="652145"/>
                    </a:xfrm>
                    <a:prstGeom prst="rect">
                      <a:avLst/>
                    </a:prstGeom>
                  </pic:spPr>
                </pic:pic>
              </a:graphicData>
            </a:graphic>
          </wp:anchor>
        </w:drawing>
      </w:r>
      <w:r>
        <w:rPr>
          <w:sz w:val="42"/>
        </w:rPr>
        <w:t xml:space="preserve">Role Description  </w:t>
      </w:r>
    </w:p>
    <w:p w14:paraId="491F011D" w14:textId="77777777" w:rsidR="00116301" w:rsidRDefault="001B71E2">
      <w:pPr>
        <w:spacing w:after="117" w:line="259" w:lineRule="auto"/>
        <w:ind w:left="0" w:right="310" w:firstLine="0"/>
      </w:pPr>
      <w:r>
        <w:rPr>
          <w:b/>
          <w:sz w:val="42"/>
        </w:rPr>
        <w:t xml:space="preserve">Regional Business Officer </w:t>
      </w:r>
    </w:p>
    <w:tbl>
      <w:tblPr>
        <w:tblStyle w:val="TableGrid"/>
        <w:tblW w:w="10591" w:type="dxa"/>
        <w:tblInd w:w="-58" w:type="dxa"/>
        <w:tblCellMar>
          <w:top w:w="99" w:type="dxa"/>
          <w:left w:w="0" w:type="dxa"/>
          <w:bottom w:w="0" w:type="dxa"/>
          <w:right w:w="115" w:type="dxa"/>
        </w:tblCellMar>
        <w:tblLook w:val="04A0" w:firstRow="1" w:lastRow="0" w:firstColumn="1" w:lastColumn="0" w:noHBand="0" w:noVBand="1"/>
      </w:tblPr>
      <w:tblGrid>
        <w:gridCol w:w="4086"/>
        <w:gridCol w:w="6505"/>
      </w:tblGrid>
      <w:tr w:rsidR="00116301" w14:paraId="300C8C1A" w14:textId="77777777">
        <w:trPr>
          <w:trHeight w:val="378"/>
        </w:trPr>
        <w:tc>
          <w:tcPr>
            <w:tcW w:w="4086" w:type="dxa"/>
            <w:tcBorders>
              <w:top w:val="single" w:sz="8" w:space="0" w:color="000000"/>
              <w:left w:val="nil"/>
              <w:bottom w:val="single" w:sz="8" w:space="0" w:color="FFFFFF"/>
              <w:right w:val="nil"/>
            </w:tcBorders>
            <w:shd w:val="clear" w:color="auto" w:fill="00A88F"/>
          </w:tcPr>
          <w:p w14:paraId="457A7FB7" w14:textId="77777777" w:rsidR="00116301" w:rsidRDefault="001B71E2">
            <w:pPr>
              <w:spacing w:after="0" w:line="259" w:lineRule="auto"/>
              <w:ind w:left="58" w:firstLine="0"/>
            </w:pPr>
            <w:r>
              <w:rPr>
                <w:b/>
                <w:color w:val="FFFFFF"/>
                <w:sz w:val="20"/>
              </w:rPr>
              <w:t xml:space="preserve">Cluster </w:t>
            </w:r>
          </w:p>
        </w:tc>
        <w:tc>
          <w:tcPr>
            <w:tcW w:w="6505" w:type="dxa"/>
            <w:tcBorders>
              <w:top w:val="single" w:sz="8" w:space="0" w:color="000000"/>
              <w:left w:val="nil"/>
              <w:bottom w:val="single" w:sz="8" w:space="0" w:color="FFFFFF"/>
              <w:right w:val="nil"/>
            </w:tcBorders>
            <w:shd w:val="clear" w:color="auto" w:fill="00A88F"/>
          </w:tcPr>
          <w:p w14:paraId="07826294" w14:textId="77777777" w:rsidR="00116301" w:rsidRDefault="001B71E2">
            <w:pPr>
              <w:spacing w:after="0" w:line="259" w:lineRule="auto"/>
              <w:ind w:left="0" w:firstLine="0"/>
            </w:pPr>
            <w:r>
              <w:rPr>
                <w:color w:val="FFFFFF"/>
                <w:sz w:val="20"/>
              </w:rPr>
              <w:t xml:space="preserve">Regional NSW </w:t>
            </w:r>
          </w:p>
        </w:tc>
      </w:tr>
      <w:tr w:rsidR="00116301" w14:paraId="68E09195" w14:textId="77777777">
        <w:trPr>
          <w:trHeight w:val="379"/>
        </w:trPr>
        <w:tc>
          <w:tcPr>
            <w:tcW w:w="4086" w:type="dxa"/>
            <w:tcBorders>
              <w:top w:val="single" w:sz="8" w:space="0" w:color="FFFFFF"/>
              <w:left w:val="nil"/>
              <w:bottom w:val="single" w:sz="8" w:space="0" w:color="00A88F"/>
              <w:right w:val="nil"/>
            </w:tcBorders>
            <w:shd w:val="clear" w:color="auto" w:fill="00A88F"/>
          </w:tcPr>
          <w:p w14:paraId="6C678E18" w14:textId="77777777" w:rsidR="00116301" w:rsidRDefault="001B71E2">
            <w:pPr>
              <w:spacing w:after="0" w:line="259" w:lineRule="auto"/>
              <w:ind w:left="58" w:firstLine="0"/>
            </w:pPr>
            <w:r>
              <w:rPr>
                <w:b/>
                <w:color w:val="FFFFFF"/>
                <w:sz w:val="20"/>
              </w:rPr>
              <w:t xml:space="preserve">Agency </w:t>
            </w:r>
          </w:p>
        </w:tc>
        <w:tc>
          <w:tcPr>
            <w:tcW w:w="6505" w:type="dxa"/>
            <w:tcBorders>
              <w:top w:val="single" w:sz="8" w:space="0" w:color="FFFFFF"/>
              <w:left w:val="nil"/>
              <w:bottom w:val="single" w:sz="8" w:space="0" w:color="FFFFFF"/>
              <w:right w:val="nil"/>
            </w:tcBorders>
            <w:shd w:val="clear" w:color="auto" w:fill="00A88F"/>
          </w:tcPr>
          <w:p w14:paraId="5BC327F4" w14:textId="77777777" w:rsidR="00116301" w:rsidRDefault="001B71E2">
            <w:pPr>
              <w:spacing w:after="0" w:line="259" w:lineRule="auto"/>
              <w:ind w:left="0" w:firstLine="0"/>
            </w:pPr>
            <w:r>
              <w:rPr>
                <w:color w:val="FFFFFF"/>
                <w:sz w:val="20"/>
              </w:rPr>
              <w:t xml:space="preserve">Department of Regional NSW </w:t>
            </w:r>
          </w:p>
        </w:tc>
      </w:tr>
      <w:tr w:rsidR="00116301" w14:paraId="2438F476" w14:textId="77777777">
        <w:trPr>
          <w:trHeight w:val="380"/>
        </w:trPr>
        <w:tc>
          <w:tcPr>
            <w:tcW w:w="4086" w:type="dxa"/>
            <w:tcBorders>
              <w:top w:val="single" w:sz="8" w:space="0" w:color="00A88F"/>
              <w:left w:val="nil"/>
              <w:bottom w:val="single" w:sz="8" w:space="0" w:color="FFFFFF"/>
              <w:right w:val="nil"/>
            </w:tcBorders>
            <w:shd w:val="clear" w:color="auto" w:fill="00A88F"/>
          </w:tcPr>
          <w:p w14:paraId="0A3DE816" w14:textId="77777777" w:rsidR="00116301" w:rsidRDefault="001B71E2">
            <w:pPr>
              <w:spacing w:after="0" w:line="259" w:lineRule="auto"/>
              <w:ind w:left="58" w:firstLine="0"/>
            </w:pPr>
            <w:r>
              <w:rPr>
                <w:b/>
                <w:color w:val="FFFFFF"/>
                <w:sz w:val="20"/>
              </w:rPr>
              <w:t xml:space="preserve">Division/Branch/Unit </w:t>
            </w:r>
          </w:p>
        </w:tc>
        <w:tc>
          <w:tcPr>
            <w:tcW w:w="6505" w:type="dxa"/>
            <w:tcBorders>
              <w:top w:val="single" w:sz="8" w:space="0" w:color="FFFFFF"/>
              <w:left w:val="nil"/>
              <w:bottom w:val="single" w:sz="8" w:space="0" w:color="FFFFFF"/>
              <w:right w:val="nil"/>
            </w:tcBorders>
            <w:shd w:val="clear" w:color="auto" w:fill="00A88F"/>
          </w:tcPr>
          <w:p w14:paraId="03FD3723" w14:textId="77777777" w:rsidR="00116301" w:rsidRDefault="001B71E2">
            <w:pPr>
              <w:spacing w:after="0" w:line="259" w:lineRule="auto"/>
              <w:ind w:left="0" w:firstLine="0"/>
            </w:pPr>
            <w:r>
              <w:rPr>
                <w:color w:val="FFFFFF"/>
                <w:sz w:val="20"/>
              </w:rPr>
              <w:t>Regional Precincts Group - Office of Regional Economic Development</w:t>
            </w:r>
            <w:r>
              <w:rPr>
                <w:color w:val="FFFFFF"/>
                <w:sz w:val="20"/>
              </w:rPr>
              <w:t xml:space="preserve"> </w:t>
            </w:r>
          </w:p>
        </w:tc>
      </w:tr>
      <w:tr w:rsidR="00116301" w14:paraId="0FE5893B" w14:textId="77777777">
        <w:trPr>
          <w:trHeight w:val="380"/>
        </w:trPr>
        <w:tc>
          <w:tcPr>
            <w:tcW w:w="4086" w:type="dxa"/>
            <w:tcBorders>
              <w:top w:val="single" w:sz="8" w:space="0" w:color="FFFFFF"/>
              <w:left w:val="nil"/>
              <w:bottom w:val="single" w:sz="8" w:space="0" w:color="FFFFFF"/>
              <w:right w:val="nil"/>
            </w:tcBorders>
            <w:shd w:val="clear" w:color="auto" w:fill="00A88F"/>
          </w:tcPr>
          <w:p w14:paraId="380715EE" w14:textId="77777777" w:rsidR="00116301" w:rsidRDefault="001B71E2">
            <w:pPr>
              <w:spacing w:after="0" w:line="259" w:lineRule="auto"/>
              <w:ind w:left="58" w:firstLine="0"/>
            </w:pPr>
            <w:r>
              <w:rPr>
                <w:b/>
                <w:color w:val="FFFFFF"/>
                <w:sz w:val="20"/>
              </w:rPr>
              <w:t xml:space="preserve">Location </w:t>
            </w:r>
          </w:p>
        </w:tc>
        <w:tc>
          <w:tcPr>
            <w:tcW w:w="6505" w:type="dxa"/>
            <w:tcBorders>
              <w:top w:val="single" w:sz="8" w:space="0" w:color="FFFFFF"/>
              <w:left w:val="nil"/>
              <w:bottom w:val="single" w:sz="8" w:space="0" w:color="FFFFFF"/>
              <w:right w:val="nil"/>
            </w:tcBorders>
            <w:shd w:val="clear" w:color="auto" w:fill="00A88F"/>
          </w:tcPr>
          <w:p w14:paraId="02E114BF" w14:textId="77777777" w:rsidR="00116301" w:rsidRDefault="001B71E2">
            <w:pPr>
              <w:spacing w:after="0" w:line="259" w:lineRule="auto"/>
              <w:ind w:left="0" w:firstLine="0"/>
            </w:pPr>
            <w:r>
              <w:rPr>
                <w:color w:val="FFFFFF"/>
                <w:sz w:val="20"/>
              </w:rPr>
              <w:t>Regional NSW</w:t>
            </w:r>
            <w:r>
              <w:rPr>
                <w:color w:val="FFFFFF"/>
                <w:sz w:val="20"/>
              </w:rPr>
              <w:t xml:space="preserve"> </w:t>
            </w:r>
          </w:p>
        </w:tc>
      </w:tr>
      <w:tr w:rsidR="00116301" w14:paraId="62DE4975" w14:textId="77777777">
        <w:trPr>
          <w:trHeight w:val="379"/>
        </w:trPr>
        <w:tc>
          <w:tcPr>
            <w:tcW w:w="4086" w:type="dxa"/>
            <w:tcBorders>
              <w:top w:val="single" w:sz="8" w:space="0" w:color="FFFFFF"/>
              <w:left w:val="nil"/>
              <w:bottom w:val="single" w:sz="8" w:space="0" w:color="00A88F"/>
              <w:right w:val="nil"/>
            </w:tcBorders>
            <w:shd w:val="clear" w:color="auto" w:fill="00A88F"/>
          </w:tcPr>
          <w:p w14:paraId="73CE457E" w14:textId="77777777" w:rsidR="00116301" w:rsidRDefault="001B71E2">
            <w:pPr>
              <w:spacing w:after="0" w:line="259" w:lineRule="auto"/>
              <w:ind w:left="58" w:firstLine="0"/>
            </w:pPr>
            <w:r>
              <w:rPr>
                <w:b/>
                <w:color w:val="FFFFFF"/>
                <w:sz w:val="20"/>
              </w:rPr>
              <w:t xml:space="preserve">Classification/Grade/Band </w:t>
            </w:r>
          </w:p>
        </w:tc>
        <w:tc>
          <w:tcPr>
            <w:tcW w:w="6505" w:type="dxa"/>
            <w:tcBorders>
              <w:top w:val="single" w:sz="8" w:space="0" w:color="FFFFFF"/>
              <w:left w:val="nil"/>
              <w:bottom w:val="single" w:sz="8" w:space="0" w:color="FFFFFF"/>
              <w:right w:val="nil"/>
            </w:tcBorders>
            <w:shd w:val="clear" w:color="auto" w:fill="00A88F"/>
          </w:tcPr>
          <w:p w14:paraId="4B4CF84C" w14:textId="77777777" w:rsidR="00116301" w:rsidRDefault="001B71E2">
            <w:pPr>
              <w:spacing w:after="0" w:line="259" w:lineRule="auto"/>
              <w:ind w:left="0" w:firstLine="0"/>
            </w:pPr>
            <w:r>
              <w:rPr>
                <w:color w:val="FFFFFF"/>
                <w:sz w:val="20"/>
              </w:rPr>
              <w:t xml:space="preserve">Clerk Grade 3/4 </w:t>
            </w:r>
          </w:p>
        </w:tc>
      </w:tr>
      <w:tr w:rsidR="00116301" w14:paraId="395D9E68" w14:textId="77777777">
        <w:trPr>
          <w:trHeight w:val="380"/>
        </w:trPr>
        <w:tc>
          <w:tcPr>
            <w:tcW w:w="4086" w:type="dxa"/>
            <w:tcBorders>
              <w:top w:val="single" w:sz="8" w:space="0" w:color="00A88F"/>
              <w:left w:val="nil"/>
              <w:bottom w:val="single" w:sz="8" w:space="0" w:color="FFFFFF"/>
              <w:right w:val="nil"/>
            </w:tcBorders>
            <w:shd w:val="clear" w:color="auto" w:fill="00A88F"/>
          </w:tcPr>
          <w:p w14:paraId="04B50325" w14:textId="77777777" w:rsidR="00116301" w:rsidRDefault="001B71E2">
            <w:pPr>
              <w:spacing w:after="0" w:line="259" w:lineRule="auto"/>
              <w:ind w:left="58" w:firstLine="0"/>
            </w:pPr>
            <w:r>
              <w:rPr>
                <w:b/>
                <w:color w:val="FFFFFF"/>
                <w:sz w:val="20"/>
              </w:rPr>
              <w:t xml:space="preserve">Role Family </w:t>
            </w:r>
          </w:p>
        </w:tc>
        <w:tc>
          <w:tcPr>
            <w:tcW w:w="6505" w:type="dxa"/>
            <w:tcBorders>
              <w:top w:val="single" w:sz="8" w:space="0" w:color="FFFFFF"/>
              <w:left w:val="nil"/>
              <w:bottom w:val="single" w:sz="8" w:space="0" w:color="FFFFFF"/>
              <w:right w:val="nil"/>
            </w:tcBorders>
            <w:shd w:val="clear" w:color="auto" w:fill="00A88F"/>
          </w:tcPr>
          <w:p w14:paraId="2F465CA9" w14:textId="77777777" w:rsidR="00116301" w:rsidRDefault="001B71E2">
            <w:pPr>
              <w:spacing w:after="0" w:line="259" w:lineRule="auto"/>
              <w:ind w:left="0" w:firstLine="0"/>
            </w:pPr>
            <w:r>
              <w:rPr>
                <w:color w:val="FFFFFF"/>
                <w:sz w:val="20"/>
              </w:rPr>
              <w:t xml:space="preserve">Bespoke/Administrative &amp; Executive Support/Support </w:t>
            </w:r>
          </w:p>
        </w:tc>
      </w:tr>
      <w:tr w:rsidR="00116301" w14:paraId="14BDB7C4" w14:textId="77777777">
        <w:trPr>
          <w:trHeight w:val="380"/>
        </w:trPr>
        <w:tc>
          <w:tcPr>
            <w:tcW w:w="4086" w:type="dxa"/>
            <w:tcBorders>
              <w:top w:val="single" w:sz="8" w:space="0" w:color="FFFFFF"/>
              <w:left w:val="nil"/>
              <w:bottom w:val="single" w:sz="8" w:space="0" w:color="FFFFFF"/>
              <w:right w:val="nil"/>
            </w:tcBorders>
            <w:shd w:val="clear" w:color="auto" w:fill="00A88F"/>
          </w:tcPr>
          <w:p w14:paraId="5792BB8B" w14:textId="77777777" w:rsidR="00116301" w:rsidRDefault="001B71E2">
            <w:pPr>
              <w:spacing w:after="0" w:line="259" w:lineRule="auto"/>
              <w:ind w:left="58" w:firstLine="0"/>
            </w:pPr>
            <w:r>
              <w:rPr>
                <w:b/>
                <w:color w:val="FFFFFF"/>
                <w:sz w:val="20"/>
              </w:rPr>
              <w:t xml:space="preserve">ANZSCO Code </w:t>
            </w:r>
          </w:p>
        </w:tc>
        <w:tc>
          <w:tcPr>
            <w:tcW w:w="6505" w:type="dxa"/>
            <w:tcBorders>
              <w:top w:val="single" w:sz="8" w:space="0" w:color="FFFFFF"/>
              <w:left w:val="nil"/>
              <w:bottom w:val="single" w:sz="8" w:space="0" w:color="FFFFFF"/>
              <w:right w:val="nil"/>
            </w:tcBorders>
            <w:shd w:val="clear" w:color="auto" w:fill="00A88F"/>
          </w:tcPr>
          <w:p w14:paraId="3331B371" w14:textId="77777777" w:rsidR="00116301" w:rsidRDefault="001B71E2">
            <w:pPr>
              <w:spacing w:after="0" w:line="259" w:lineRule="auto"/>
              <w:ind w:left="0" w:firstLine="0"/>
            </w:pPr>
            <w:r>
              <w:rPr>
                <w:color w:val="FFFFFF"/>
                <w:sz w:val="20"/>
              </w:rPr>
              <w:t xml:space="preserve">511112 </w:t>
            </w:r>
          </w:p>
        </w:tc>
      </w:tr>
      <w:tr w:rsidR="00116301" w14:paraId="6B3B89C3" w14:textId="77777777">
        <w:trPr>
          <w:trHeight w:val="380"/>
        </w:trPr>
        <w:tc>
          <w:tcPr>
            <w:tcW w:w="4086" w:type="dxa"/>
            <w:tcBorders>
              <w:top w:val="single" w:sz="8" w:space="0" w:color="FFFFFF"/>
              <w:left w:val="nil"/>
              <w:bottom w:val="single" w:sz="8" w:space="0" w:color="00A88F"/>
              <w:right w:val="nil"/>
            </w:tcBorders>
            <w:shd w:val="clear" w:color="auto" w:fill="00A88F"/>
          </w:tcPr>
          <w:p w14:paraId="4D3F9924" w14:textId="77777777" w:rsidR="00116301" w:rsidRDefault="001B71E2">
            <w:pPr>
              <w:spacing w:after="0" w:line="259" w:lineRule="auto"/>
              <w:ind w:left="58" w:firstLine="0"/>
            </w:pPr>
            <w:r>
              <w:rPr>
                <w:b/>
                <w:color w:val="FFFFFF"/>
                <w:sz w:val="20"/>
              </w:rPr>
              <w:t xml:space="preserve">PCAT Code </w:t>
            </w:r>
          </w:p>
        </w:tc>
        <w:tc>
          <w:tcPr>
            <w:tcW w:w="6505" w:type="dxa"/>
            <w:tcBorders>
              <w:top w:val="single" w:sz="8" w:space="0" w:color="FFFFFF"/>
              <w:left w:val="nil"/>
              <w:bottom w:val="single" w:sz="8" w:space="0" w:color="FFFFFF"/>
              <w:right w:val="nil"/>
            </w:tcBorders>
            <w:shd w:val="clear" w:color="auto" w:fill="00A88F"/>
          </w:tcPr>
          <w:p w14:paraId="1BE2EA19" w14:textId="77777777" w:rsidR="00116301" w:rsidRDefault="001B71E2">
            <w:pPr>
              <w:spacing w:after="0" w:line="259" w:lineRule="auto"/>
              <w:ind w:left="0" w:firstLine="0"/>
            </w:pPr>
            <w:r>
              <w:rPr>
                <w:color w:val="FFFFFF"/>
                <w:sz w:val="20"/>
              </w:rPr>
              <w:t xml:space="preserve">1127292 </w:t>
            </w:r>
          </w:p>
        </w:tc>
      </w:tr>
      <w:tr w:rsidR="00116301" w14:paraId="4CA2C3A5" w14:textId="77777777">
        <w:trPr>
          <w:trHeight w:val="380"/>
        </w:trPr>
        <w:tc>
          <w:tcPr>
            <w:tcW w:w="4086" w:type="dxa"/>
            <w:tcBorders>
              <w:top w:val="single" w:sz="8" w:space="0" w:color="00A88F"/>
              <w:left w:val="nil"/>
              <w:bottom w:val="single" w:sz="8" w:space="0" w:color="FFFFFF"/>
              <w:right w:val="nil"/>
            </w:tcBorders>
            <w:shd w:val="clear" w:color="auto" w:fill="00A88F"/>
          </w:tcPr>
          <w:p w14:paraId="6620DF05" w14:textId="77777777" w:rsidR="00116301" w:rsidRDefault="001B71E2">
            <w:pPr>
              <w:spacing w:after="0" w:line="259" w:lineRule="auto"/>
              <w:ind w:left="58" w:firstLine="0"/>
            </w:pPr>
            <w:r>
              <w:rPr>
                <w:b/>
                <w:color w:val="FFFFFF"/>
                <w:sz w:val="20"/>
              </w:rPr>
              <w:t xml:space="preserve">Date of Approval </w:t>
            </w:r>
          </w:p>
        </w:tc>
        <w:tc>
          <w:tcPr>
            <w:tcW w:w="6505" w:type="dxa"/>
            <w:tcBorders>
              <w:top w:val="single" w:sz="8" w:space="0" w:color="FFFFFF"/>
              <w:left w:val="nil"/>
              <w:bottom w:val="single" w:sz="8" w:space="0" w:color="FFFFFF"/>
              <w:right w:val="nil"/>
            </w:tcBorders>
            <w:shd w:val="clear" w:color="auto" w:fill="00A88F"/>
          </w:tcPr>
          <w:p w14:paraId="1618B349" w14:textId="77777777" w:rsidR="00116301" w:rsidRDefault="001B71E2">
            <w:pPr>
              <w:spacing w:after="0" w:line="259" w:lineRule="auto"/>
              <w:ind w:left="0" w:firstLine="0"/>
            </w:pPr>
            <w:r>
              <w:rPr>
                <w:color w:val="FFFFFF"/>
                <w:sz w:val="20"/>
              </w:rPr>
              <w:t xml:space="preserve">April 2020 (updated </w:t>
            </w:r>
            <w:r>
              <w:rPr>
                <w:color w:val="FFFFFF"/>
                <w:sz w:val="20"/>
              </w:rPr>
              <w:t>February</w:t>
            </w:r>
            <w:r>
              <w:rPr>
                <w:color w:val="FFFFFF"/>
                <w:sz w:val="20"/>
              </w:rPr>
              <w:t xml:space="preserve"> 202</w:t>
            </w:r>
            <w:r>
              <w:rPr>
                <w:color w:val="FFFFFF"/>
                <w:sz w:val="20"/>
              </w:rPr>
              <w:t>2</w:t>
            </w:r>
            <w:r>
              <w:rPr>
                <w:color w:val="FFFFFF"/>
                <w:sz w:val="20"/>
              </w:rPr>
              <w:t xml:space="preserve">) </w:t>
            </w:r>
          </w:p>
        </w:tc>
      </w:tr>
      <w:tr w:rsidR="00116301" w14:paraId="0C31DD4B" w14:textId="77777777">
        <w:trPr>
          <w:trHeight w:val="374"/>
        </w:trPr>
        <w:tc>
          <w:tcPr>
            <w:tcW w:w="4086" w:type="dxa"/>
            <w:tcBorders>
              <w:top w:val="single" w:sz="8" w:space="0" w:color="FFFFFF"/>
              <w:left w:val="nil"/>
              <w:bottom w:val="single" w:sz="4" w:space="0" w:color="000000"/>
              <w:right w:val="nil"/>
            </w:tcBorders>
            <w:shd w:val="clear" w:color="auto" w:fill="00A88F"/>
          </w:tcPr>
          <w:p w14:paraId="1B387FC3" w14:textId="77777777" w:rsidR="00116301" w:rsidRDefault="001B71E2">
            <w:pPr>
              <w:spacing w:after="0" w:line="259" w:lineRule="auto"/>
              <w:ind w:left="58" w:firstLine="0"/>
            </w:pPr>
            <w:r>
              <w:rPr>
                <w:b/>
                <w:color w:val="FFFFFF"/>
                <w:sz w:val="20"/>
              </w:rPr>
              <w:t xml:space="preserve">Agency Website </w:t>
            </w:r>
          </w:p>
        </w:tc>
        <w:tc>
          <w:tcPr>
            <w:tcW w:w="6505" w:type="dxa"/>
            <w:tcBorders>
              <w:top w:val="single" w:sz="8" w:space="0" w:color="FFFFFF"/>
              <w:left w:val="nil"/>
              <w:bottom w:val="single" w:sz="4" w:space="0" w:color="000000"/>
              <w:right w:val="nil"/>
            </w:tcBorders>
            <w:shd w:val="clear" w:color="auto" w:fill="00A88F"/>
          </w:tcPr>
          <w:p w14:paraId="618A281D" w14:textId="77777777" w:rsidR="00116301" w:rsidRDefault="001B71E2">
            <w:pPr>
              <w:spacing w:after="0" w:line="259" w:lineRule="auto"/>
              <w:ind w:left="0" w:firstLine="0"/>
            </w:pPr>
            <w:r>
              <w:rPr>
                <w:color w:val="FFFFFF"/>
                <w:sz w:val="20"/>
              </w:rPr>
              <w:t xml:space="preserve">www.drnsw.nsw.gov.au </w:t>
            </w:r>
          </w:p>
        </w:tc>
      </w:tr>
    </w:tbl>
    <w:p w14:paraId="70034A47" w14:textId="77777777" w:rsidR="00116301" w:rsidRDefault="001B71E2">
      <w:pPr>
        <w:pStyle w:val="Heading1"/>
        <w:ind w:left="-5"/>
      </w:pPr>
      <w:r>
        <w:t xml:space="preserve">Agency overview </w:t>
      </w:r>
    </w:p>
    <w:p w14:paraId="4945834C" w14:textId="77777777" w:rsidR="00116301" w:rsidRDefault="001B71E2">
      <w:r>
        <w:t xml:space="preserve">The Department of Regional NSW was formed in 2020 as a central agency for regional issues. The </w:t>
      </w:r>
    </w:p>
    <w:p w14:paraId="0ACADE0B" w14:textId="77777777" w:rsidR="00116301" w:rsidRDefault="001B71E2">
      <w:pPr>
        <w:spacing w:after="506"/>
      </w:pPr>
      <w:r>
        <w:t>Department is responsible for building resilient regional economies and communities, strengthening primary industries, managing the use of regional land, overse</w:t>
      </w:r>
      <w:r>
        <w:t xml:space="preserve">eing the state’s mineral and mining </w:t>
      </w:r>
      <w:proofErr w:type="gramStart"/>
      <w:r>
        <w:t>resources</w:t>
      </w:r>
      <w:proofErr w:type="gramEnd"/>
      <w:r>
        <w:t xml:space="preserve"> and ensuring government investment in regional NSW is fair and delivers positive outcomes for local communities and businesses.  </w:t>
      </w:r>
    </w:p>
    <w:p w14:paraId="23B500E6" w14:textId="77777777" w:rsidR="00116301" w:rsidRDefault="001B71E2">
      <w:pPr>
        <w:pStyle w:val="Heading1"/>
        <w:spacing w:after="187"/>
        <w:ind w:left="-5"/>
      </w:pPr>
      <w:r>
        <w:t xml:space="preserve">Primary purpose of the role </w:t>
      </w:r>
    </w:p>
    <w:p w14:paraId="71F0342B" w14:textId="0CF04943" w:rsidR="00116301" w:rsidRDefault="001B71E2">
      <w:pPr>
        <w:spacing w:after="230"/>
        <w:ind w:right="121"/>
      </w:pPr>
      <w:r>
        <w:t>The Regional Business Officer coordinates and under</w:t>
      </w:r>
      <w:r>
        <w:t xml:space="preserve">takes agreed project activities that contribute to the successful delivery of key projects on time, within budget, and in accordance with relevant objectives, </w:t>
      </w:r>
      <w:proofErr w:type="gramStart"/>
      <w:r>
        <w:t>policies</w:t>
      </w:r>
      <w:proofErr w:type="gramEnd"/>
      <w:r>
        <w:t xml:space="preserve"> and procedures. The role also provides high level administrative support to the </w:t>
      </w:r>
      <w:r w:rsidR="000F69C5">
        <w:t xml:space="preserve">Executive </w:t>
      </w:r>
      <w:r>
        <w:t>Director</w:t>
      </w:r>
      <w:r>
        <w:t xml:space="preserve"> and associated team. </w:t>
      </w:r>
    </w:p>
    <w:p w14:paraId="270E53CD" w14:textId="77777777" w:rsidR="00116301" w:rsidRDefault="001B71E2">
      <w:pPr>
        <w:pStyle w:val="Heading1"/>
        <w:spacing w:after="292"/>
        <w:ind w:left="-5"/>
      </w:pPr>
      <w:r>
        <w:t xml:space="preserve">Key accountabilities </w:t>
      </w:r>
    </w:p>
    <w:p w14:paraId="6BB1B4D0" w14:textId="6E4349DA" w:rsidR="00116301" w:rsidRDefault="001B71E2">
      <w:pPr>
        <w:numPr>
          <w:ilvl w:val="0"/>
          <w:numId w:val="1"/>
        </w:numPr>
        <w:ind w:hanging="360"/>
      </w:pPr>
      <w:r>
        <w:t>Provide accurate and efficient administration activities to support projects and programs that are coordinated by the office to deliver on region specific and state-wide in</w:t>
      </w:r>
      <w:r w:rsidR="000F69C5">
        <w:t xml:space="preserve">vestment </w:t>
      </w:r>
      <w:proofErr w:type="spellStart"/>
      <w:r w:rsidR="000F69C5">
        <w:t>attaction</w:t>
      </w:r>
      <w:proofErr w:type="spellEnd"/>
      <w:r>
        <w:t>.</w:t>
      </w:r>
    </w:p>
    <w:p w14:paraId="1B728B7F" w14:textId="77777777" w:rsidR="00116301" w:rsidRDefault="001B71E2">
      <w:pPr>
        <w:numPr>
          <w:ilvl w:val="0"/>
          <w:numId w:val="1"/>
        </w:numPr>
        <w:ind w:hanging="360"/>
      </w:pPr>
      <w:r>
        <w:t>Enter and track official dep</w:t>
      </w:r>
      <w:r>
        <w:t>artmental correspondence through the departmental electronic document system, coordinate the follow up and completion of outstanding correspondence to ensure accurate and up to date records are maintained.</w:t>
      </w:r>
    </w:p>
    <w:p w14:paraId="145E4B66" w14:textId="77777777" w:rsidR="00116301" w:rsidRDefault="001B71E2">
      <w:pPr>
        <w:numPr>
          <w:ilvl w:val="0"/>
          <w:numId w:val="1"/>
        </w:numPr>
        <w:spacing w:after="1144"/>
        <w:ind w:hanging="360"/>
      </w:pPr>
      <w:r>
        <w:t>Assist in the coordination of specific regional ev</w:t>
      </w:r>
      <w:r>
        <w:t xml:space="preserve">ents and visits, including coordination of logistics, preparation of programs, invitations, briefing notes and other documents, and liaise with stakeholders to contribute to the delivery of professional and </w:t>
      </w:r>
      <w:proofErr w:type="gramStart"/>
      <w:r>
        <w:t>high quality</w:t>
      </w:r>
      <w:proofErr w:type="gramEnd"/>
      <w:r>
        <w:t xml:space="preserve"> services.</w:t>
      </w:r>
    </w:p>
    <w:p w14:paraId="007F4DBE" w14:textId="77777777" w:rsidR="00116301" w:rsidRDefault="001B71E2">
      <w:pPr>
        <w:tabs>
          <w:tab w:val="center" w:pos="4915"/>
          <w:tab w:val="right" w:pos="10797"/>
        </w:tabs>
        <w:spacing w:after="0" w:line="259" w:lineRule="auto"/>
        <w:ind w:left="0" w:firstLine="0"/>
      </w:pPr>
      <w:r>
        <w:rPr>
          <w:rFonts w:ascii="Calibri" w:eastAsia="Calibri" w:hAnsi="Calibri" w:cs="Calibri"/>
        </w:rPr>
        <w:lastRenderedPageBreak/>
        <w:tab/>
      </w:r>
      <w:r>
        <w:t xml:space="preserve">1 </w:t>
      </w:r>
      <w:r>
        <w:tab/>
      </w:r>
      <w:r>
        <w:rPr>
          <w:noProof/>
        </w:rPr>
        <w:drawing>
          <wp:inline distT="0" distB="0" distL="0" distR="0" wp14:anchorId="752FCDAE" wp14:editId="45F27DE1">
            <wp:extent cx="431800" cy="45193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431800" cy="451930"/>
                    </a:xfrm>
                    <a:prstGeom prst="rect">
                      <a:avLst/>
                    </a:prstGeom>
                  </pic:spPr>
                </pic:pic>
              </a:graphicData>
            </a:graphic>
          </wp:inline>
        </w:drawing>
      </w:r>
    </w:p>
    <w:p w14:paraId="2ED622A7" w14:textId="77777777" w:rsidR="00116301" w:rsidRDefault="001B71E2">
      <w:pPr>
        <w:numPr>
          <w:ilvl w:val="0"/>
          <w:numId w:val="1"/>
        </w:numPr>
        <w:ind w:hanging="360"/>
      </w:pPr>
      <w:r>
        <w:t>Manage transportation, catering, logistics, volunteers and technical production requirements, contracts, run sheets, schedules and the preparation of event operations manuals to support the successful and safe staging of events and ceremonies.</w:t>
      </w:r>
    </w:p>
    <w:p w14:paraId="67FC3616" w14:textId="77777777" w:rsidR="00116301" w:rsidRDefault="001B71E2">
      <w:pPr>
        <w:numPr>
          <w:ilvl w:val="0"/>
          <w:numId w:val="1"/>
        </w:numPr>
        <w:ind w:hanging="360"/>
      </w:pPr>
      <w:r>
        <w:t>Prepare vari</w:t>
      </w:r>
      <w:r>
        <w:t>ous forms of written correspondence to internal and external stakeholders ensuring accuracy and a high quality of presentation in line with Departmental guidelines.</w:t>
      </w:r>
    </w:p>
    <w:p w14:paraId="51B3D208" w14:textId="77777777" w:rsidR="00116301" w:rsidRDefault="001B71E2">
      <w:pPr>
        <w:numPr>
          <w:ilvl w:val="0"/>
          <w:numId w:val="1"/>
        </w:numPr>
        <w:ind w:hanging="360"/>
      </w:pPr>
      <w:r>
        <w:t xml:space="preserve">Assist in handling day-to-day internal and external inquiries and where appropriate direct </w:t>
      </w:r>
      <w:r>
        <w:t>to the relevant staff member.</w:t>
      </w:r>
    </w:p>
    <w:p w14:paraId="7A8D4B94" w14:textId="77777777" w:rsidR="00116301" w:rsidRDefault="001B71E2">
      <w:pPr>
        <w:numPr>
          <w:ilvl w:val="0"/>
          <w:numId w:val="1"/>
        </w:numPr>
        <w:spacing w:after="241"/>
        <w:ind w:hanging="360"/>
      </w:pPr>
      <w:r>
        <w:t>Manage work priorities and assignments effectively, ensuring deadlines are achieved and provide an excellent standard of administrative and related support services to the team.</w:t>
      </w:r>
    </w:p>
    <w:p w14:paraId="19996255" w14:textId="77777777" w:rsidR="00116301" w:rsidRDefault="001B71E2">
      <w:pPr>
        <w:pStyle w:val="Heading1"/>
        <w:spacing w:after="202"/>
        <w:ind w:left="-5"/>
      </w:pPr>
      <w:r>
        <w:t xml:space="preserve">Key challenges </w:t>
      </w:r>
    </w:p>
    <w:p w14:paraId="2C5E0A35" w14:textId="77777777" w:rsidR="00116301" w:rsidRDefault="001B71E2">
      <w:pPr>
        <w:numPr>
          <w:ilvl w:val="0"/>
          <w:numId w:val="2"/>
        </w:numPr>
        <w:ind w:hanging="360"/>
      </w:pPr>
      <w:r>
        <w:t xml:space="preserve">Providing a quality service and </w:t>
      </w:r>
      <w:r>
        <w:t xml:space="preserve">support to the team given competing demands and a </w:t>
      </w:r>
      <w:proofErr w:type="gramStart"/>
      <w:r>
        <w:t>high volume</w:t>
      </w:r>
      <w:proofErr w:type="gramEnd"/>
      <w:r>
        <w:t xml:space="preserve"> workload, as well as negotiating workable timeframes with staff seeking administrative and project support from the role.</w:t>
      </w:r>
    </w:p>
    <w:p w14:paraId="2EBA56FE" w14:textId="77777777" w:rsidR="00116301" w:rsidRDefault="001B71E2">
      <w:pPr>
        <w:numPr>
          <w:ilvl w:val="0"/>
          <w:numId w:val="2"/>
        </w:numPr>
        <w:ind w:hanging="360"/>
      </w:pPr>
      <w:r>
        <w:t>Communicating with a wide range of internal and external stakeholders gi</w:t>
      </w:r>
      <w:r>
        <w:t xml:space="preserve">ven their diverse interests and engagement with the delivery of services, </w:t>
      </w:r>
      <w:proofErr w:type="gramStart"/>
      <w:r>
        <w:t>projects</w:t>
      </w:r>
      <w:proofErr w:type="gramEnd"/>
      <w:r>
        <w:t xml:space="preserve"> and initiatives.</w:t>
      </w:r>
    </w:p>
    <w:p w14:paraId="3DA8098B" w14:textId="77777777" w:rsidR="00116301" w:rsidRDefault="001B71E2">
      <w:pPr>
        <w:numPr>
          <w:ilvl w:val="0"/>
          <w:numId w:val="2"/>
        </w:numPr>
        <w:spacing w:after="241"/>
        <w:ind w:hanging="360"/>
      </w:pPr>
      <w:r>
        <w:t xml:space="preserve">Dealing correctly with requests for information and advice, given the need to be across current issues, for the advice to be accurate and to recognise when </w:t>
      </w:r>
      <w:r>
        <w:t>to seek guidance from senior staff.</w:t>
      </w:r>
    </w:p>
    <w:p w14:paraId="7282E6F8" w14:textId="77777777" w:rsidR="00116301" w:rsidRDefault="001B71E2">
      <w:pPr>
        <w:pStyle w:val="Heading1"/>
        <w:spacing w:after="0"/>
        <w:ind w:left="-5"/>
      </w:pPr>
      <w:r>
        <w:t>Key relationships</w:t>
      </w:r>
      <w:r>
        <w:rPr>
          <w:rFonts w:ascii="Georgia" w:eastAsia="Georgia" w:hAnsi="Georgia" w:cs="Georgia"/>
          <w:sz w:val="28"/>
        </w:rPr>
        <w:t xml:space="preserve"> </w:t>
      </w:r>
    </w:p>
    <w:tbl>
      <w:tblPr>
        <w:tblStyle w:val="TableGrid"/>
        <w:tblW w:w="10591" w:type="dxa"/>
        <w:tblInd w:w="-58" w:type="dxa"/>
        <w:tblCellMar>
          <w:top w:w="101" w:type="dxa"/>
          <w:left w:w="0" w:type="dxa"/>
          <w:bottom w:w="0" w:type="dxa"/>
          <w:right w:w="0" w:type="dxa"/>
        </w:tblCellMar>
        <w:tblLook w:val="04A0" w:firstRow="1" w:lastRow="0" w:firstColumn="1" w:lastColumn="0" w:noHBand="0" w:noVBand="1"/>
      </w:tblPr>
      <w:tblGrid>
        <w:gridCol w:w="4019"/>
        <w:gridCol w:w="6572"/>
      </w:tblGrid>
      <w:tr w:rsidR="00116301" w14:paraId="588C5AB1" w14:textId="77777777">
        <w:trPr>
          <w:trHeight w:val="378"/>
        </w:trPr>
        <w:tc>
          <w:tcPr>
            <w:tcW w:w="4019" w:type="dxa"/>
            <w:tcBorders>
              <w:top w:val="single" w:sz="8" w:space="0" w:color="000000"/>
              <w:left w:val="nil"/>
              <w:bottom w:val="single" w:sz="8" w:space="0" w:color="000000"/>
              <w:right w:val="nil"/>
            </w:tcBorders>
            <w:shd w:val="clear" w:color="auto" w:fill="6D276A"/>
          </w:tcPr>
          <w:p w14:paraId="22E3B141" w14:textId="77777777" w:rsidR="00116301" w:rsidRDefault="001B71E2">
            <w:pPr>
              <w:tabs>
                <w:tab w:val="center" w:pos="3659"/>
              </w:tabs>
              <w:spacing w:after="0" w:line="259" w:lineRule="auto"/>
              <w:ind w:left="0" w:firstLine="0"/>
            </w:pPr>
            <w:r>
              <w:rPr>
                <w:b/>
                <w:color w:val="FFFFFF"/>
                <w:sz w:val="20"/>
              </w:rPr>
              <w:t xml:space="preserve">Who </w:t>
            </w:r>
            <w:r>
              <w:rPr>
                <w:b/>
                <w:color w:val="FFFFFF"/>
                <w:sz w:val="20"/>
              </w:rPr>
              <w:tab/>
              <w:t xml:space="preserve">       </w:t>
            </w:r>
          </w:p>
        </w:tc>
        <w:tc>
          <w:tcPr>
            <w:tcW w:w="6573" w:type="dxa"/>
            <w:tcBorders>
              <w:top w:val="single" w:sz="8" w:space="0" w:color="000000"/>
              <w:left w:val="nil"/>
              <w:bottom w:val="single" w:sz="8" w:space="0" w:color="000000"/>
              <w:right w:val="nil"/>
            </w:tcBorders>
            <w:shd w:val="clear" w:color="auto" w:fill="6D276A"/>
          </w:tcPr>
          <w:p w14:paraId="1413D984" w14:textId="77777777" w:rsidR="00116301" w:rsidRDefault="001B71E2">
            <w:pPr>
              <w:spacing w:after="0" w:line="259" w:lineRule="auto"/>
              <w:ind w:left="26" w:firstLine="0"/>
            </w:pPr>
            <w:r>
              <w:rPr>
                <w:b/>
                <w:color w:val="FFFFFF"/>
                <w:sz w:val="20"/>
              </w:rPr>
              <w:t xml:space="preserve">Why </w:t>
            </w:r>
          </w:p>
        </w:tc>
      </w:tr>
      <w:tr w:rsidR="00116301" w14:paraId="6641A987" w14:textId="77777777">
        <w:trPr>
          <w:trHeight w:val="378"/>
        </w:trPr>
        <w:tc>
          <w:tcPr>
            <w:tcW w:w="4019" w:type="dxa"/>
            <w:tcBorders>
              <w:top w:val="single" w:sz="8" w:space="0" w:color="000000"/>
              <w:left w:val="nil"/>
              <w:bottom w:val="single" w:sz="8" w:space="0" w:color="000000"/>
              <w:right w:val="nil"/>
            </w:tcBorders>
            <w:shd w:val="clear" w:color="auto" w:fill="BCBEC0"/>
          </w:tcPr>
          <w:p w14:paraId="1B802BEB" w14:textId="77777777" w:rsidR="00116301" w:rsidRDefault="001B71E2">
            <w:pPr>
              <w:spacing w:after="0" w:line="259" w:lineRule="auto"/>
              <w:ind w:left="58" w:firstLine="0"/>
            </w:pPr>
            <w:r>
              <w:rPr>
                <w:b/>
                <w:sz w:val="20"/>
              </w:rPr>
              <w:t xml:space="preserve">Internal </w:t>
            </w:r>
          </w:p>
        </w:tc>
        <w:tc>
          <w:tcPr>
            <w:tcW w:w="6573" w:type="dxa"/>
            <w:tcBorders>
              <w:top w:val="single" w:sz="8" w:space="0" w:color="000000"/>
              <w:left w:val="nil"/>
              <w:bottom w:val="single" w:sz="8" w:space="0" w:color="000000"/>
              <w:right w:val="nil"/>
            </w:tcBorders>
            <w:shd w:val="clear" w:color="auto" w:fill="BCBEC0"/>
          </w:tcPr>
          <w:p w14:paraId="1F219444" w14:textId="77777777" w:rsidR="00116301" w:rsidRDefault="00116301">
            <w:pPr>
              <w:spacing w:after="160" w:line="259" w:lineRule="auto"/>
              <w:ind w:left="0" w:firstLine="0"/>
            </w:pPr>
          </w:p>
        </w:tc>
      </w:tr>
      <w:tr w:rsidR="00116301" w14:paraId="6AA85087" w14:textId="77777777">
        <w:trPr>
          <w:trHeight w:val="1541"/>
        </w:trPr>
        <w:tc>
          <w:tcPr>
            <w:tcW w:w="4019" w:type="dxa"/>
            <w:tcBorders>
              <w:top w:val="single" w:sz="8" w:space="0" w:color="000000"/>
              <w:left w:val="nil"/>
              <w:bottom w:val="single" w:sz="8" w:space="0" w:color="000000"/>
              <w:right w:val="nil"/>
            </w:tcBorders>
          </w:tcPr>
          <w:p w14:paraId="00117C0F" w14:textId="77777777" w:rsidR="00116301" w:rsidRDefault="001B71E2">
            <w:pPr>
              <w:spacing w:after="0" w:line="259" w:lineRule="auto"/>
              <w:ind w:left="58" w:firstLine="0"/>
            </w:pPr>
            <w:r>
              <w:rPr>
                <w:sz w:val="20"/>
              </w:rPr>
              <w:t xml:space="preserve">Work team </w:t>
            </w:r>
          </w:p>
        </w:tc>
        <w:tc>
          <w:tcPr>
            <w:tcW w:w="6573" w:type="dxa"/>
            <w:tcBorders>
              <w:top w:val="single" w:sz="8" w:space="0" w:color="000000"/>
              <w:left w:val="nil"/>
              <w:bottom w:val="single" w:sz="8" w:space="0" w:color="000000"/>
              <w:right w:val="nil"/>
            </w:tcBorders>
          </w:tcPr>
          <w:p w14:paraId="39D10106" w14:textId="77777777" w:rsidR="00116301" w:rsidRDefault="001B71E2">
            <w:pPr>
              <w:numPr>
                <w:ilvl w:val="0"/>
                <w:numId w:val="4"/>
              </w:numPr>
              <w:spacing w:after="38" w:line="298" w:lineRule="auto"/>
              <w:ind w:hanging="360"/>
            </w:pPr>
            <w:r>
              <w:rPr>
                <w:sz w:val="20"/>
              </w:rPr>
              <w:t>Support the team and work collaboratively to achieve the team’s business outcomes.</w:t>
            </w:r>
          </w:p>
          <w:p w14:paraId="22211827" w14:textId="77777777" w:rsidR="00116301" w:rsidRDefault="001B71E2">
            <w:pPr>
              <w:numPr>
                <w:ilvl w:val="0"/>
                <w:numId w:val="4"/>
              </w:numPr>
              <w:spacing w:after="0" w:line="259" w:lineRule="auto"/>
              <w:ind w:hanging="360"/>
            </w:pPr>
            <w:r>
              <w:rPr>
                <w:sz w:val="20"/>
              </w:rPr>
              <w:t>Maintain effective working relationships with all members of the team to provide the most effective and efficient project and administrative support.</w:t>
            </w:r>
          </w:p>
        </w:tc>
      </w:tr>
      <w:tr w:rsidR="00116301" w14:paraId="149458B4" w14:textId="77777777">
        <w:trPr>
          <w:trHeight w:val="382"/>
        </w:trPr>
        <w:tc>
          <w:tcPr>
            <w:tcW w:w="4019" w:type="dxa"/>
            <w:tcBorders>
              <w:top w:val="single" w:sz="8" w:space="0" w:color="000000"/>
              <w:left w:val="nil"/>
              <w:bottom w:val="single" w:sz="8" w:space="0" w:color="000000"/>
              <w:right w:val="nil"/>
            </w:tcBorders>
          </w:tcPr>
          <w:p w14:paraId="56264C5E" w14:textId="547C0414" w:rsidR="00116301" w:rsidRDefault="000F69C5">
            <w:pPr>
              <w:spacing w:after="0" w:line="259" w:lineRule="auto"/>
              <w:ind w:left="58" w:firstLine="0"/>
            </w:pPr>
            <w:r>
              <w:rPr>
                <w:sz w:val="20"/>
              </w:rPr>
              <w:t xml:space="preserve">Executive Director </w:t>
            </w:r>
            <w:r w:rsidR="001B71E2">
              <w:rPr>
                <w:sz w:val="20"/>
              </w:rPr>
              <w:t xml:space="preserve"> </w:t>
            </w:r>
          </w:p>
        </w:tc>
        <w:tc>
          <w:tcPr>
            <w:tcW w:w="6573" w:type="dxa"/>
            <w:tcBorders>
              <w:top w:val="single" w:sz="8" w:space="0" w:color="000000"/>
              <w:left w:val="nil"/>
              <w:bottom w:val="single" w:sz="8" w:space="0" w:color="000000"/>
              <w:right w:val="nil"/>
            </w:tcBorders>
          </w:tcPr>
          <w:p w14:paraId="164C9F9F" w14:textId="77777777" w:rsidR="00116301" w:rsidRDefault="001B71E2">
            <w:pPr>
              <w:spacing w:after="0" w:line="259" w:lineRule="auto"/>
              <w:ind w:left="0" w:firstLine="0"/>
            </w:pPr>
            <w:r>
              <w:rPr>
                <w:rFonts w:ascii="Segoe UI Symbol" w:eastAsia="Segoe UI Symbol" w:hAnsi="Segoe UI Symbol" w:cs="Segoe UI Symbol"/>
                <w:sz w:val="20"/>
              </w:rPr>
              <w:t xml:space="preserve"> </w:t>
            </w:r>
            <w:r>
              <w:rPr>
                <w:sz w:val="20"/>
              </w:rPr>
              <w:t>Esc</w:t>
            </w:r>
            <w:r>
              <w:rPr>
                <w:sz w:val="20"/>
              </w:rPr>
              <w:t xml:space="preserve">alate issues, keep informed, </w:t>
            </w:r>
            <w:proofErr w:type="gramStart"/>
            <w:r>
              <w:rPr>
                <w:sz w:val="20"/>
              </w:rPr>
              <w:t>advise</w:t>
            </w:r>
            <w:proofErr w:type="gramEnd"/>
            <w:r>
              <w:rPr>
                <w:sz w:val="20"/>
              </w:rPr>
              <w:t xml:space="preserve"> and receive instructions.</w:t>
            </w:r>
          </w:p>
        </w:tc>
      </w:tr>
      <w:tr w:rsidR="00116301" w14:paraId="1FE1CDEE" w14:textId="77777777">
        <w:trPr>
          <w:trHeight w:val="660"/>
        </w:trPr>
        <w:tc>
          <w:tcPr>
            <w:tcW w:w="4019" w:type="dxa"/>
            <w:tcBorders>
              <w:top w:val="single" w:sz="8" w:space="0" w:color="000000"/>
              <w:left w:val="nil"/>
              <w:bottom w:val="single" w:sz="8" w:space="0" w:color="000000"/>
              <w:right w:val="nil"/>
            </w:tcBorders>
          </w:tcPr>
          <w:p w14:paraId="1A1B9EE0" w14:textId="77777777" w:rsidR="00116301" w:rsidRDefault="001B71E2">
            <w:pPr>
              <w:spacing w:after="0" w:line="259" w:lineRule="auto"/>
              <w:ind w:left="58" w:firstLine="0"/>
            </w:pPr>
            <w:r>
              <w:rPr>
                <w:sz w:val="20"/>
              </w:rPr>
              <w:t xml:space="preserve">Director </w:t>
            </w:r>
          </w:p>
        </w:tc>
        <w:tc>
          <w:tcPr>
            <w:tcW w:w="6573" w:type="dxa"/>
            <w:tcBorders>
              <w:top w:val="single" w:sz="8" w:space="0" w:color="000000"/>
              <w:left w:val="nil"/>
              <w:bottom w:val="single" w:sz="8" w:space="0" w:color="000000"/>
              <w:right w:val="nil"/>
            </w:tcBorders>
          </w:tcPr>
          <w:p w14:paraId="30AAB4AB" w14:textId="562FB988" w:rsidR="00116301" w:rsidRDefault="001B71E2">
            <w:pPr>
              <w:spacing w:after="0" w:line="259" w:lineRule="auto"/>
              <w:ind w:left="360" w:hanging="360"/>
            </w:pPr>
            <w:r>
              <w:rPr>
                <w:rFonts w:ascii="Segoe UI Symbol" w:eastAsia="Segoe UI Symbol" w:hAnsi="Segoe UI Symbol" w:cs="Segoe UI Symbol"/>
                <w:sz w:val="20"/>
              </w:rPr>
              <w:t xml:space="preserve"> </w:t>
            </w:r>
            <w:r>
              <w:rPr>
                <w:sz w:val="20"/>
              </w:rPr>
              <w:t xml:space="preserve">Where required, provide a range of administrative support activities to ensure the effective and efficient running of the </w:t>
            </w:r>
            <w:r w:rsidR="000F69C5">
              <w:rPr>
                <w:sz w:val="20"/>
              </w:rPr>
              <w:t>Team</w:t>
            </w:r>
            <w:r>
              <w:rPr>
                <w:sz w:val="20"/>
              </w:rPr>
              <w:t>.</w:t>
            </w:r>
          </w:p>
        </w:tc>
      </w:tr>
      <w:tr w:rsidR="00116301" w14:paraId="22F5B604" w14:textId="77777777">
        <w:trPr>
          <w:trHeight w:val="650"/>
        </w:trPr>
        <w:tc>
          <w:tcPr>
            <w:tcW w:w="4019" w:type="dxa"/>
            <w:tcBorders>
              <w:top w:val="single" w:sz="8" w:space="0" w:color="000000"/>
              <w:left w:val="nil"/>
              <w:bottom w:val="nil"/>
              <w:right w:val="nil"/>
            </w:tcBorders>
          </w:tcPr>
          <w:p w14:paraId="34A5D3B7" w14:textId="77777777" w:rsidR="00116301" w:rsidRDefault="001B71E2">
            <w:pPr>
              <w:spacing w:after="0" w:line="259" w:lineRule="auto"/>
              <w:ind w:left="58" w:firstLine="0"/>
            </w:pPr>
            <w:r>
              <w:rPr>
                <w:sz w:val="20"/>
              </w:rPr>
              <w:t xml:space="preserve">Strategy and Operations </w:t>
            </w:r>
          </w:p>
        </w:tc>
        <w:tc>
          <w:tcPr>
            <w:tcW w:w="6573" w:type="dxa"/>
            <w:tcBorders>
              <w:top w:val="single" w:sz="8" w:space="0" w:color="000000"/>
              <w:left w:val="nil"/>
              <w:bottom w:val="nil"/>
              <w:right w:val="nil"/>
            </w:tcBorders>
          </w:tcPr>
          <w:p w14:paraId="58B7EC6B" w14:textId="77777777" w:rsidR="00116301" w:rsidRDefault="001B71E2">
            <w:pPr>
              <w:spacing w:after="0" w:line="259" w:lineRule="auto"/>
              <w:ind w:left="360" w:right="44" w:hanging="360"/>
              <w:jc w:val="both"/>
            </w:pPr>
            <w:r>
              <w:rPr>
                <w:rFonts w:ascii="Segoe UI Symbol" w:eastAsia="Segoe UI Symbol" w:hAnsi="Segoe UI Symbol" w:cs="Segoe UI Symbol"/>
                <w:sz w:val="20"/>
              </w:rPr>
              <w:t xml:space="preserve"> </w:t>
            </w:r>
            <w:r>
              <w:rPr>
                <w:sz w:val="20"/>
              </w:rPr>
              <w:t>Foster collaborative work practices to ensure deliverables meet quality expectations.</w:t>
            </w:r>
          </w:p>
        </w:tc>
      </w:tr>
      <w:tr w:rsidR="00116301" w14:paraId="42AEF437" w14:textId="77777777">
        <w:trPr>
          <w:trHeight w:val="386"/>
        </w:trPr>
        <w:tc>
          <w:tcPr>
            <w:tcW w:w="4019" w:type="dxa"/>
            <w:tcBorders>
              <w:top w:val="nil"/>
              <w:left w:val="nil"/>
              <w:bottom w:val="single" w:sz="8" w:space="0" w:color="000000"/>
              <w:right w:val="nil"/>
            </w:tcBorders>
            <w:shd w:val="clear" w:color="auto" w:fill="BCBEC0"/>
          </w:tcPr>
          <w:p w14:paraId="47547592" w14:textId="77777777" w:rsidR="00116301" w:rsidRDefault="001B71E2">
            <w:pPr>
              <w:spacing w:after="0" w:line="259" w:lineRule="auto"/>
              <w:ind w:left="58" w:firstLine="0"/>
            </w:pPr>
            <w:r>
              <w:rPr>
                <w:b/>
                <w:sz w:val="20"/>
              </w:rPr>
              <w:t xml:space="preserve">External </w:t>
            </w:r>
          </w:p>
        </w:tc>
        <w:tc>
          <w:tcPr>
            <w:tcW w:w="6573" w:type="dxa"/>
            <w:tcBorders>
              <w:top w:val="nil"/>
              <w:left w:val="nil"/>
              <w:bottom w:val="single" w:sz="8" w:space="0" w:color="000000"/>
              <w:right w:val="nil"/>
            </w:tcBorders>
            <w:shd w:val="clear" w:color="auto" w:fill="BCBEC0"/>
          </w:tcPr>
          <w:p w14:paraId="0E2F2BC6" w14:textId="77777777" w:rsidR="00116301" w:rsidRDefault="00116301">
            <w:pPr>
              <w:spacing w:after="160" w:line="259" w:lineRule="auto"/>
              <w:ind w:left="0" w:firstLine="0"/>
            </w:pPr>
          </w:p>
        </w:tc>
      </w:tr>
      <w:tr w:rsidR="00116301" w14:paraId="351B6F6C" w14:textId="77777777">
        <w:trPr>
          <w:trHeight w:val="1544"/>
        </w:trPr>
        <w:tc>
          <w:tcPr>
            <w:tcW w:w="4019" w:type="dxa"/>
            <w:tcBorders>
              <w:top w:val="single" w:sz="8" w:space="0" w:color="000000"/>
              <w:left w:val="nil"/>
              <w:bottom w:val="single" w:sz="8" w:space="0" w:color="000000"/>
              <w:right w:val="nil"/>
            </w:tcBorders>
          </w:tcPr>
          <w:p w14:paraId="4CDBBF0A" w14:textId="77777777" w:rsidR="00116301" w:rsidRDefault="001B71E2">
            <w:pPr>
              <w:spacing w:after="0" w:line="259" w:lineRule="auto"/>
              <w:ind w:left="58" w:firstLine="0"/>
            </w:pPr>
            <w:r>
              <w:rPr>
                <w:sz w:val="20"/>
              </w:rPr>
              <w:t xml:space="preserve">Delivery agencies </w:t>
            </w:r>
          </w:p>
        </w:tc>
        <w:tc>
          <w:tcPr>
            <w:tcW w:w="6573" w:type="dxa"/>
            <w:tcBorders>
              <w:top w:val="single" w:sz="8" w:space="0" w:color="000000"/>
              <w:left w:val="nil"/>
              <w:bottom w:val="single" w:sz="8" w:space="0" w:color="000000"/>
              <w:right w:val="nil"/>
            </w:tcBorders>
          </w:tcPr>
          <w:p w14:paraId="253CD367" w14:textId="77777777" w:rsidR="00116301" w:rsidRDefault="001B71E2">
            <w:pPr>
              <w:numPr>
                <w:ilvl w:val="0"/>
                <w:numId w:val="5"/>
              </w:numPr>
              <w:spacing w:after="32" w:line="302" w:lineRule="auto"/>
              <w:ind w:hanging="360"/>
            </w:pPr>
            <w:r>
              <w:rPr>
                <w:sz w:val="20"/>
              </w:rPr>
              <w:t>Liaise and consult with agency/department representatives to foster productive business relationships.</w:t>
            </w:r>
          </w:p>
          <w:p w14:paraId="2986D80F" w14:textId="77777777" w:rsidR="00116301" w:rsidRDefault="001B71E2">
            <w:pPr>
              <w:numPr>
                <w:ilvl w:val="0"/>
                <w:numId w:val="5"/>
              </w:numPr>
              <w:spacing w:after="0" w:line="259" w:lineRule="auto"/>
              <w:ind w:hanging="360"/>
            </w:pPr>
            <w:r>
              <w:rPr>
                <w:sz w:val="20"/>
              </w:rPr>
              <w:t>Develop and maintain effective working relationships and open channels of communication to liaise, consult, engage and or participate on the delivery of various programs, projects &amp; initiatives</w:t>
            </w:r>
          </w:p>
        </w:tc>
      </w:tr>
      <w:tr w:rsidR="00116301" w14:paraId="4E794678" w14:textId="77777777">
        <w:trPr>
          <w:trHeight w:val="660"/>
        </w:trPr>
        <w:tc>
          <w:tcPr>
            <w:tcW w:w="4019" w:type="dxa"/>
            <w:tcBorders>
              <w:top w:val="single" w:sz="8" w:space="0" w:color="000000"/>
              <w:left w:val="nil"/>
              <w:bottom w:val="single" w:sz="8" w:space="0" w:color="BCBEC0"/>
              <w:right w:val="nil"/>
            </w:tcBorders>
          </w:tcPr>
          <w:p w14:paraId="788E5002" w14:textId="77777777" w:rsidR="00116301" w:rsidRDefault="001B71E2">
            <w:pPr>
              <w:spacing w:after="0" w:line="259" w:lineRule="auto"/>
              <w:ind w:left="58" w:firstLine="0"/>
            </w:pPr>
            <w:r>
              <w:rPr>
                <w:sz w:val="20"/>
              </w:rPr>
              <w:lastRenderedPageBreak/>
              <w:t xml:space="preserve">External suppliers </w:t>
            </w:r>
          </w:p>
        </w:tc>
        <w:tc>
          <w:tcPr>
            <w:tcW w:w="6573" w:type="dxa"/>
            <w:tcBorders>
              <w:top w:val="single" w:sz="8" w:space="0" w:color="000000"/>
              <w:left w:val="nil"/>
              <w:bottom w:val="single" w:sz="8" w:space="0" w:color="BCBEC0"/>
              <w:right w:val="nil"/>
            </w:tcBorders>
          </w:tcPr>
          <w:p w14:paraId="06A04B66" w14:textId="77777777" w:rsidR="00116301" w:rsidRDefault="001B71E2">
            <w:pPr>
              <w:spacing w:after="0" w:line="259" w:lineRule="auto"/>
              <w:ind w:left="360" w:hanging="360"/>
            </w:pPr>
            <w:r>
              <w:rPr>
                <w:rFonts w:ascii="Segoe UI Symbol" w:eastAsia="Segoe UI Symbol" w:hAnsi="Segoe UI Symbol" w:cs="Segoe UI Symbol"/>
                <w:sz w:val="20"/>
              </w:rPr>
              <w:t xml:space="preserve"> </w:t>
            </w:r>
            <w:r>
              <w:rPr>
                <w:sz w:val="20"/>
              </w:rPr>
              <w:t>Respond to queries, identify needs, com</w:t>
            </w:r>
            <w:r>
              <w:rPr>
                <w:sz w:val="20"/>
              </w:rPr>
              <w:t xml:space="preserve">municate services and redirect, </w:t>
            </w:r>
            <w:proofErr w:type="gramStart"/>
            <w:r>
              <w:rPr>
                <w:sz w:val="20"/>
              </w:rPr>
              <w:t>escalate</w:t>
            </w:r>
            <w:proofErr w:type="gramEnd"/>
            <w:r>
              <w:rPr>
                <w:sz w:val="20"/>
              </w:rPr>
              <w:t xml:space="preserve"> or resolve issues.</w:t>
            </w:r>
          </w:p>
        </w:tc>
      </w:tr>
    </w:tbl>
    <w:p w14:paraId="1D914F33" w14:textId="77777777" w:rsidR="00116301" w:rsidRDefault="001B71E2">
      <w:pPr>
        <w:pStyle w:val="Heading1"/>
        <w:ind w:left="-5"/>
      </w:pPr>
      <w:r>
        <w:t>Role dimensions</w:t>
      </w:r>
      <w:r>
        <w:rPr>
          <w:sz w:val="28"/>
        </w:rPr>
        <w:t xml:space="preserve"> </w:t>
      </w:r>
    </w:p>
    <w:p w14:paraId="6A9816B1" w14:textId="77777777" w:rsidR="00116301" w:rsidRDefault="001B71E2">
      <w:pPr>
        <w:pStyle w:val="Heading2"/>
        <w:ind w:left="-5"/>
      </w:pPr>
      <w:r>
        <w:t xml:space="preserve">Decision making </w:t>
      </w:r>
    </w:p>
    <w:p w14:paraId="67AB62DC" w14:textId="77777777" w:rsidR="00116301" w:rsidRDefault="001B71E2">
      <w:pPr>
        <w:spacing w:after="105"/>
      </w:pPr>
      <w:r>
        <w:t xml:space="preserve">The role is fully accountable for the accuracy, </w:t>
      </w:r>
      <w:proofErr w:type="gramStart"/>
      <w:r>
        <w:t>validity</w:t>
      </w:r>
      <w:proofErr w:type="gramEnd"/>
      <w:r>
        <w:t xml:space="preserve"> and integrity of the content of advice provided and work performed. The decision making required of the role relates to:  </w:t>
      </w:r>
    </w:p>
    <w:p w14:paraId="34FC749A" w14:textId="77777777" w:rsidR="00116301" w:rsidRDefault="001B71E2">
      <w:pPr>
        <w:numPr>
          <w:ilvl w:val="0"/>
          <w:numId w:val="3"/>
        </w:numPr>
        <w:ind w:hanging="360"/>
      </w:pPr>
      <w:r>
        <w:t xml:space="preserve">Prioritising own workload within established priorities and agreed timeframes. </w:t>
      </w:r>
    </w:p>
    <w:p w14:paraId="54121A40" w14:textId="77777777" w:rsidR="00116301" w:rsidRDefault="001B71E2">
      <w:pPr>
        <w:numPr>
          <w:ilvl w:val="0"/>
          <w:numId w:val="3"/>
        </w:numPr>
        <w:ind w:hanging="360"/>
      </w:pPr>
      <w:r>
        <w:t>Identifying issues and exercising initiative and judgement in seeking information and advice from appropriate contacts to resolve issues or determining when matters are to be r</w:t>
      </w:r>
      <w:r>
        <w:t xml:space="preserve">eferred to the direct line manager to deal with and provide advice. </w:t>
      </w:r>
    </w:p>
    <w:p w14:paraId="5585EF14" w14:textId="6E24CC88" w:rsidR="00116301" w:rsidRDefault="001B71E2" w:rsidP="000F69C5">
      <w:pPr>
        <w:spacing w:after="222"/>
        <w:ind w:left="705" w:firstLine="0"/>
      </w:pPr>
      <w:r>
        <w:t xml:space="preserve">Decisions which are referred to the </w:t>
      </w:r>
      <w:r w:rsidR="000F69C5">
        <w:t xml:space="preserve">Executive </w:t>
      </w:r>
      <w:r>
        <w:t>Director include any changes to project outcomes or timeframes, issues with the potential to escalate or create precedent, matters requiring a higher a</w:t>
      </w:r>
      <w:r>
        <w:t xml:space="preserve">dministrative or financial delegation or submission to a higher level of management.  </w:t>
      </w:r>
    </w:p>
    <w:p w14:paraId="0E31A657" w14:textId="77777777" w:rsidR="00116301" w:rsidRDefault="001B71E2">
      <w:pPr>
        <w:spacing w:after="85" w:line="259" w:lineRule="auto"/>
        <w:ind w:left="-5"/>
      </w:pPr>
      <w:r>
        <w:rPr>
          <w:b/>
          <w:color w:val="6D6E71"/>
          <w:sz w:val="24"/>
        </w:rPr>
        <w:t xml:space="preserve">Reporting line </w:t>
      </w:r>
    </w:p>
    <w:p w14:paraId="21C70371" w14:textId="2C8290F9" w:rsidR="00116301" w:rsidRDefault="001B71E2">
      <w:pPr>
        <w:spacing w:after="222"/>
      </w:pPr>
      <w:r>
        <w:t xml:space="preserve">This role reports to the Regional Director or </w:t>
      </w:r>
      <w:r w:rsidR="000F69C5">
        <w:t>Executive</w:t>
      </w:r>
      <w:r>
        <w:t xml:space="preserve"> Director </w:t>
      </w:r>
    </w:p>
    <w:p w14:paraId="6ADBC37D" w14:textId="77777777" w:rsidR="00116301" w:rsidRDefault="001B71E2">
      <w:pPr>
        <w:spacing w:after="85" w:line="259" w:lineRule="auto"/>
        <w:ind w:left="-5"/>
      </w:pPr>
      <w:r>
        <w:rPr>
          <w:b/>
          <w:color w:val="6D6E71"/>
          <w:sz w:val="24"/>
        </w:rPr>
        <w:t xml:space="preserve">Direct reports </w:t>
      </w:r>
    </w:p>
    <w:p w14:paraId="0BE79085" w14:textId="77777777" w:rsidR="00116301" w:rsidRDefault="001B71E2">
      <w:pPr>
        <w:spacing w:after="224"/>
      </w:pPr>
      <w:r>
        <w:t xml:space="preserve">Nil </w:t>
      </w:r>
    </w:p>
    <w:p w14:paraId="4D9FE667" w14:textId="77777777" w:rsidR="00116301" w:rsidRDefault="001B71E2">
      <w:pPr>
        <w:spacing w:after="85" w:line="259" w:lineRule="auto"/>
        <w:ind w:left="-5"/>
      </w:pPr>
      <w:r>
        <w:rPr>
          <w:b/>
          <w:color w:val="6D6E71"/>
          <w:sz w:val="24"/>
        </w:rPr>
        <w:t xml:space="preserve">Budget/Expenditure </w:t>
      </w:r>
    </w:p>
    <w:p w14:paraId="0A56DE14" w14:textId="77777777" w:rsidR="00116301" w:rsidRDefault="001B71E2">
      <w:pPr>
        <w:spacing w:after="241"/>
      </w:pPr>
      <w:r>
        <w:t xml:space="preserve">Nil </w:t>
      </w:r>
    </w:p>
    <w:p w14:paraId="419264E1" w14:textId="77777777" w:rsidR="00116301" w:rsidRDefault="001B71E2">
      <w:pPr>
        <w:pStyle w:val="Heading1"/>
        <w:spacing w:after="277"/>
        <w:ind w:left="-5"/>
      </w:pPr>
      <w:r>
        <w:t xml:space="preserve">Key knowledge and experience </w:t>
      </w:r>
    </w:p>
    <w:p w14:paraId="2834EDBF" w14:textId="77777777" w:rsidR="00116301" w:rsidRDefault="001B71E2">
      <w:pPr>
        <w:spacing w:after="302"/>
        <w:ind w:left="705" w:hanging="360"/>
      </w:pPr>
      <w:r>
        <w:rPr>
          <w:rFonts w:ascii="Segoe UI Symbol" w:eastAsia="Segoe UI Symbol" w:hAnsi="Segoe UI Symbol" w:cs="Segoe UI Symbol"/>
          <w:sz w:val="26"/>
        </w:rPr>
        <w:t></w:t>
      </w:r>
      <w:r>
        <w:rPr>
          <w:sz w:val="26"/>
        </w:rPr>
        <w:t xml:space="preserve"> </w:t>
      </w:r>
      <w:r>
        <w:t>Administrative and organisational skills with demonstrated capacity to manage several tasks concurrently and to meet deadlines.</w:t>
      </w:r>
      <w:r>
        <w:rPr>
          <w:b/>
          <w:sz w:val="26"/>
        </w:rPr>
        <w:t xml:space="preserve"> </w:t>
      </w:r>
    </w:p>
    <w:p w14:paraId="11918258" w14:textId="77777777" w:rsidR="00116301" w:rsidRDefault="001B71E2">
      <w:pPr>
        <w:pStyle w:val="Heading1"/>
        <w:ind w:left="-5"/>
      </w:pPr>
      <w:r>
        <w:t xml:space="preserve">Capabilities for the role </w:t>
      </w:r>
    </w:p>
    <w:p w14:paraId="16422829" w14:textId="77777777" w:rsidR="00116301" w:rsidRDefault="001B71E2">
      <w:r>
        <w:t xml:space="preserve">The </w:t>
      </w:r>
      <w:hyperlink r:id="rId9">
        <w:r>
          <w:rPr>
            <w:color w:val="0000FF"/>
            <w:u w:val="single" w:color="0000FF"/>
          </w:rPr>
          <w:t>NSW public sector capability framework</w:t>
        </w:r>
      </w:hyperlink>
      <w:hyperlink r:id="rId10">
        <w:r>
          <w:t xml:space="preserve"> </w:t>
        </w:r>
      </w:hyperlink>
      <w:r>
        <w:t>describes the capabilities (knowledge, skills and abili</w:t>
      </w:r>
      <w:r>
        <w:t xml:space="preserve">ties) needed to perform a role. There are four main groups of capabilities: personal attributes, relationships, </w:t>
      </w:r>
      <w:proofErr w:type="gramStart"/>
      <w:r>
        <w:t>results</w:t>
      </w:r>
      <w:proofErr w:type="gramEnd"/>
      <w:r>
        <w:t xml:space="preserve"> and business enablers, with a fifth people management group of capabilities for roles with managerial </w:t>
      </w:r>
    </w:p>
    <w:p w14:paraId="030B7D99" w14:textId="77777777" w:rsidR="00116301" w:rsidRDefault="001B71E2">
      <w:pPr>
        <w:spacing w:after="203"/>
      </w:pPr>
      <w:r>
        <w:t>responsibilities. These groups, c</w:t>
      </w:r>
      <w:r>
        <w:t xml:space="preserve">ombined with capabilities drawn from occupation-specific capability sets where relevant, work together to provide an understanding of the capabilities needed for the role. </w:t>
      </w:r>
    </w:p>
    <w:p w14:paraId="6ADDFBBF" w14:textId="77777777" w:rsidR="00116301" w:rsidRDefault="001B71E2">
      <w:pPr>
        <w:spacing w:after="355" w:line="259" w:lineRule="auto"/>
        <w:ind w:left="0" w:firstLine="0"/>
      </w:pPr>
      <w:r>
        <w:t xml:space="preserve">The capabilities are separated into </w:t>
      </w:r>
      <w:r>
        <w:rPr>
          <w:b/>
        </w:rPr>
        <w:t>focus capabilities</w:t>
      </w:r>
      <w:r>
        <w:t xml:space="preserve"> and </w:t>
      </w:r>
      <w:r>
        <w:rPr>
          <w:b/>
        </w:rPr>
        <w:t>complementary capabiliti</w:t>
      </w:r>
      <w:r>
        <w:rPr>
          <w:b/>
        </w:rPr>
        <w:t>es</w:t>
      </w:r>
      <w:r>
        <w:t xml:space="preserve">.  </w:t>
      </w:r>
    </w:p>
    <w:p w14:paraId="610FABD3" w14:textId="77777777" w:rsidR="00116301" w:rsidRDefault="001B71E2">
      <w:pPr>
        <w:pStyle w:val="Heading1"/>
        <w:ind w:left="-5"/>
      </w:pPr>
      <w:r>
        <w:t xml:space="preserve">Focus capabilities </w:t>
      </w:r>
    </w:p>
    <w:p w14:paraId="313F9B8A" w14:textId="77777777" w:rsidR="00116301" w:rsidRDefault="001B71E2">
      <w:pPr>
        <w:spacing w:after="66"/>
      </w:pPr>
      <w:r>
        <w:rPr>
          <w:i/>
        </w:rPr>
        <w:t>Focus capabilities</w:t>
      </w:r>
      <w:r>
        <w:t xml:space="preserve"> are the capabilities considered the most important for effective performance of the role. These capabilities will be assessed at recruitment.  </w:t>
      </w:r>
    </w:p>
    <w:p w14:paraId="703EC776" w14:textId="77777777" w:rsidR="00116301" w:rsidRDefault="001B71E2">
      <w:pPr>
        <w:spacing w:after="69"/>
      </w:pPr>
      <w:r>
        <w:t>The focus capabilities for this role are shown below with a brief e</w:t>
      </w:r>
      <w:r>
        <w:t xml:space="preserve">xplanation of what each capability covers and the indicators describing the types of behaviours expected at each level. </w:t>
      </w:r>
    </w:p>
    <w:p w14:paraId="3376DAE7" w14:textId="77777777" w:rsidR="00116301" w:rsidRDefault="001B71E2">
      <w:pPr>
        <w:spacing w:after="79" w:line="259" w:lineRule="auto"/>
        <w:ind w:left="0" w:firstLine="0"/>
      </w:pPr>
      <w:r>
        <w:t xml:space="preserve"> </w:t>
      </w:r>
    </w:p>
    <w:p w14:paraId="71B88C15" w14:textId="77777777" w:rsidR="00116301" w:rsidRDefault="001B71E2">
      <w:pPr>
        <w:spacing w:after="0" w:line="259" w:lineRule="auto"/>
        <w:ind w:left="0" w:firstLine="0"/>
      </w:pPr>
      <w:r>
        <w:t xml:space="preserve"> </w:t>
      </w:r>
    </w:p>
    <w:p w14:paraId="4FE2FC5C" w14:textId="77777777" w:rsidR="00116301" w:rsidRDefault="00116301">
      <w:pPr>
        <w:spacing w:after="0" w:line="259" w:lineRule="auto"/>
        <w:ind w:left="-720" w:right="97" w:firstLine="0"/>
      </w:pPr>
    </w:p>
    <w:tbl>
      <w:tblPr>
        <w:tblStyle w:val="TableGrid"/>
        <w:tblW w:w="10757" w:type="dxa"/>
        <w:tblInd w:w="-58" w:type="dxa"/>
        <w:tblCellMar>
          <w:top w:w="7" w:type="dxa"/>
          <w:left w:w="0" w:type="dxa"/>
          <w:bottom w:w="0" w:type="dxa"/>
          <w:right w:w="2" w:type="dxa"/>
        </w:tblCellMar>
        <w:tblLook w:val="04A0" w:firstRow="1" w:lastRow="0" w:firstColumn="1" w:lastColumn="0" w:noHBand="0" w:noVBand="1"/>
      </w:tblPr>
      <w:tblGrid>
        <w:gridCol w:w="1166"/>
        <w:gridCol w:w="131"/>
        <w:gridCol w:w="2788"/>
        <w:gridCol w:w="83"/>
        <w:gridCol w:w="315"/>
        <w:gridCol w:w="4933"/>
        <w:gridCol w:w="1364"/>
        <w:gridCol w:w="75"/>
      </w:tblGrid>
      <w:tr w:rsidR="00116301" w14:paraId="6E40B70F" w14:textId="77777777">
        <w:trPr>
          <w:trHeight w:val="378"/>
        </w:trPr>
        <w:tc>
          <w:tcPr>
            <w:tcW w:w="4345" w:type="dxa"/>
            <w:gridSpan w:val="3"/>
            <w:tcBorders>
              <w:top w:val="single" w:sz="8" w:space="0" w:color="000000"/>
              <w:left w:val="nil"/>
              <w:bottom w:val="single" w:sz="8" w:space="0" w:color="000000"/>
              <w:right w:val="nil"/>
            </w:tcBorders>
            <w:shd w:val="clear" w:color="auto" w:fill="6D276A"/>
          </w:tcPr>
          <w:p w14:paraId="51F843A4" w14:textId="77777777" w:rsidR="00116301" w:rsidRDefault="001B71E2">
            <w:pPr>
              <w:spacing w:after="0" w:line="259" w:lineRule="auto"/>
              <w:ind w:left="58" w:firstLine="0"/>
            </w:pPr>
            <w:r>
              <w:rPr>
                <w:b/>
                <w:color w:val="FFFFFF"/>
                <w:sz w:val="24"/>
              </w:rPr>
              <w:t>FOCUS CAPABILITIES</w:t>
            </w:r>
            <w:r>
              <w:rPr>
                <w:b/>
                <w:color w:val="FFFFFF"/>
                <w:sz w:val="20"/>
              </w:rPr>
              <w:t xml:space="preserve"> </w:t>
            </w:r>
          </w:p>
        </w:tc>
        <w:tc>
          <w:tcPr>
            <w:tcW w:w="4861" w:type="dxa"/>
            <w:gridSpan w:val="3"/>
            <w:tcBorders>
              <w:top w:val="single" w:sz="8" w:space="0" w:color="000000"/>
              <w:left w:val="nil"/>
              <w:bottom w:val="single" w:sz="8" w:space="0" w:color="000000"/>
              <w:right w:val="nil"/>
            </w:tcBorders>
            <w:shd w:val="clear" w:color="auto" w:fill="6D276A"/>
          </w:tcPr>
          <w:p w14:paraId="3C47CBD6" w14:textId="77777777" w:rsidR="00116301" w:rsidRDefault="00116301">
            <w:pPr>
              <w:spacing w:after="160" w:line="259" w:lineRule="auto"/>
              <w:ind w:left="0" w:firstLine="0"/>
            </w:pPr>
          </w:p>
        </w:tc>
        <w:tc>
          <w:tcPr>
            <w:tcW w:w="1551" w:type="dxa"/>
            <w:gridSpan w:val="2"/>
            <w:tcBorders>
              <w:top w:val="single" w:sz="8" w:space="0" w:color="000000"/>
              <w:left w:val="nil"/>
              <w:bottom w:val="single" w:sz="8" w:space="0" w:color="000000"/>
              <w:right w:val="nil"/>
            </w:tcBorders>
            <w:shd w:val="clear" w:color="auto" w:fill="6D276A"/>
          </w:tcPr>
          <w:p w14:paraId="2963A1BE" w14:textId="77777777" w:rsidR="00116301" w:rsidRDefault="00116301">
            <w:pPr>
              <w:spacing w:after="160" w:line="259" w:lineRule="auto"/>
              <w:ind w:left="0" w:firstLine="0"/>
            </w:pPr>
          </w:p>
        </w:tc>
      </w:tr>
      <w:tr w:rsidR="00116301" w14:paraId="354FDFE1" w14:textId="77777777">
        <w:trPr>
          <w:trHeight w:val="660"/>
        </w:trPr>
        <w:tc>
          <w:tcPr>
            <w:tcW w:w="4345" w:type="dxa"/>
            <w:gridSpan w:val="3"/>
            <w:tcBorders>
              <w:top w:val="single" w:sz="8" w:space="0" w:color="000000"/>
              <w:left w:val="nil"/>
              <w:bottom w:val="single" w:sz="12" w:space="0" w:color="000000"/>
              <w:right w:val="nil"/>
            </w:tcBorders>
            <w:shd w:val="clear" w:color="auto" w:fill="BCBEC0"/>
          </w:tcPr>
          <w:p w14:paraId="43BBADC4" w14:textId="77777777" w:rsidR="00116301" w:rsidRDefault="001B71E2">
            <w:pPr>
              <w:spacing w:after="0" w:line="259" w:lineRule="auto"/>
              <w:ind w:left="58" w:right="145" w:firstLine="0"/>
            </w:pPr>
            <w:r>
              <w:rPr>
                <w:b/>
                <w:sz w:val="20"/>
              </w:rPr>
              <w:t xml:space="preserve">Capability </w:t>
            </w:r>
            <w:r>
              <w:rPr>
                <w:b/>
                <w:sz w:val="20"/>
              </w:rPr>
              <w:tab/>
            </w:r>
            <w:proofErr w:type="spellStart"/>
            <w:r>
              <w:rPr>
                <w:b/>
                <w:sz w:val="20"/>
              </w:rPr>
              <w:t>Capability</w:t>
            </w:r>
            <w:proofErr w:type="spellEnd"/>
            <w:r>
              <w:rPr>
                <w:b/>
                <w:sz w:val="20"/>
              </w:rPr>
              <w:t xml:space="preserve"> name</w:t>
            </w:r>
            <w:r>
              <w:rPr>
                <w:b/>
                <w:sz w:val="24"/>
              </w:rPr>
              <w:t xml:space="preserve"> </w:t>
            </w:r>
            <w:r>
              <w:rPr>
                <w:b/>
                <w:sz w:val="20"/>
              </w:rPr>
              <w:t>group/sets</w:t>
            </w:r>
            <w:r>
              <w:rPr>
                <w:b/>
                <w:sz w:val="24"/>
              </w:rPr>
              <w:t xml:space="preserve"> </w:t>
            </w:r>
          </w:p>
        </w:tc>
        <w:tc>
          <w:tcPr>
            <w:tcW w:w="4861" w:type="dxa"/>
            <w:gridSpan w:val="3"/>
            <w:tcBorders>
              <w:top w:val="single" w:sz="8" w:space="0" w:color="000000"/>
              <w:left w:val="nil"/>
              <w:bottom w:val="single" w:sz="12" w:space="0" w:color="000000"/>
              <w:right w:val="nil"/>
            </w:tcBorders>
            <w:shd w:val="clear" w:color="auto" w:fill="BCBEC0"/>
          </w:tcPr>
          <w:p w14:paraId="120600A9" w14:textId="77777777" w:rsidR="00116301" w:rsidRDefault="001B71E2">
            <w:pPr>
              <w:spacing w:after="0" w:line="259" w:lineRule="auto"/>
              <w:ind w:left="0" w:firstLine="0"/>
            </w:pPr>
            <w:r>
              <w:rPr>
                <w:b/>
                <w:sz w:val="20"/>
              </w:rPr>
              <w:t xml:space="preserve"> Behavioural indicators </w:t>
            </w:r>
          </w:p>
        </w:tc>
        <w:tc>
          <w:tcPr>
            <w:tcW w:w="1551" w:type="dxa"/>
            <w:gridSpan w:val="2"/>
            <w:tcBorders>
              <w:top w:val="single" w:sz="8" w:space="0" w:color="000000"/>
              <w:left w:val="nil"/>
              <w:bottom w:val="single" w:sz="12" w:space="0" w:color="000000"/>
              <w:right w:val="nil"/>
            </w:tcBorders>
            <w:shd w:val="clear" w:color="auto" w:fill="BCBEC0"/>
          </w:tcPr>
          <w:p w14:paraId="0B541FAD" w14:textId="77777777" w:rsidR="00116301" w:rsidRDefault="001B71E2">
            <w:pPr>
              <w:spacing w:after="0" w:line="259" w:lineRule="auto"/>
              <w:ind w:left="0" w:firstLine="0"/>
            </w:pPr>
            <w:r>
              <w:rPr>
                <w:b/>
                <w:sz w:val="20"/>
              </w:rPr>
              <w:t xml:space="preserve">Level  </w:t>
            </w:r>
          </w:p>
        </w:tc>
      </w:tr>
      <w:tr w:rsidR="00116301" w14:paraId="5FA99E15" w14:textId="77777777">
        <w:trPr>
          <w:gridAfter w:val="1"/>
          <w:wAfter w:w="396" w:type="dxa"/>
          <w:trHeight w:val="2519"/>
        </w:trPr>
        <w:tc>
          <w:tcPr>
            <w:tcW w:w="1343" w:type="dxa"/>
            <w:tcBorders>
              <w:top w:val="nil"/>
              <w:left w:val="nil"/>
              <w:bottom w:val="nil"/>
              <w:right w:val="nil"/>
            </w:tcBorders>
          </w:tcPr>
          <w:p w14:paraId="544C7EC6" w14:textId="77777777" w:rsidR="00116301" w:rsidRDefault="001B71E2">
            <w:pPr>
              <w:spacing w:after="0" w:line="259" w:lineRule="auto"/>
              <w:ind w:left="0" w:firstLine="0"/>
            </w:pPr>
            <w:r>
              <w:rPr>
                <w:noProof/>
              </w:rPr>
              <w:drawing>
                <wp:inline distT="0" distB="0" distL="0" distR="0" wp14:anchorId="02D3E959" wp14:editId="16ABAF2F">
                  <wp:extent cx="848995" cy="848995"/>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1"/>
                          <a:stretch>
                            <a:fillRect/>
                          </a:stretch>
                        </pic:blipFill>
                        <pic:spPr>
                          <a:xfrm>
                            <a:off x="0" y="0"/>
                            <a:ext cx="848995" cy="848995"/>
                          </a:xfrm>
                          <a:prstGeom prst="rect">
                            <a:avLst/>
                          </a:prstGeom>
                        </pic:spPr>
                      </pic:pic>
                    </a:graphicData>
                  </a:graphic>
                </wp:inline>
              </w:drawing>
            </w:r>
          </w:p>
        </w:tc>
        <w:tc>
          <w:tcPr>
            <w:tcW w:w="9018" w:type="dxa"/>
            <w:gridSpan w:val="6"/>
            <w:tcBorders>
              <w:top w:val="nil"/>
              <w:left w:val="nil"/>
              <w:bottom w:val="nil"/>
              <w:right w:val="nil"/>
            </w:tcBorders>
          </w:tcPr>
          <w:p w14:paraId="15A84913" w14:textId="77777777" w:rsidR="00116301" w:rsidRDefault="00116301">
            <w:pPr>
              <w:spacing w:after="0" w:line="259" w:lineRule="auto"/>
              <w:ind w:left="-2063" w:right="11081" w:firstLine="0"/>
            </w:pPr>
          </w:p>
          <w:tbl>
            <w:tblPr>
              <w:tblStyle w:val="TableGrid"/>
              <w:tblW w:w="9012" w:type="dxa"/>
              <w:tblInd w:w="6" w:type="dxa"/>
              <w:tblCellMar>
                <w:top w:w="0" w:type="dxa"/>
                <w:left w:w="0" w:type="dxa"/>
                <w:bottom w:w="1" w:type="dxa"/>
                <w:right w:w="0" w:type="dxa"/>
              </w:tblCellMar>
              <w:tblLook w:val="04A0" w:firstRow="1" w:lastRow="0" w:firstColumn="1" w:lastColumn="0" w:noHBand="0" w:noVBand="1"/>
            </w:tblPr>
            <w:tblGrid>
              <w:gridCol w:w="3029"/>
              <w:gridCol w:w="360"/>
              <w:gridCol w:w="5623"/>
            </w:tblGrid>
            <w:tr w:rsidR="00116301" w14:paraId="2490BD14" w14:textId="77777777">
              <w:trPr>
                <w:trHeight w:val="281"/>
              </w:trPr>
              <w:tc>
                <w:tcPr>
                  <w:tcW w:w="3389" w:type="dxa"/>
                  <w:gridSpan w:val="2"/>
                  <w:tcBorders>
                    <w:top w:val="nil"/>
                    <w:left w:val="nil"/>
                    <w:bottom w:val="nil"/>
                    <w:right w:val="nil"/>
                  </w:tcBorders>
                </w:tcPr>
                <w:p w14:paraId="74081AE4" w14:textId="77777777" w:rsidR="00116301" w:rsidRDefault="001B71E2">
                  <w:pPr>
                    <w:tabs>
                      <w:tab w:val="center" w:pos="3075"/>
                    </w:tabs>
                    <w:spacing w:after="0" w:line="259" w:lineRule="auto"/>
                    <w:ind w:left="0" w:firstLine="0"/>
                  </w:pPr>
                  <w:r>
                    <w:rPr>
                      <w:b/>
                      <w:sz w:val="20"/>
                    </w:rPr>
                    <w:t xml:space="preserve">Act with Integrity </w:t>
                  </w:r>
                  <w:r>
                    <w:rPr>
                      <w:b/>
                      <w:sz w:val="20"/>
                    </w:rPr>
                    <w:tab/>
                  </w:r>
                  <w:r>
                    <w:rPr>
                      <w:rFonts w:ascii="Segoe UI Symbol" w:eastAsia="Segoe UI Symbol" w:hAnsi="Segoe UI Symbol" w:cs="Segoe UI Symbol"/>
                      <w:sz w:val="20"/>
                    </w:rPr>
                    <w:t></w:t>
                  </w:r>
                  <w:r>
                    <w:rPr>
                      <w:sz w:val="20"/>
                    </w:rPr>
                    <w:t xml:space="preserve"> </w:t>
                  </w:r>
                </w:p>
              </w:tc>
              <w:tc>
                <w:tcPr>
                  <w:tcW w:w="5622" w:type="dxa"/>
                  <w:vMerge w:val="restart"/>
                  <w:tcBorders>
                    <w:top w:val="nil"/>
                    <w:left w:val="nil"/>
                    <w:bottom w:val="nil"/>
                    <w:right w:val="nil"/>
                  </w:tcBorders>
                </w:tcPr>
                <w:p w14:paraId="75FC977C" w14:textId="77777777" w:rsidR="00116301" w:rsidRDefault="001B71E2">
                  <w:pPr>
                    <w:spacing w:after="0" w:line="294" w:lineRule="auto"/>
                    <w:ind w:left="0" w:firstLine="0"/>
                    <w:jc w:val="both"/>
                  </w:pPr>
                  <w:r>
                    <w:rPr>
                      <w:sz w:val="20"/>
                    </w:rPr>
                    <w:t xml:space="preserve">Behave in an honest, </w:t>
                  </w:r>
                  <w:proofErr w:type="gramStart"/>
                  <w:r>
                    <w:rPr>
                      <w:sz w:val="20"/>
                    </w:rPr>
                    <w:t>ethical</w:t>
                  </w:r>
                  <w:proofErr w:type="gramEnd"/>
                  <w:r>
                    <w:rPr>
                      <w:sz w:val="20"/>
                    </w:rPr>
                    <w:t xml:space="preserve"> and professional Foundational way </w:t>
                  </w:r>
                </w:p>
                <w:p w14:paraId="764C5738" w14:textId="77777777" w:rsidR="00116301" w:rsidRDefault="001B71E2">
                  <w:pPr>
                    <w:spacing w:after="33" w:line="259" w:lineRule="auto"/>
                    <w:ind w:left="0" w:firstLine="0"/>
                  </w:pPr>
                  <w:r>
                    <w:rPr>
                      <w:sz w:val="20"/>
                    </w:rPr>
                    <w:t xml:space="preserve">Build understanding of ethical behaviour </w:t>
                  </w:r>
                </w:p>
                <w:p w14:paraId="69BB0430" w14:textId="77777777" w:rsidR="00116301" w:rsidRDefault="001B71E2">
                  <w:pPr>
                    <w:spacing w:after="1" w:line="293" w:lineRule="auto"/>
                    <w:ind w:left="0" w:right="1193" w:firstLine="0"/>
                  </w:pPr>
                  <w:r>
                    <w:rPr>
                      <w:sz w:val="20"/>
                    </w:rPr>
                    <w:t xml:space="preserve">Follow legislation, policies, </w:t>
                  </w:r>
                  <w:proofErr w:type="gramStart"/>
                  <w:r>
                    <w:rPr>
                      <w:sz w:val="20"/>
                    </w:rPr>
                    <w:t>guidelines</w:t>
                  </w:r>
                  <w:proofErr w:type="gramEnd"/>
                  <w:r>
                    <w:rPr>
                      <w:sz w:val="20"/>
                    </w:rPr>
                    <w:t xml:space="preserve"> and codes of conduct that apply to your role and organisation </w:t>
                  </w:r>
                </w:p>
                <w:p w14:paraId="469CA796" w14:textId="77777777" w:rsidR="00116301" w:rsidRDefault="001B71E2">
                  <w:pPr>
                    <w:spacing w:after="33" w:line="259" w:lineRule="auto"/>
                    <w:ind w:left="0" w:firstLine="0"/>
                  </w:pPr>
                  <w:r>
                    <w:rPr>
                      <w:sz w:val="20"/>
                    </w:rPr>
                    <w:t xml:space="preserve">Speak out against misconduct and illegal and </w:t>
                  </w:r>
                </w:p>
                <w:p w14:paraId="02D612E4" w14:textId="77777777" w:rsidR="00116301" w:rsidRDefault="001B71E2">
                  <w:pPr>
                    <w:spacing w:after="31" w:line="259" w:lineRule="auto"/>
                    <w:ind w:left="0" w:firstLine="0"/>
                  </w:pPr>
                  <w:r>
                    <w:rPr>
                      <w:sz w:val="20"/>
                    </w:rPr>
                    <w:t xml:space="preserve">inappropriate behaviour </w:t>
                  </w:r>
                </w:p>
                <w:p w14:paraId="699F6FCB" w14:textId="77777777" w:rsidR="00116301" w:rsidRDefault="001B71E2">
                  <w:pPr>
                    <w:spacing w:after="0" w:line="259" w:lineRule="auto"/>
                    <w:ind w:left="0" w:firstLine="0"/>
                  </w:pPr>
                  <w:r>
                    <w:rPr>
                      <w:sz w:val="20"/>
                    </w:rPr>
                    <w:t xml:space="preserve">Report apparent conflicts of interest </w:t>
                  </w:r>
                </w:p>
              </w:tc>
            </w:tr>
            <w:tr w:rsidR="00116301" w14:paraId="0064D1D9" w14:textId="77777777">
              <w:trPr>
                <w:trHeight w:val="2182"/>
              </w:trPr>
              <w:tc>
                <w:tcPr>
                  <w:tcW w:w="3029" w:type="dxa"/>
                  <w:tcBorders>
                    <w:top w:val="nil"/>
                    <w:left w:val="nil"/>
                    <w:bottom w:val="nil"/>
                    <w:right w:val="nil"/>
                  </w:tcBorders>
                </w:tcPr>
                <w:p w14:paraId="5FB27C2F" w14:textId="77777777" w:rsidR="00116301" w:rsidRDefault="001B71E2">
                  <w:pPr>
                    <w:spacing w:after="0" w:line="293" w:lineRule="auto"/>
                    <w:ind w:left="58" w:firstLine="0"/>
                  </w:pPr>
                  <w:r>
                    <w:rPr>
                      <w:sz w:val="20"/>
                    </w:rPr>
                    <w:t>Be ethical and professional, and uphold a</w:t>
                  </w:r>
                  <w:r>
                    <w:rPr>
                      <w:sz w:val="20"/>
                    </w:rPr>
                    <w:t xml:space="preserve">nd promote the public sector values </w:t>
                  </w:r>
                </w:p>
                <w:p w14:paraId="5D5301B2" w14:textId="77777777" w:rsidR="00116301" w:rsidRDefault="001B71E2">
                  <w:pPr>
                    <w:spacing w:after="0" w:line="259" w:lineRule="auto"/>
                    <w:ind w:left="0" w:firstLine="0"/>
                  </w:pPr>
                  <w:r>
                    <w:rPr>
                      <w:sz w:val="20"/>
                    </w:rPr>
                    <w:t xml:space="preserve"> </w:t>
                  </w:r>
                </w:p>
              </w:tc>
              <w:tc>
                <w:tcPr>
                  <w:tcW w:w="360" w:type="dxa"/>
                  <w:tcBorders>
                    <w:top w:val="nil"/>
                    <w:left w:val="nil"/>
                    <w:bottom w:val="nil"/>
                    <w:right w:val="nil"/>
                  </w:tcBorders>
                  <w:vAlign w:val="bottom"/>
                </w:tcPr>
                <w:p w14:paraId="5474F5B6" w14:textId="77777777" w:rsidR="00116301" w:rsidRDefault="001B71E2">
                  <w:pPr>
                    <w:spacing w:after="22" w:line="259" w:lineRule="auto"/>
                    <w:ind w:left="0" w:firstLine="0"/>
                  </w:pPr>
                  <w:r>
                    <w:rPr>
                      <w:rFonts w:ascii="Segoe UI Symbol" w:eastAsia="Segoe UI Symbol" w:hAnsi="Segoe UI Symbol" w:cs="Segoe UI Symbol"/>
                      <w:sz w:val="20"/>
                    </w:rPr>
                    <w:t></w:t>
                  </w:r>
                  <w:r>
                    <w:rPr>
                      <w:sz w:val="20"/>
                    </w:rPr>
                    <w:t xml:space="preserve"> </w:t>
                  </w:r>
                </w:p>
                <w:p w14:paraId="26031E1C" w14:textId="77777777" w:rsidR="00116301" w:rsidRDefault="001B71E2">
                  <w:pPr>
                    <w:spacing w:after="581" w:line="259" w:lineRule="auto"/>
                    <w:ind w:left="0" w:firstLine="0"/>
                  </w:pPr>
                  <w:r>
                    <w:rPr>
                      <w:rFonts w:ascii="Segoe UI Symbol" w:eastAsia="Segoe UI Symbol" w:hAnsi="Segoe UI Symbol" w:cs="Segoe UI Symbol"/>
                      <w:sz w:val="20"/>
                    </w:rPr>
                    <w:t></w:t>
                  </w:r>
                  <w:r>
                    <w:rPr>
                      <w:sz w:val="20"/>
                    </w:rPr>
                    <w:t xml:space="preserve"> </w:t>
                  </w:r>
                </w:p>
                <w:p w14:paraId="60A6ED97" w14:textId="77777777" w:rsidR="00116301" w:rsidRDefault="001B71E2">
                  <w:pPr>
                    <w:spacing w:after="300" w:line="259" w:lineRule="auto"/>
                    <w:ind w:left="0" w:firstLine="0"/>
                  </w:pPr>
                  <w:r>
                    <w:rPr>
                      <w:rFonts w:ascii="Segoe UI Symbol" w:eastAsia="Segoe UI Symbol" w:hAnsi="Segoe UI Symbol" w:cs="Segoe UI Symbol"/>
                      <w:sz w:val="20"/>
                    </w:rPr>
                    <w:t></w:t>
                  </w:r>
                  <w:r>
                    <w:rPr>
                      <w:sz w:val="20"/>
                    </w:rPr>
                    <w:t xml:space="preserve"> </w:t>
                  </w:r>
                </w:p>
                <w:p w14:paraId="7EF59663" w14:textId="77777777" w:rsidR="00116301" w:rsidRDefault="001B71E2">
                  <w:pPr>
                    <w:spacing w:after="0" w:line="259" w:lineRule="auto"/>
                    <w:ind w:left="0" w:firstLine="0"/>
                  </w:pPr>
                  <w:r>
                    <w:rPr>
                      <w:rFonts w:ascii="Segoe UI Symbol" w:eastAsia="Segoe UI Symbol" w:hAnsi="Segoe UI Symbol" w:cs="Segoe UI Symbol"/>
                      <w:sz w:val="20"/>
                    </w:rPr>
                    <w:t></w:t>
                  </w:r>
                  <w:r>
                    <w:rPr>
                      <w:sz w:val="20"/>
                    </w:rPr>
                    <w:t xml:space="preserve"> </w:t>
                  </w:r>
                </w:p>
              </w:tc>
              <w:tc>
                <w:tcPr>
                  <w:tcW w:w="0" w:type="auto"/>
                  <w:vMerge/>
                  <w:tcBorders>
                    <w:top w:val="nil"/>
                    <w:left w:val="nil"/>
                    <w:bottom w:val="nil"/>
                    <w:right w:val="nil"/>
                  </w:tcBorders>
                </w:tcPr>
                <w:p w14:paraId="2E9760AE" w14:textId="77777777" w:rsidR="00116301" w:rsidRDefault="00116301">
                  <w:pPr>
                    <w:spacing w:after="160" w:line="259" w:lineRule="auto"/>
                    <w:ind w:left="0" w:firstLine="0"/>
                  </w:pPr>
                </w:p>
              </w:tc>
            </w:tr>
          </w:tbl>
          <w:p w14:paraId="36D3351E" w14:textId="77777777" w:rsidR="00116301" w:rsidRDefault="00116301">
            <w:pPr>
              <w:spacing w:after="160" w:line="259" w:lineRule="auto"/>
              <w:ind w:left="0" w:firstLine="0"/>
            </w:pPr>
          </w:p>
        </w:tc>
      </w:tr>
      <w:tr w:rsidR="00116301" w14:paraId="1C64F9A5" w14:textId="77777777">
        <w:trPr>
          <w:trHeight w:val="1981"/>
        </w:trPr>
        <w:tc>
          <w:tcPr>
            <w:tcW w:w="1464" w:type="dxa"/>
            <w:gridSpan w:val="2"/>
            <w:tcBorders>
              <w:top w:val="nil"/>
              <w:left w:val="nil"/>
              <w:bottom w:val="single" w:sz="8" w:space="0" w:color="BCBEC0"/>
              <w:right w:val="nil"/>
            </w:tcBorders>
          </w:tcPr>
          <w:p w14:paraId="09228039" w14:textId="77777777" w:rsidR="00116301" w:rsidRDefault="00116301">
            <w:pPr>
              <w:spacing w:after="160" w:line="259" w:lineRule="auto"/>
              <w:ind w:left="0" w:firstLine="0"/>
            </w:pPr>
          </w:p>
        </w:tc>
        <w:tc>
          <w:tcPr>
            <w:tcW w:w="3332" w:type="dxa"/>
            <w:gridSpan w:val="3"/>
            <w:tcBorders>
              <w:top w:val="single" w:sz="8" w:space="0" w:color="BCBEC0"/>
              <w:left w:val="nil"/>
              <w:bottom w:val="single" w:sz="8" w:space="0" w:color="BCBEC0"/>
              <w:right w:val="nil"/>
            </w:tcBorders>
          </w:tcPr>
          <w:p w14:paraId="0B9DB01A" w14:textId="77777777" w:rsidR="00116301" w:rsidRDefault="001B71E2">
            <w:pPr>
              <w:tabs>
                <w:tab w:val="center" w:pos="3018"/>
              </w:tabs>
              <w:spacing w:after="85" w:line="259" w:lineRule="auto"/>
              <w:ind w:left="0" w:firstLine="0"/>
            </w:pPr>
            <w:r>
              <w:rPr>
                <w:b/>
                <w:sz w:val="20"/>
              </w:rPr>
              <w:t xml:space="preserve">Manage Self </w:t>
            </w:r>
            <w:r>
              <w:rPr>
                <w:b/>
                <w:sz w:val="20"/>
              </w:rPr>
              <w:tab/>
            </w:r>
            <w:r>
              <w:rPr>
                <w:rFonts w:ascii="Segoe UI Symbol" w:eastAsia="Segoe UI Symbol" w:hAnsi="Segoe UI Symbol" w:cs="Segoe UI Symbol"/>
                <w:sz w:val="20"/>
              </w:rPr>
              <w:t></w:t>
            </w:r>
            <w:r>
              <w:rPr>
                <w:sz w:val="20"/>
              </w:rPr>
              <w:t xml:space="preserve"> </w:t>
            </w:r>
          </w:p>
          <w:p w14:paraId="3B797B0F" w14:textId="77777777" w:rsidR="00116301" w:rsidRDefault="001B71E2">
            <w:pPr>
              <w:spacing w:after="0" w:line="281" w:lineRule="auto"/>
              <w:ind w:left="0" w:firstLine="0"/>
            </w:pPr>
            <w:r>
              <w:rPr>
                <w:sz w:val="20"/>
              </w:rPr>
              <w:t xml:space="preserve">Show drive and motivation, an </w:t>
            </w:r>
            <w:r>
              <w:rPr>
                <w:rFonts w:ascii="Segoe UI Symbol" w:eastAsia="Segoe UI Symbol" w:hAnsi="Segoe UI Symbol" w:cs="Segoe UI Symbol"/>
                <w:sz w:val="31"/>
                <w:vertAlign w:val="superscript"/>
              </w:rPr>
              <w:t></w:t>
            </w:r>
            <w:r>
              <w:rPr>
                <w:sz w:val="31"/>
                <w:vertAlign w:val="superscript"/>
              </w:rPr>
              <w:t xml:space="preserve"> </w:t>
            </w:r>
            <w:r>
              <w:rPr>
                <w:sz w:val="20"/>
              </w:rPr>
              <w:t xml:space="preserve">ability to self-reflect and a </w:t>
            </w:r>
            <w:r>
              <w:rPr>
                <w:sz w:val="20"/>
              </w:rPr>
              <w:tab/>
            </w:r>
            <w:r>
              <w:rPr>
                <w:rFonts w:ascii="Segoe UI Symbol" w:eastAsia="Segoe UI Symbol" w:hAnsi="Segoe UI Symbol" w:cs="Segoe UI Symbol"/>
                <w:sz w:val="31"/>
                <w:vertAlign w:val="superscript"/>
              </w:rPr>
              <w:t></w:t>
            </w:r>
            <w:r>
              <w:rPr>
                <w:sz w:val="31"/>
                <w:vertAlign w:val="superscript"/>
              </w:rPr>
              <w:t xml:space="preserve"> </w:t>
            </w:r>
            <w:r>
              <w:rPr>
                <w:sz w:val="20"/>
              </w:rPr>
              <w:t>commitment to learning</w:t>
            </w:r>
            <w:r>
              <w:rPr>
                <w:b/>
                <w:sz w:val="20"/>
              </w:rPr>
              <w:t xml:space="preserve"> </w:t>
            </w:r>
          </w:p>
          <w:p w14:paraId="3E72CF55" w14:textId="77777777" w:rsidR="00116301" w:rsidRDefault="001B71E2">
            <w:pPr>
              <w:spacing w:after="300" w:line="259" w:lineRule="auto"/>
              <w:ind w:left="0" w:right="266" w:firstLine="0"/>
              <w:jc w:val="right"/>
            </w:pPr>
            <w:r>
              <w:rPr>
                <w:rFonts w:ascii="Segoe UI Symbol" w:eastAsia="Segoe UI Symbol" w:hAnsi="Segoe UI Symbol" w:cs="Segoe UI Symbol"/>
                <w:sz w:val="20"/>
              </w:rPr>
              <w:t></w:t>
            </w:r>
            <w:r>
              <w:rPr>
                <w:sz w:val="20"/>
              </w:rPr>
              <w:t xml:space="preserve"> </w:t>
            </w:r>
          </w:p>
          <w:p w14:paraId="5588C466" w14:textId="77777777" w:rsidR="00116301" w:rsidRDefault="001B71E2">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tc>
        <w:tc>
          <w:tcPr>
            <w:tcW w:w="4410" w:type="dxa"/>
            <w:tcBorders>
              <w:top w:val="single" w:sz="8" w:space="0" w:color="BCBEC0"/>
              <w:left w:val="nil"/>
              <w:bottom w:val="single" w:sz="8" w:space="0" w:color="BCBEC0"/>
              <w:right w:val="nil"/>
            </w:tcBorders>
          </w:tcPr>
          <w:p w14:paraId="7AE352B2" w14:textId="77777777" w:rsidR="00116301" w:rsidRDefault="001B71E2">
            <w:pPr>
              <w:spacing w:after="33" w:line="259" w:lineRule="auto"/>
              <w:ind w:left="0" w:firstLine="0"/>
            </w:pPr>
            <w:r>
              <w:rPr>
                <w:sz w:val="20"/>
              </w:rPr>
              <w:t xml:space="preserve">Adapt existing skills to new situations </w:t>
            </w:r>
          </w:p>
          <w:p w14:paraId="7DE8681A" w14:textId="77777777" w:rsidR="00116301" w:rsidRDefault="001B71E2">
            <w:pPr>
              <w:spacing w:after="0" w:line="294" w:lineRule="auto"/>
              <w:ind w:left="0" w:right="133" w:firstLine="0"/>
            </w:pPr>
            <w:r>
              <w:rPr>
                <w:sz w:val="20"/>
              </w:rPr>
              <w:t xml:space="preserve">Show commitment to achieving work goals Show awareness of own strengths and areas for growth, and develop and apply new skills Seek feedback from colleagues and stakeholders </w:t>
            </w:r>
          </w:p>
          <w:p w14:paraId="57EEADF2" w14:textId="77777777" w:rsidR="00116301" w:rsidRDefault="001B71E2">
            <w:pPr>
              <w:spacing w:after="0" w:line="259" w:lineRule="auto"/>
              <w:ind w:left="0" w:firstLine="0"/>
            </w:pPr>
            <w:r>
              <w:rPr>
                <w:sz w:val="20"/>
              </w:rPr>
              <w:t xml:space="preserve">Stay motivated when tasks become difficult </w:t>
            </w:r>
          </w:p>
        </w:tc>
        <w:tc>
          <w:tcPr>
            <w:tcW w:w="1551" w:type="dxa"/>
            <w:gridSpan w:val="2"/>
            <w:tcBorders>
              <w:top w:val="single" w:sz="8" w:space="0" w:color="BCBEC0"/>
              <w:left w:val="nil"/>
              <w:bottom w:val="single" w:sz="8" w:space="0" w:color="BCBEC0"/>
              <w:right w:val="nil"/>
            </w:tcBorders>
          </w:tcPr>
          <w:p w14:paraId="7A940A88" w14:textId="77777777" w:rsidR="00116301" w:rsidRDefault="001B71E2">
            <w:pPr>
              <w:spacing w:after="0" w:line="259" w:lineRule="auto"/>
              <w:ind w:left="0" w:firstLine="0"/>
            </w:pPr>
            <w:r>
              <w:rPr>
                <w:sz w:val="20"/>
              </w:rPr>
              <w:t xml:space="preserve">Intermediate </w:t>
            </w:r>
          </w:p>
        </w:tc>
      </w:tr>
      <w:tr w:rsidR="00116301" w14:paraId="30F925A3" w14:textId="77777777">
        <w:trPr>
          <w:trHeight w:val="3660"/>
        </w:trPr>
        <w:tc>
          <w:tcPr>
            <w:tcW w:w="1464" w:type="dxa"/>
            <w:gridSpan w:val="2"/>
            <w:tcBorders>
              <w:top w:val="single" w:sz="8" w:space="0" w:color="BCBEC0"/>
              <w:left w:val="nil"/>
              <w:bottom w:val="single" w:sz="8" w:space="0" w:color="BCBEC0"/>
              <w:right w:val="nil"/>
            </w:tcBorders>
          </w:tcPr>
          <w:p w14:paraId="68C9FAB1" w14:textId="77777777" w:rsidR="00116301" w:rsidRDefault="001B71E2">
            <w:pPr>
              <w:spacing w:after="0" w:line="259" w:lineRule="auto"/>
              <w:ind w:left="0" w:firstLine="0"/>
              <w:jc w:val="right"/>
            </w:pPr>
            <w:r>
              <w:rPr>
                <w:noProof/>
              </w:rPr>
              <w:drawing>
                <wp:inline distT="0" distB="0" distL="0" distR="0" wp14:anchorId="536C6C3A" wp14:editId="0180C8DD">
                  <wp:extent cx="853440" cy="853440"/>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12"/>
                          <a:stretch>
                            <a:fillRect/>
                          </a:stretch>
                        </pic:blipFill>
                        <pic:spPr>
                          <a:xfrm>
                            <a:off x="0" y="0"/>
                            <a:ext cx="853440" cy="853440"/>
                          </a:xfrm>
                          <a:prstGeom prst="rect">
                            <a:avLst/>
                          </a:prstGeom>
                        </pic:spPr>
                      </pic:pic>
                    </a:graphicData>
                  </a:graphic>
                </wp:inline>
              </w:drawing>
            </w:r>
            <w:r>
              <w:rPr>
                <w:sz w:val="20"/>
              </w:rPr>
              <w:t xml:space="preserve"> </w:t>
            </w:r>
          </w:p>
        </w:tc>
        <w:tc>
          <w:tcPr>
            <w:tcW w:w="3332" w:type="dxa"/>
            <w:gridSpan w:val="3"/>
            <w:tcBorders>
              <w:top w:val="single" w:sz="8" w:space="0" w:color="BCBEC0"/>
              <w:left w:val="nil"/>
              <w:bottom w:val="single" w:sz="8" w:space="0" w:color="BCBEC0"/>
              <w:right w:val="nil"/>
            </w:tcBorders>
          </w:tcPr>
          <w:p w14:paraId="27A34AA5" w14:textId="77777777" w:rsidR="00116301" w:rsidRDefault="001B71E2">
            <w:pPr>
              <w:spacing w:after="57" w:line="259" w:lineRule="auto"/>
              <w:ind w:left="0" w:firstLine="0"/>
            </w:pPr>
            <w:r>
              <w:rPr>
                <w:b/>
                <w:sz w:val="20"/>
              </w:rPr>
              <w:t xml:space="preserve">Commit to Customer Service </w:t>
            </w:r>
            <w:r>
              <w:rPr>
                <w:rFonts w:ascii="Segoe UI Symbol" w:eastAsia="Segoe UI Symbol" w:hAnsi="Segoe UI Symbol" w:cs="Segoe UI Symbol"/>
                <w:sz w:val="20"/>
              </w:rPr>
              <w:t></w:t>
            </w:r>
            <w:r>
              <w:rPr>
                <w:sz w:val="20"/>
              </w:rPr>
              <w:t xml:space="preserve"> </w:t>
            </w:r>
          </w:p>
          <w:p w14:paraId="3E735676" w14:textId="77777777" w:rsidR="00116301" w:rsidRDefault="001B71E2">
            <w:pPr>
              <w:spacing w:after="0" w:line="266" w:lineRule="auto"/>
              <w:ind w:left="0" w:right="220" w:firstLine="0"/>
            </w:pPr>
            <w:r>
              <w:rPr>
                <w:sz w:val="20"/>
              </w:rPr>
              <w:t xml:space="preserve">Provide customer-focused services in line with public sector </w:t>
            </w:r>
            <w:r>
              <w:rPr>
                <w:rFonts w:ascii="Segoe UI Symbol" w:eastAsia="Segoe UI Symbol" w:hAnsi="Segoe UI Symbol" w:cs="Segoe UI Symbol"/>
                <w:sz w:val="31"/>
                <w:vertAlign w:val="superscript"/>
              </w:rPr>
              <w:t></w:t>
            </w:r>
            <w:r>
              <w:rPr>
                <w:sz w:val="31"/>
                <w:vertAlign w:val="superscript"/>
              </w:rPr>
              <w:t xml:space="preserve"> </w:t>
            </w:r>
            <w:r>
              <w:rPr>
                <w:sz w:val="20"/>
              </w:rPr>
              <w:t xml:space="preserve">and organisational objectives </w:t>
            </w:r>
          </w:p>
          <w:p w14:paraId="69C8C162" w14:textId="77777777" w:rsidR="00116301" w:rsidRDefault="001B71E2">
            <w:pPr>
              <w:spacing w:after="581" w:line="259" w:lineRule="auto"/>
              <w:ind w:left="2972" w:firstLine="0"/>
            </w:pPr>
            <w:r>
              <w:rPr>
                <w:rFonts w:ascii="Segoe UI Symbol" w:eastAsia="Segoe UI Symbol" w:hAnsi="Segoe UI Symbol" w:cs="Segoe UI Symbol"/>
                <w:sz w:val="20"/>
              </w:rPr>
              <w:t></w:t>
            </w:r>
            <w:r>
              <w:rPr>
                <w:sz w:val="20"/>
              </w:rPr>
              <w:t xml:space="preserve"> </w:t>
            </w:r>
          </w:p>
          <w:p w14:paraId="55AFC89B" w14:textId="77777777" w:rsidR="00116301" w:rsidRDefault="001B71E2">
            <w:pPr>
              <w:spacing w:after="22" w:line="259" w:lineRule="auto"/>
              <w:ind w:left="2972" w:firstLine="0"/>
            </w:pPr>
            <w:r>
              <w:rPr>
                <w:rFonts w:ascii="Segoe UI Symbol" w:eastAsia="Segoe UI Symbol" w:hAnsi="Segoe UI Symbol" w:cs="Segoe UI Symbol"/>
                <w:sz w:val="20"/>
              </w:rPr>
              <w:t></w:t>
            </w:r>
            <w:r>
              <w:rPr>
                <w:sz w:val="20"/>
              </w:rPr>
              <w:t xml:space="preserve"> </w:t>
            </w:r>
          </w:p>
          <w:p w14:paraId="53AFD3C0" w14:textId="77777777" w:rsidR="00116301" w:rsidRDefault="001B71E2">
            <w:pPr>
              <w:spacing w:after="300" w:line="259" w:lineRule="auto"/>
              <w:ind w:left="2972" w:firstLine="0"/>
            </w:pPr>
            <w:r>
              <w:rPr>
                <w:rFonts w:ascii="Segoe UI Symbol" w:eastAsia="Segoe UI Symbol" w:hAnsi="Segoe UI Symbol" w:cs="Segoe UI Symbol"/>
                <w:sz w:val="20"/>
              </w:rPr>
              <w:t></w:t>
            </w:r>
            <w:r>
              <w:rPr>
                <w:sz w:val="20"/>
              </w:rPr>
              <w:t xml:space="preserve"> </w:t>
            </w:r>
          </w:p>
          <w:p w14:paraId="1B5B46BE" w14:textId="77777777" w:rsidR="00116301" w:rsidRDefault="001B71E2">
            <w:pPr>
              <w:spacing w:after="22" w:line="259" w:lineRule="auto"/>
              <w:ind w:left="2972" w:firstLine="0"/>
            </w:pPr>
            <w:r>
              <w:rPr>
                <w:rFonts w:ascii="Segoe UI Symbol" w:eastAsia="Segoe UI Symbol" w:hAnsi="Segoe UI Symbol" w:cs="Segoe UI Symbol"/>
                <w:sz w:val="20"/>
              </w:rPr>
              <w:t></w:t>
            </w:r>
            <w:r>
              <w:rPr>
                <w:sz w:val="20"/>
              </w:rPr>
              <w:t xml:space="preserve"> </w:t>
            </w:r>
          </w:p>
          <w:p w14:paraId="17B5A045" w14:textId="77777777" w:rsidR="00116301" w:rsidRDefault="001B71E2">
            <w:pPr>
              <w:spacing w:after="0" w:line="259" w:lineRule="auto"/>
              <w:ind w:left="2972" w:firstLine="0"/>
            </w:pPr>
            <w:r>
              <w:rPr>
                <w:rFonts w:ascii="Segoe UI Symbol" w:eastAsia="Segoe UI Symbol" w:hAnsi="Segoe UI Symbol" w:cs="Segoe UI Symbol"/>
                <w:sz w:val="20"/>
              </w:rPr>
              <w:t></w:t>
            </w:r>
            <w:r>
              <w:rPr>
                <w:sz w:val="20"/>
              </w:rPr>
              <w:t xml:space="preserve"> </w:t>
            </w:r>
          </w:p>
        </w:tc>
        <w:tc>
          <w:tcPr>
            <w:tcW w:w="4410" w:type="dxa"/>
            <w:tcBorders>
              <w:top w:val="single" w:sz="8" w:space="0" w:color="BCBEC0"/>
              <w:left w:val="nil"/>
              <w:bottom w:val="single" w:sz="8" w:space="0" w:color="BCBEC0"/>
              <w:right w:val="nil"/>
            </w:tcBorders>
          </w:tcPr>
          <w:p w14:paraId="2DD24837" w14:textId="77777777" w:rsidR="00116301" w:rsidRDefault="001B71E2">
            <w:pPr>
              <w:spacing w:after="0" w:line="294" w:lineRule="auto"/>
              <w:ind w:left="0" w:firstLine="0"/>
            </w:pPr>
            <w:r>
              <w:rPr>
                <w:sz w:val="20"/>
              </w:rPr>
              <w:t xml:space="preserve">Focus on providing a positive customer experience </w:t>
            </w:r>
          </w:p>
          <w:p w14:paraId="772934F4" w14:textId="77777777" w:rsidR="00116301" w:rsidRDefault="001B71E2">
            <w:pPr>
              <w:spacing w:after="2" w:line="292" w:lineRule="auto"/>
              <w:ind w:left="0" w:firstLine="0"/>
            </w:pPr>
            <w:r>
              <w:rPr>
                <w:sz w:val="20"/>
              </w:rPr>
              <w:t>Support a customer-</w:t>
            </w:r>
            <w:r>
              <w:rPr>
                <w:sz w:val="20"/>
              </w:rPr>
              <w:t xml:space="preserve">focused culture in the organisation </w:t>
            </w:r>
          </w:p>
          <w:p w14:paraId="02E15FB8" w14:textId="77777777" w:rsidR="00116301" w:rsidRDefault="001B71E2">
            <w:pPr>
              <w:spacing w:after="2" w:line="293" w:lineRule="auto"/>
              <w:ind w:left="0" w:firstLine="0"/>
            </w:pPr>
            <w:r>
              <w:rPr>
                <w:sz w:val="20"/>
              </w:rPr>
              <w:t xml:space="preserve">Demonstrate a thorough knowledge of the services provided and relay this knowledge to customers </w:t>
            </w:r>
          </w:p>
          <w:p w14:paraId="1B21B8B0" w14:textId="77777777" w:rsidR="00116301" w:rsidRDefault="001B71E2">
            <w:pPr>
              <w:spacing w:after="1" w:line="293" w:lineRule="auto"/>
              <w:ind w:left="0" w:firstLine="0"/>
            </w:pPr>
            <w:r>
              <w:rPr>
                <w:sz w:val="20"/>
              </w:rPr>
              <w:t xml:space="preserve">Identify and respond quickly to customer needs Consider customer service requirements and develop solutions to meet needs </w:t>
            </w:r>
          </w:p>
          <w:p w14:paraId="77B6FD2C" w14:textId="77777777" w:rsidR="00116301" w:rsidRDefault="001B71E2">
            <w:pPr>
              <w:spacing w:after="0" w:line="259" w:lineRule="auto"/>
              <w:ind w:left="0" w:firstLine="0"/>
            </w:pPr>
            <w:r>
              <w:rPr>
                <w:sz w:val="20"/>
              </w:rPr>
              <w:t xml:space="preserve">Resolve complex customer issues and needs Cooperate across work areas to improve outcomes for customers </w:t>
            </w:r>
          </w:p>
        </w:tc>
        <w:tc>
          <w:tcPr>
            <w:tcW w:w="1551" w:type="dxa"/>
            <w:gridSpan w:val="2"/>
            <w:tcBorders>
              <w:top w:val="single" w:sz="8" w:space="0" w:color="BCBEC0"/>
              <w:left w:val="nil"/>
              <w:bottom w:val="single" w:sz="8" w:space="0" w:color="BCBEC0"/>
              <w:right w:val="nil"/>
            </w:tcBorders>
          </w:tcPr>
          <w:p w14:paraId="421B6B88" w14:textId="77777777" w:rsidR="00116301" w:rsidRDefault="001B71E2">
            <w:pPr>
              <w:spacing w:after="0" w:line="259" w:lineRule="auto"/>
              <w:ind w:left="0" w:firstLine="0"/>
            </w:pPr>
            <w:r>
              <w:rPr>
                <w:sz w:val="20"/>
              </w:rPr>
              <w:t xml:space="preserve">Intermediate </w:t>
            </w:r>
          </w:p>
        </w:tc>
      </w:tr>
      <w:tr w:rsidR="00116301" w14:paraId="6716F648" w14:textId="77777777">
        <w:trPr>
          <w:trHeight w:val="3101"/>
        </w:trPr>
        <w:tc>
          <w:tcPr>
            <w:tcW w:w="1464" w:type="dxa"/>
            <w:gridSpan w:val="2"/>
            <w:tcBorders>
              <w:top w:val="single" w:sz="8" w:space="0" w:color="BCBEC0"/>
              <w:left w:val="nil"/>
              <w:bottom w:val="single" w:sz="8" w:space="0" w:color="BCBEC0"/>
              <w:right w:val="nil"/>
            </w:tcBorders>
          </w:tcPr>
          <w:p w14:paraId="6125A0E6" w14:textId="77777777" w:rsidR="00116301" w:rsidRDefault="001B71E2">
            <w:pPr>
              <w:spacing w:after="0" w:line="259" w:lineRule="auto"/>
              <w:ind w:left="0" w:firstLine="0"/>
              <w:jc w:val="right"/>
            </w:pPr>
            <w:r>
              <w:rPr>
                <w:noProof/>
              </w:rPr>
              <w:drawing>
                <wp:inline distT="0" distB="0" distL="0" distR="0" wp14:anchorId="44A666F4" wp14:editId="3EC87FF9">
                  <wp:extent cx="853440" cy="853440"/>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13"/>
                          <a:stretch>
                            <a:fillRect/>
                          </a:stretch>
                        </pic:blipFill>
                        <pic:spPr>
                          <a:xfrm>
                            <a:off x="0" y="0"/>
                            <a:ext cx="853440" cy="853440"/>
                          </a:xfrm>
                          <a:prstGeom prst="rect">
                            <a:avLst/>
                          </a:prstGeom>
                        </pic:spPr>
                      </pic:pic>
                    </a:graphicData>
                  </a:graphic>
                </wp:inline>
              </w:drawing>
            </w:r>
            <w:r>
              <w:rPr>
                <w:sz w:val="20"/>
              </w:rPr>
              <w:t xml:space="preserve"> </w:t>
            </w:r>
          </w:p>
        </w:tc>
        <w:tc>
          <w:tcPr>
            <w:tcW w:w="3332" w:type="dxa"/>
            <w:gridSpan w:val="3"/>
            <w:tcBorders>
              <w:top w:val="single" w:sz="8" w:space="0" w:color="BCBEC0"/>
              <w:left w:val="nil"/>
              <w:bottom w:val="single" w:sz="8" w:space="0" w:color="BCBEC0"/>
              <w:right w:val="nil"/>
            </w:tcBorders>
          </w:tcPr>
          <w:p w14:paraId="7B9A8AB7" w14:textId="77777777" w:rsidR="00116301" w:rsidRDefault="001B71E2">
            <w:pPr>
              <w:tabs>
                <w:tab w:val="center" w:pos="3018"/>
              </w:tabs>
              <w:spacing w:after="97" w:line="259" w:lineRule="auto"/>
              <w:ind w:left="0" w:firstLine="0"/>
            </w:pPr>
            <w:r>
              <w:rPr>
                <w:b/>
                <w:sz w:val="20"/>
              </w:rPr>
              <w:t xml:space="preserve">Deliver Results </w:t>
            </w:r>
            <w:r>
              <w:rPr>
                <w:b/>
                <w:sz w:val="20"/>
              </w:rPr>
              <w:tab/>
            </w:r>
            <w:r>
              <w:rPr>
                <w:rFonts w:ascii="Segoe UI Symbol" w:eastAsia="Segoe UI Symbol" w:hAnsi="Segoe UI Symbol" w:cs="Segoe UI Symbol"/>
                <w:sz w:val="20"/>
              </w:rPr>
              <w:t></w:t>
            </w:r>
            <w:r>
              <w:rPr>
                <w:sz w:val="20"/>
              </w:rPr>
              <w:t xml:space="preserve"> </w:t>
            </w:r>
          </w:p>
          <w:p w14:paraId="72C895A6" w14:textId="77777777" w:rsidR="00116301" w:rsidRDefault="001B71E2">
            <w:pPr>
              <w:spacing w:after="97" w:line="267" w:lineRule="auto"/>
              <w:ind w:left="0" w:firstLine="0"/>
            </w:pPr>
            <w:r>
              <w:rPr>
                <w:sz w:val="20"/>
              </w:rPr>
              <w:t xml:space="preserve">Achieve results through the </w:t>
            </w:r>
            <w:r>
              <w:rPr>
                <w:sz w:val="20"/>
              </w:rPr>
              <w:tab/>
            </w:r>
            <w:r>
              <w:rPr>
                <w:rFonts w:ascii="Segoe UI Symbol" w:eastAsia="Segoe UI Symbol" w:hAnsi="Segoe UI Symbol" w:cs="Segoe UI Symbol"/>
                <w:sz w:val="31"/>
                <w:vertAlign w:val="superscript"/>
              </w:rPr>
              <w:t></w:t>
            </w:r>
            <w:r>
              <w:rPr>
                <w:sz w:val="31"/>
                <w:vertAlign w:val="superscript"/>
              </w:rPr>
              <w:t xml:space="preserve"> </w:t>
            </w:r>
            <w:r>
              <w:rPr>
                <w:sz w:val="20"/>
              </w:rPr>
              <w:t xml:space="preserve">efficient use of resources and a commitment to quality outcomes </w:t>
            </w:r>
            <w:r>
              <w:rPr>
                <w:rFonts w:ascii="Segoe UI Symbol" w:eastAsia="Segoe UI Symbol" w:hAnsi="Segoe UI Symbol" w:cs="Segoe UI Symbol"/>
                <w:sz w:val="31"/>
                <w:vertAlign w:val="superscript"/>
              </w:rPr>
              <w:t></w:t>
            </w:r>
            <w:r>
              <w:rPr>
                <w:sz w:val="31"/>
                <w:vertAlign w:val="superscript"/>
              </w:rPr>
              <w:t xml:space="preserve"> </w:t>
            </w:r>
          </w:p>
          <w:p w14:paraId="1421F539" w14:textId="77777777" w:rsidR="00116301" w:rsidRDefault="001B71E2">
            <w:pPr>
              <w:spacing w:after="581" w:line="259" w:lineRule="auto"/>
              <w:ind w:left="0" w:right="266" w:firstLine="0"/>
              <w:jc w:val="right"/>
            </w:pPr>
            <w:r>
              <w:rPr>
                <w:rFonts w:ascii="Segoe UI Symbol" w:eastAsia="Segoe UI Symbol" w:hAnsi="Segoe UI Symbol" w:cs="Segoe UI Symbol"/>
                <w:sz w:val="20"/>
              </w:rPr>
              <w:t></w:t>
            </w:r>
            <w:r>
              <w:rPr>
                <w:sz w:val="20"/>
              </w:rPr>
              <w:t xml:space="preserve"> </w:t>
            </w:r>
          </w:p>
          <w:p w14:paraId="75C93F2E" w14:textId="77777777" w:rsidR="00116301" w:rsidRDefault="001B71E2">
            <w:pPr>
              <w:spacing w:after="300" w:line="259" w:lineRule="auto"/>
              <w:ind w:left="0" w:right="266" w:firstLine="0"/>
              <w:jc w:val="right"/>
            </w:pPr>
            <w:r>
              <w:rPr>
                <w:rFonts w:ascii="Segoe UI Symbol" w:eastAsia="Segoe UI Symbol" w:hAnsi="Segoe UI Symbol" w:cs="Segoe UI Symbol"/>
                <w:sz w:val="20"/>
              </w:rPr>
              <w:t></w:t>
            </w:r>
            <w:r>
              <w:rPr>
                <w:sz w:val="20"/>
              </w:rPr>
              <w:t xml:space="preserve"> </w:t>
            </w:r>
          </w:p>
          <w:p w14:paraId="4489BFBF" w14:textId="77777777" w:rsidR="00116301" w:rsidRDefault="001B71E2">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tc>
        <w:tc>
          <w:tcPr>
            <w:tcW w:w="4410" w:type="dxa"/>
            <w:tcBorders>
              <w:top w:val="single" w:sz="8" w:space="0" w:color="BCBEC0"/>
              <w:left w:val="nil"/>
              <w:bottom w:val="single" w:sz="8" w:space="0" w:color="BCBEC0"/>
              <w:right w:val="nil"/>
            </w:tcBorders>
          </w:tcPr>
          <w:p w14:paraId="738DDBEC" w14:textId="77777777" w:rsidR="00116301" w:rsidRDefault="001B71E2">
            <w:pPr>
              <w:spacing w:after="0" w:line="294" w:lineRule="auto"/>
              <w:ind w:left="0" w:firstLine="0"/>
            </w:pPr>
            <w:r>
              <w:rPr>
                <w:sz w:val="20"/>
              </w:rPr>
              <w:t xml:space="preserve">Seek and apply specialist advice when required Complete work tasks within set budgets, </w:t>
            </w:r>
            <w:proofErr w:type="gramStart"/>
            <w:r>
              <w:rPr>
                <w:sz w:val="20"/>
              </w:rPr>
              <w:t>timeframes</w:t>
            </w:r>
            <w:proofErr w:type="gramEnd"/>
            <w:r>
              <w:rPr>
                <w:sz w:val="20"/>
              </w:rPr>
              <w:t xml:space="preserve"> and standards </w:t>
            </w:r>
          </w:p>
          <w:p w14:paraId="243AEF43" w14:textId="77777777" w:rsidR="00116301" w:rsidRDefault="001B71E2">
            <w:pPr>
              <w:spacing w:after="0" w:line="294" w:lineRule="auto"/>
              <w:ind w:left="0" w:firstLine="0"/>
            </w:pPr>
            <w:r>
              <w:rPr>
                <w:sz w:val="20"/>
              </w:rPr>
              <w:t xml:space="preserve">Take the initiative to progress and deliver own work and that of the team or unit </w:t>
            </w:r>
          </w:p>
          <w:p w14:paraId="03F9A101" w14:textId="77777777" w:rsidR="00116301" w:rsidRDefault="001B71E2">
            <w:pPr>
              <w:spacing w:after="1" w:line="293" w:lineRule="auto"/>
              <w:ind w:left="0" w:firstLine="0"/>
            </w:pPr>
            <w:r>
              <w:rPr>
                <w:sz w:val="20"/>
              </w:rPr>
              <w:t xml:space="preserve">Contribute to allocating responsibilities and resources to ensure the team or unit achieves goals </w:t>
            </w:r>
          </w:p>
          <w:p w14:paraId="1AA257AA" w14:textId="77777777" w:rsidR="00116301" w:rsidRDefault="001B71E2">
            <w:pPr>
              <w:spacing w:after="31" w:line="259" w:lineRule="auto"/>
              <w:ind w:left="0" w:firstLine="0"/>
            </w:pPr>
            <w:r>
              <w:rPr>
                <w:sz w:val="20"/>
              </w:rPr>
              <w:t xml:space="preserve">Identify any barriers to achieving results and </w:t>
            </w:r>
          </w:p>
          <w:p w14:paraId="6109E65A" w14:textId="77777777" w:rsidR="00116301" w:rsidRDefault="001B71E2">
            <w:pPr>
              <w:spacing w:after="33" w:line="259" w:lineRule="auto"/>
              <w:ind w:left="0" w:firstLine="0"/>
            </w:pPr>
            <w:r>
              <w:rPr>
                <w:sz w:val="20"/>
              </w:rPr>
              <w:t>resolve these where possib</w:t>
            </w:r>
            <w:r>
              <w:rPr>
                <w:sz w:val="20"/>
              </w:rPr>
              <w:t xml:space="preserve">le </w:t>
            </w:r>
          </w:p>
          <w:p w14:paraId="53D7037B" w14:textId="77777777" w:rsidR="00116301" w:rsidRDefault="001B71E2">
            <w:pPr>
              <w:spacing w:after="0" w:line="259" w:lineRule="auto"/>
              <w:ind w:left="0" w:firstLine="0"/>
              <w:jc w:val="both"/>
            </w:pPr>
            <w:r>
              <w:rPr>
                <w:sz w:val="20"/>
              </w:rPr>
              <w:t xml:space="preserve">Proactively change or adjust plans when needed </w:t>
            </w:r>
          </w:p>
        </w:tc>
        <w:tc>
          <w:tcPr>
            <w:tcW w:w="1551" w:type="dxa"/>
            <w:gridSpan w:val="2"/>
            <w:tcBorders>
              <w:top w:val="single" w:sz="8" w:space="0" w:color="BCBEC0"/>
              <w:left w:val="nil"/>
              <w:bottom w:val="single" w:sz="8" w:space="0" w:color="BCBEC0"/>
              <w:right w:val="nil"/>
            </w:tcBorders>
          </w:tcPr>
          <w:p w14:paraId="7AAD5807" w14:textId="77777777" w:rsidR="00116301" w:rsidRDefault="001B71E2">
            <w:pPr>
              <w:spacing w:after="0" w:line="259" w:lineRule="auto"/>
              <w:ind w:left="0" w:firstLine="0"/>
            </w:pPr>
            <w:r>
              <w:rPr>
                <w:sz w:val="20"/>
              </w:rPr>
              <w:t xml:space="preserve">Intermediate </w:t>
            </w:r>
          </w:p>
        </w:tc>
      </w:tr>
      <w:tr w:rsidR="00116301" w14:paraId="2E15F31E" w14:textId="77777777">
        <w:trPr>
          <w:trHeight w:val="1694"/>
        </w:trPr>
        <w:tc>
          <w:tcPr>
            <w:tcW w:w="1464" w:type="dxa"/>
            <w:gridSpan w:val="2"/>
            <w:tcBorders>
              <w:top w:val="single" w:sz="8" w:space="0" w:color="BCBEC0"/>
              <w:left w:val="nil"/>
              <w:bottom w:val="single" w:sz="4" w:space="0" w:color="BCBEC0"/>
              <w:right w:val="nil"/>
            </w:tcBorders>
            <w:vAlign w:val="bottom"/>
          </w:tcPr>
          <w:p w14:paraId="76F31E2A" w14:textId="77777777" w:rsidR="00116301" w:rsidRDefault="001B71E2">
            <w:pPr>
              <w:spacing w:after="0" w:line="259" w:lineRule="auto"/>
              <w:ind w:left="0" w:right="19" w:firstLine="0"/>
              <w:jc w:val="right"/>
            </w:pPr>
            <w:r>
              <w:rPr>
                <w:noProof/>
              </w:rPr>
              <w:lastRenderedPageBreak/>
              <w:drawing>
                <wp:inline distT="0" distB="0" distL="0" distR="0" wp14:anchorId="2CE256E3" wp14:editId="022C1DBB">
                  <wp:extent cx="845185" cy="845185"/>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14"/>
                          <a:stretch>
                            <a:fillRect/>
                          </a:stretch>
                        </pic:blipFill>
                        <pic:spPr>
                          <a:xfrm>
                            <a:off x="0" y="0"/>
                            <a:ext cx="845185" cy="845185"/>
                          </a:xfrm>
                          <a:prstGeom prst="rect">
                            <a:avLst/>
                          </a:prstGeom>
                        </pic:spPr>
                      </pic:pic>
                    </a:graphicData>
                  </a:graphic>
                </wp:inline>
              </w:drawing>
            </w:r>
            <w:r>
              <w:rPr>
                <w:sz w:val="20"/>
              </w:rPr>
              <w:t xml:space="preserve"> </w:t>
            </w:r>
          </w:p>
        </w:tc>
        <w:tc>
          <w:tcPr>
            <w:tcW w:w="3332" w:type="dxa"/>
            <w:gridSpan w:val="3"/>
            <w:tcBorders>
              <w:top w:val="single" w:sz="8" w:space="0" w:color="BCBEC0"/>
              <w:left w:val="nil"/>
              <w:bottom w:val="single" w:sz="4" w:space="0" w:color="BCBEC0"/>
              <w:right w:val="nil"/>
            </w:tcBorders>
          </w:tcPr>
          <w:p w14:paraId="67D934AE" w14:textId="77777777" w:rsidR="00116301" w:rsidRDefault="001B71E2">
            <w:pPr>
              <w:tabs>
                <w:tab w:val="center" w:pos="3018"/>
              </w:tabs>
              <w:spacing w:after="62" w:line="259" w:lineRule="auto"/>
              <w:ind w:left="0" w:firstLine="0"/>
            </w:pPr>
            <w:r>
              <w:rPr>
                <w:b/>
                <w:sz w:val="20"/>
              </w:rPr>
              <w:t xml:space="preserve">Technology </w:t>
            </w:r>
            <w:r>
              <w:rPr>
                <w:b/>
                <w:sz w:val="20"/>
              </w:rPr>
              <w:tab/>
            </w:r>
            <w:r>
              <w:rPr>
                <w:rFonts w:ascii="Segoe UI Symbol" w:eastAsia="Segoe UI Symbol" w:hAnsi="Segoe UI Symbol" w:cs="Segoe UI Symbol"/>
                <w:sz w:val="20"/>
              </w:rPr>
              <w:t></w:t>
            </w:r>
            <w:r>
              <w:rPr>
                <w:sz w:val="20"/>
              </w:rPr>
              <w:t xml:space="preserve"> </w:t>
            </w:r>
          </w:p>
          <w:p w14:paraId="12C6E822" w14:textId="77777777" w:rsidR="00116301" w:rsidRDefault="001B71E2">
            <w:pPr>
              <w:spacing w:after="0" w:line="293" w:lineRule="auto"/>
              <w:ind w:left="0" w:right="42" w:firstLine="0"/>
            </w:pPr>
            <w:r>
              <w:rPr>
                <w:sz w:val="20"/>
              </w:rPr>
              <w:t xml:space="preserve">Understand and use available technologies to maximise efficiencies and effectiveness </w:t>
            </w:r>
          </w:p>
          <w:p w14:paraId="73C4098F" w14:textId="77777777" w:rsidR="00116301" w:rsidRDefault="001B71E2">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tc>
        <w:tc>
          <w:tcPr>
            <w:tcW w:w="5961" w:type="dxa"/>
            <w:gridSpan w:val="3"/>
            <w:tcBorders>
              <w:top w:val="single" w:sz="8" w:space="0" w:color="BCBEC0"/>
              <w:left w:val="nil"/>
              <w:bottom w:val="single" w:sz="4" w:space="0" w:color="BCBEC0"/>
              <w:right w:val="nil"/>
            </w:tcBorders>
          </w:tcPr>
          <w:p w14:paraId="42AFAF68" w14:textId="77777777" w:rsidR="00116301" w:rsidRDefault="001B71E2">
            <w:pPr>
              <w:tabs>
                <w:tab w:val="center" w:pos="4964"/>
              </w:tabs>
              <w:spacing w:after="40" w:line="259" w:lineRule="auto"/>
              <w:ind w:left="0" w:firstLine="0"/>
            </w:pPr>
            <w:r>
              <w:rPr>
                <w:sz w:val="20"/>
              </w:rPr>
              <w:t xml:space="preserve">Demonstrate a sound understanding of </w:t>
            </w:r>
            <w:r>
              <w:rPr>
                <w:sz w:val="20"/>
              </w:rPr>
              <w:tab/>
              <w:t xml:space="preserve">Intermediate </w:t>
            </w:r>
          </w:p>
          <w:p w14:paraId="68E8F761" w14:textId="77777777" w:rsidR="00116301" w:rsidRDefault="001B71E2">
            <w:pPr>
              <w:spacing w:after="1" w:line="293" w:lineRule="auto"/>
              <w:ind w:left="0" w:right="1293" w:firstLine="0"/>
            </w:pPr>
            <w:r>
              <w:rPr>
                <w:sz w:val="20"/>
              </w:rPr>
              <w:t xml:space="preserve">technology relevant to the work unit, and identify and select the most appropriate technology for assigned tasks </w:t>
            </w:r>
          </w:p>
          <w:p w14:paraId="4C6732D5" w14:textId="77777777" w:rsidR="00116301" w:rsidRDefault="001B71E2">
            <w:pPr>
              <w:spacing w:after="0" w:line="259" w:lineRule="auto"/>
              <w:ind w:left="0" w:right="685" w:firstLine="0"/>
            </w:pPr>
            <w:r>
              <w:rPr>
                <w:sz w:val="20"/>
              </w:rPr>
              <w:t xml:space="preserve">Use available technology to improve individual performance and effectiveness </w:t>
            </w:r>
          </w:p>
        </w:tc>
      </w:tr>
      <w:tr w:rsidR="00116301" w14:paraId="5626F23D" w14:textId="77777777">
        <w:trPr>
          <w:trHeight w:val="378"/>
        </w:trPr>
        <w:tc>
          <w:tcPr>
            <w:tcW w:w="4436" w:type="dxa"/>
            <w:gridSpan w:val="4"/>
            <w:tcBorders>
              <w:top w:val="single" w:sz="8" w:space="0" w:color="000000"/>
              <w:left w:val="nil"/>
              <w:bottom w:val="single" w:sz="8" w:space="0" w:color="000000"/>
              <w:right w:val="nil"/>
            </w:tcBorders>
            <w:shd w:val="clear" w:color="auto" w:fill="6D276A"/>
          </w:tcPr>
          <w:p w14:paraId="1B1C824B" w14:textId="77777777" w:rsidR="00116301" w:rsidRDefault="001B71E2">
            <w:pPr>
              <w:spacing w:after="0" w:line="259" w:lineRule="auto"/>
              <w:ind w:left="58" w:firstLine="0"/>
            </w:pPr>
            <w:r>
              <w:rPr>
                <w:b/>
                <w:color w:val="FFFFFF"/>
                <w:sz w:val="24"/>
              </w:rPr>
              <w:t>FOCUS CAPAB</w:t>
            </w:r>
            <w:r>
              <w:rPr>
                <w:b/>
                <w:color w:val="FFFFFF"/>
                <w:sz w:val="24"/>
              </w:rPr>
              <w:t>ILITIES</w:t>
            </w:r>
            <w:r>
              <w:rPr>
                <w:b/>
                <w:color w:val="FFFFFF"/>
                <w:sz w:val="20"/>
              </w:rPr>
              <w:t xml:space="preserve"> </w:t>
            </w:r>
          </w:p>
        </w:tc>
        <w:tc>
          <w:tcPr>
            <w:tcW w:w="6321" w:type="dxa"/>
            <w:gridSpan w:val="4"/>
            <w:tcBorders>
              <w:top w:val="single" w:sz="8" w:space="0" w:color="000000"/>
              <w:left w:val="nil"/>
              <w:bottom w:val="single" w:sz="8" w:space="0" w:color="000000"/>
              <w:right w:val="nil"/>
            </w:tcBorders>
            <w:shd w:val="clear" w:color="auto" w:fill="6D276A"/>
          </w:tcPr>
          <w:p w14:paraId="2FBF3A29" w14:textId="77777777" w:rsidR="00116301" w:rsidRDefault="00116301">
            <w:pPr>
              <w:spacing w:after="160" w:line="259" w:lineRule="auto"/>
              <w:ind w:left="0" w:firstLine="0"/>
            </w:pPr>
          </w:p>
        </w:tc>
      </w:tr>
      <w:tr w:rsidR="00116301" w14:paraId="66A3ECBE" w14:textId="77777777">
        <w:trPr>
          <w:trHeight w:val="660"/>
        </w:trPr>
        <w:tc>
          <w:tcPr>
            <w:tcW w:w="4436" w:type="dxa"/>
            <w:gridSpan w:val="4"/>
            <w:tcBorders>
              <w:top w:val="single" w:sz="8" w:space="0" w:color="000000"/>
              <w:left w:val="nil"/>
              <w:bottom w:val="single" w:sz="12" w:space="0" w:color="000000"/>
              <w:right w:val="nil"/>
            </w:tcBorders>
            <w:shd w:val="clear" w:color="auto" w:fill="BCBEC0"/>
          </w:tcPr>
          <w:p w14:paraId="2F27E29B" w14:textId="77777777" w:rsidR="00116301" w:rsidRDefault="001B71E2">
            <w:pPr>
              <w:spacing w:after="0" w:line="259" w:lineRule="auto"/>
              <w:ind w:left="58" w:firstLine="0"/>
            </w:pPr>
            <w:r>
              <w:rPr>
                <w:b/>
                <w:sz w:val="20"/>
              </w:rPr>
              <w:t xml:space="preserve">Capability </w:t>
            </w:r>
            <w:r>
              <w:rPr>
                <w:b/>
                <w:sz w:val="20"/>
              </w:rPr>
              <w:tab/>
            </w:r>
            <w:proofErr w:type="spellStart"/>
            <w:r>
              <w:rPr>
                <w:b/>
                <w:sz w:val="20"/>
              </w:rPr>
              <w:t>Capability</w:t>
            </w:r>
            <w:proofErr w:type="spellEnd"/>
            <w:r>
              <w:rPr>
                <w:b/>
                <w:sz w:val="20"/>
              </w:rPr>
              <w:t xml:space="preserve"> name</w:t>
            </w:r>
            <w:r>
              <w:rPr>
                <w:b/>
                <w:sz w:val="24"/>
              </w:rPr>
              <w:t xml:space="preserve"> </w:t>
            </w:r>
            <w:r>
              <w:rPr>
                <w:b/>
                <w:sz w:val="24"/>
              </w:rPr>
              <w:tab/>
            </w:r>
            <w:r>
              <w:rPr>
                <w:b/>
                <w:sz w:val="20"/>
              </w:rPr>
              <w:t xml:space="preserve"> group/sets</w:t>
            </w:r>
            <w:r>
              <w:rPr>
                <w:b/>
                <w:sz w:val="24"/>
              </w:rPr>
              <w:t xml:space="preserve"> </w:t>
            </w:r>
          </w:p>
        </w:tc>
        <w:tc>
          <w:tcPr>
            <w:tcW w:w="6321" w:type="dxa"/>
            <w:gridSpan w:val="4"/>
            <w:tcBorders>
              <w:top w:val="single" w:sz="8" w:space="0" w:color="000000"/>
              <w:left w:val="nil"/>
              <w:bottom w:val="single" w:sz="12" w:space="0" w:color="000000"/>
              <w:right w:val="nil"/>
            </w:tcBorders>
            <w:shd w:val="clear" w:color="auto" w:fill="BCBEC0"/>
          </w:tcPr>
          <w:p w14:paraId="282D22FC" w14:textId="77777777" w:rsidR="00116301" w:rsidRDefault="001B71E2">
            <w:pPr>
              <w:tabs>
                <w:tab w:val="center" w:pos="5025"/>
              </w:tabs>
              <w:spacing w:after="0" w:line="259" w:lineRule="auto"/>
              <w:ind w:left="0" w:firstLine="0"/>
            </w:pPr>
            <w:r>
              <w:rPr>
                <w:b/>
                <w:sz w:val="20"/>
              </w:rPr>
              <w:t xml:space="preserve">Behavioural indicators </w:t>
            </w:r>
            <w:r>
              <w:rPr>
                <w:b/>
                <w:sz w:val="20"/>
              </w:rPr>
              <w:tab/>
              <w:t xml:space="preserve">Level  </w:t>
            </w:r>
          </w:p>
        </w:tc>
      </w:tr>
      <w:tr w:rsidR="00116301" w14:paraId="1D62A521" w14:textId="77777777">
        <w:trPr>
          <w:trHeight w:val="1424"/>
        </w:trPr>
        <w:tc>
          <w:tcPr>
            <w:tcW w:w="4436" w:type="dxa"/>
            <w:gridSpan w:val="4"/>
            <w:tcBorders>
              <w:top w:val="single" w:sz="12" w:space="0" w:color="000000"/>
              <w:left w:val="nil"/>
              <w:bottom w:val="single" w:sz="4" w:space="0" w:color="BCBEC0"/>
              <w:right w:val="nil"/>
            </w:tcBorders>
          </w:tcPr>
          <w:p w14:paraId="39BE3500" w14:textId="77777777" w:rsidR="00116301" w:rsidRDefault="00116301">
            <w:pPr>
              <w:spacing w:after="160" w:line="259" w:lineRule="auto"/>
              <w:ind w:left="0" w:firstLine="0"/>
            </w:pPr>
          </w:p>
        </w:tc>
        <w:tc>
          <w:tcPr>
            <w:tcW w:w="6321" w:type="dxa"/>
            <w:gridSpan w:val="4"/>
            <w:tcBorders>
              <w:top w:val="single" w:sz="12" w:space="0" w:color="000000"/>
              <w:left w:val="nil"/>
              <w:bottom w:val="single" w:sz="4" w:space="0" w:color="BCBEC0"/>
              <w:right w:val="nil"/>
            </w:tcBorders>
          </w:tcPr>
          <w:p w14:paraId="51042421" w14:textId="77777777" w:rsidR="00116301" w:rsidRDefault="001B71E2">
            <w:pPr>
              <w:numPr>
                <w:ilvl w:val="0"/>
                <w:numId w:val="6"/>
              </w:numPr>
              <w:spacing w:after="0" w:line="301" w:lineRule="auto"/>
              <w:ind w:right="1037" w:hanging="360"/>
            </w:pPr>
            <w:r>
              <w:rPr>
                <w:sz w:val="20"/>
              </w:rPr>
              <w:t xml:space="preserve">Make effective use of records, information and knowledge management functions and systems </w:t>
            </w:r>
          </w:p>
          <w:p w14:paraId="26EAEBBE" w14:textId="77777777" w:rsidR="00116301" w:rsidRDefault="001B71E2">
            <w:pPr>
              <w:numPr>
                <w:ilvl w:val="0"/>
                <w:numId w:val="6"/>
              </w:numPr>
              <w:spacing w:after="0" w:line="259" w:lineRule="auto"/>
              <w:ind w:right="1037" w:hanging="360"/>
            </w:pPr>
            <w:r>
              <w:rPr>
                <w:sz w:val="20"/>
              </w:rPr>
              <w:t xml:space="preserve">Support the implementation of systems improvement initiatives, and the introduction and roll-out of new technologies </w:t>
            </w:r>
          </w:p>
        </w:tc>
      </w:tr>
    </w:tbl>
    <w:p w14:paraId="6C6592F1" w14:textId="77777777" w:rsidR="00116301" w:rsidRDefault="001B71E2">
      <w:pPr>
        <w:spacing w:after="355" w:line="259" w:lineRule="auto"/>
        <w:ind w:left="0" w:firstLine="0"/>
      </w:pPr>
      <w:r>
        <w:t xml:space="preserve"> </w:t>
      </w:r>
    </w:p>
    <w:p w14:paraId="0FC30AFC" w14:textId="77777777" w:rsidR="00116301" w:rsidRDefault="001B71E2">
      <w:pPr>
        <w:pStyle w:val="Heading1"/>
        <w:ind w:left="-5"/>
      </w:pPr>
      <w:r>
        <w:t xml:space="preserve">Complementary capabilities </w:t>
      </w:r>
    </w:p>
    <w:p w14:paraId="48891A85" w14:textId="77777777" w:rsidR="00116301" w:rsidRDefault="001B71E2">
      <w:pPr>
        <w:spacing w:after="84"/>
      </w:pPr>
      <w:r>
        <w:rPr>
          <w:i/>
        </w:rPr>
        <w:t>Complementary capabilities</w:t>
      </w:r>
      <w:r>
        <w:t xml:space="preserve"> are also identified from the Capability Framework and relevant occupation-specific capability sets. They are important to identifying performance required for the role and development opportunities.  </w:t>
      </w:r>
    </w:p>
    <w:p w14:paraId="4ECB4A44" w14:textId="77777777" w:rsidR="00116301" w:rsidRDefault="001B71E2">
      <w:pPr>
        <w:spacing w:after="66"/>
      </w:pPr>
      <w:r>
        <w:t xml:space="preserve">Note: capabilities listed as ‘not essential’ for this role are not relevant for recruitment purposes however may be relevant for future career development. </w:t>
      </w:r>
    </w:p>
    <w:p w14:paraId="67ECE665" w14:textId="77777777" w:rsidR="00116301" w:rsidRDefault="001B71E2">
      <w:pPr>
        <w:spacing w:after="0" w:line="259" w:lineRule="auto"/>
        <w:ind w:left="0" w:firstLine="0"/>
      </w:pPr>
      <w:r>
        <w:t xml:space="preserve"> </w:t>
      </w:r>
    </w:p>
    <w:tbl>
      <w:tblPr>
        <w:tblStyle w:val="TableGrid"/>
        <w:tblW w:w="10757" w:type="dxa"/>
        <w:tblInd w:w="-58" w:type="dxa"/>
        <w:tblCellMar>
          <w:top w:w="8" w:type="dxa"/>
          <w:left w:w="0" w:type="dxa"/>
          <w:bottom w:w="0" w:type="dxa"/>
          <w:right w:w="2" w:type="dxa"/>
        </w:tblCellMar>
        <w:tblLook w:val="04A0" w:firstRow="1" w:lastRow="0" w:firstColumn="1" w:lastColumn="0" w:noHBand="0" w:noVBand="1"/>
      </w:tblPr>
      <w:tblGrid>
        <w:gridCol w:w="1464"/>
        <w:gridCol w:w="2972"/>
        <w:gridCol w:w="4770"/>
        <w:gridCol w:w="1551"/>
      </w:tblGrid>
      <w:tr w:rsidR="00116301" w14:paraId="39A3F9FA" w14:textId="77777777">
        <w:trPr>
          <w:trHeight w:val="377"/>
        </w:trPr>
        <w:tc>
          <w:tcPr>
            <w:tcW w:w="10757" w:type="dxa"/>
            <w:gridSpan w:val="4"/>
            <w:tcBorders>
              <w:top w:val="single" w:sz="8" w:space="0" w:color="000000"/>
              <w:left w:val="nil"/>
              <w:bottom w:val="single" w:sz="8" w:space="0" w:color="000000"/>
              <w:right w:val="nil"/>
            </w:tcBorders>
            <w:shd w:val="clear" w:color="auto" w:fill="6D276A"/>
          </w:tcPr>
          <w:p w14:paraId="064FACC7" w14:textId="77777777" w:rsidR="00116301" w:rsidRDefault="001B71E2">
            <w:pPr>
              <w:spacing w:after="0" w:line="259" w:lineRule="auto"/>
              <w:ind w:left="58" w:firstLine="0"/>
            </w:pPr>
            <w:r>
              <w:rPr>
                <w:b/>
                <w:color w:val="FFFFFF"/>
                <w:sz w:val="24"/>
              </w:rPr>
              <w:t>COMPLEMENTARY CAPABILITIES</w:t>
            </w:r>
            <w:r>
              <w:rPr>
                <w:b/>
                <w:color w:val="FFFFFF"/>
                <w:sz w:val="20"/>
              </w:rPr>
              <w:t xml:space="preserve"> </w:t>
            </w:r>
          </w:p>
        </w:tc>
      </w:tr>
      <w:tr w:rsidR="00116301" w14:paraId="0DB88528" w14:textId="77777777">
        <w:trPr>
          <w:trHeight w:val="661"/>
        </w:trPr>
        <w:tc>
          <w:tcPr>
            <w:tcW w:w="1464" w:type="dxa"/>
            <w:tcBorders>
              <w:top w:val="single" w:sz="8" w:space="0" w:color="000000"/>
              <w:left w:val="nil"/>
              <w:bottom w:val="single" w:sz="12" w:space="0" w:color="000000"/>
              <w:right w:val="nil"/>
            </w:tcBorders>
            <w:shd w:val="clear" w:color="auto" w:fill="BCBEC0"/>
          </w:tcPr>
          <w:p w14:paraId="62B9C1B0" w14:textId="77777777" w:rsidR="00116301" w:rsidRDefault="001B71E2">
            <w:pPr>
              <w:spacing w:after="0" w:line="259" w:lineRule="auto"/>
              <w:ind w:left="58" w:firstLine="0"/>
            </w:pPr>
            <w:r>
              <w:rPr>
                <w:b/>
                <w:sz w:val="20"/>
              </w:rPr>
              <w:t>Capability group/sets</w:t>
            </w:r>
            <w:r>
              <w:rPr>
                <w:b/>
                <w:sz w:val="24"/>
              </w:rPr>
              <w:t xml:space="preserve"> </w:t>
            </w:r>
          </w:p>
        </w:tc>
        <w:tc>
          <w:tcPr>
            <w:tcW w:w="7742" w:type="dxa"/>
            <w:gridSpan w:val="2"/>
            <w:tcBorders>
              <w:top w:val="single" w:sz="8" w:space="0" w:color="000000"/>
              <w:left w:val="nil"/>
              <w:bottom w:val="single" w:sz="12" w:space="0" w:color="000000"/>
              <w:right w:val="nil"/>
            </w:tcBorders>
            <w:shd w:val="clear" w:color="auto" w:fill="BCBEC0"/>
          </w:tcPr>
          <w:p w14:paraId="0B485CED" w14:textId="77777777" w:rsidR="00116301" w:rsidRDefault="001B71E2">
            <w:pPr>
              <w:tabs>
                <w:tab w:val="center" w:pos="3475"/>
              </w:tabs>
              <w:spacing w:after="0" w:line="259" w:lineRule="auto"/>
              <w:ind w:left="0" w:firstLine="0"/>
            </w:pPr>
            <w:r>
              <w:rPr>
                <w:b/>
                <w:sz w:val="20"/>
              </w:rPr>
              <w:t>Capability name</w:t>
            </w:r>
            <w:r>
              <w:rPr>
                <w:b/>
                <w:sz w:val="24"/>
              </w:rPr>
              <w:t xml:space="preserve"> </w:t>
            </w:r>
            <w:r>
              <w:rPr>
                <w:b/>
                <w:sz w:val="24"/>
              </w:rPr>
              <w:tab/>
            </w:r>
            <w:r>
              <w:rPr>
                <w:b/>
                <w:sz w:val="20"/>
              </w:rPr>
              <w:t xml:space="preserve"> Description </w:t>
            </w:r>
          </w:p>
        </w:tc>
        <w:tc>
          <w:tcPr>
            <w:tcW w:w="1551" w:type="dxa"/>
            <w:tcBorders>
              <w:top w:val="single" w:sz="8" w:space="0" w:color="000000"/>
              <w:left w:val="nil"/>
              <w:bottom w:val="single" w:sz="12" w:space="0" w:color="000000"/>
              <w:right w:val="nil"/>
            </w:tcBorders>
            <w:shd w:val="clear" w:color="auto" w:fill="BCBEC0"/>
          </w:tcPr>
          <w:p w14:paraId="7221975B" w14:textId="77777777" w:rsidR="00116301" w:rsidRDefault="001B71E2">
            <w:pPr>
              <w:spacing w:after="0" w:line="259" w:lineRule="auto"/>
              <w:ind w:left="0" w:firstLine="0"/>
            </w:pPr>
            <w:r>
              <w:rPr>
                <w:b/>
                <w:sz w:val="20"/>
              </w:rPr>
              <w:t xml:space="preserve">Level  </w:t>
            </w:r>
          </w:p>
        </w:tc>
      </w:tr>
      <w:tr w:rsidR="00116301" w14:paraId="25BFCE5E" w14:textId="77777777">
        <w:trPr>
          <w:trHeight w:val="488"/>
        </w:trPr>
        <w:tc>
          <w:tcPr>
            <w:tcW w:w="1464" w:type="dxa"/>
            <w:vMerge w:val="restart"/>
            <w:tcBorders>
              <w:top w:val="single" w:sz="12" w:space="0" w:color="000000"/>
              <w:left w:val="nil"/>
              <w:bottom w:val="single" w:sz="8" w:space="0" w:color="BCBEC0"/>
              <w:right w:val="nil"/>
            </w:tcBorders>
            <w:vAlign w:val="bottom"/>
          </w:tcPr>
          <w:p w14:paraId="7AD9162F" w14:textId="77777777" w:rsidR="00116301" w:rsidRDefault="001B71E2">
            <w:pPr>
              <w:spacing w:after="0" w:line="259" w:lineRule="auto"/>
              <w:ind w:left="0" w:firstLine="0"/>
              <w:jc w:val="right"/>
            </w:pPr>
            <w:r>
              <w:rPr>
                <w:noProof/>
              </w:rPr>
              <w:drawing>
                <wp:inline distT="0" distB="0" distL="0" distR="0" wp14:anchorId="717D4B8C" wp14:editId="6EC8380A">
                  <wp:extent cx="848995" cy="848995"/>
                  <wp:effectExtent l="0" t="0" r="0" b="0"/>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1"/>
                          <a:stretch>
                            <a:fillRect/>
                          </a:stretch>
                        </pic:blipFill>
                        <pic:spPr>
                          <a:xfrm>
                            <a:off x="0" y="0"/>
                            <a:ext cx="848995" cy="848995"/>
                          </a:xfrm>
                          <a:prstGeom prst="rect">
                            <a:avLst/>
                          </a:prstGeom>
                        </pic:spPr>
                      </pic:pic>
                    </a:graphicData>
                  </a:graphic>
                </wp:inline>
              </w:drawing>
            </w:r>
            <w:r>
              <w:rPr>
                <w:sz w:val="20"/>
              </w:rPr>
              <w:t xml:space="preserve"> </w:t>
            </w:r>
          </w:p>
        </w:tc>
        <w:tc>
          <w:tcPr>
            <w:tcW w:w="7742" w:type="dxa"/>
            <w:gridSpan w:val="2"/>
            <w:tcBorders>
              <w:top w:val="single" w:sz="12" w:space="0" w:color="000000"/>
              <w:left w:val="nil"/>
              <w:bottom w:val="single" w:sz="8" w:space="0" w:color="BCBEC0"/>
              <w:right w:val="nil"/>
            </w:tcBorders>
          </w:tcPr>
          <w:p w14:paraId="7535144A" w14:textId="77777777" w:rsidR="00116301" w:rsidRDefault="001B71E2">
            <w:pPr>
              <w:spacing w:after="0" w:line="259" w:lineRule="auto"/>
              <w:ind w:left="2972" w:right="34" w:hanging="2972"/>
            </w:pPr>
            <w:r>
              <w:rPr>
                <w:sz w:val="20"/>
              </w:rPr>
              <w:t xml:space="preserve">Display Resilience and Courage Be open and honest, prepared to express your views, and willing to accept and commit to change </w:t>
            </w:r>
          </w:p>
        </w:tc>
        <w:tc>
          <w:tcPr>
            <w:tcW w:w="1551" w:type="dxa"/>
            <w:tcBorders>
              <w:top w:val="single" w:sz="12" w:space="0" w:color="000000"/>
              <w:left w:val="nil"/>
              <w:bottom w:val="single" w:sz="8" w:space="0" w:color="BCBEC0"/>
              <w:right w:val="nil"/>
            </w:tcBorders>
          </w:tcPr>
          <w:p w14:paraId="1058479B" w14:textId="77777777" w:rsidR="00116301" w:rsidRDefault="001B71E2">
            <w:pPr>
              <w:spacing w:after="0" w:line="259" w:lineRule="auto"/>
              <w:ind w:left="0" w:firstLine="0"/>
            </w:pPr>
            <w:r>
              <w:rPr>
                <w:sz w:val="20"/>
              </w:rPr>
              <w:t xml:space="preserve">Foundational </w:t>
            </w:r>
          </w:p>
        </w:tc>
      </w:tr>
      <w:tr w:rsidR="00116301" w14:paraId="3036E825" w14:textId="77777777">
        <w:trPr>
          <w:trHeight w:val="891"/>
        </w:trPr>
        <w:tc>
          <w:tcPr>
            <w:tcW w:w="0" w:type="auto"/>
            <w:vMerge/>
            <w:tcBorders>
              <w:top w:val="nil"/>
              <w:left w:val="nil"/>
              <w:bottom w:val="single" w:sz="8" w:space="0" w:color="BCBEC0"/>
              <w:right w:val="nil"/>
            </w:tcBorders>
          </w:tcPr>
          <w:p w14:paraId="4A5CA372" w14:textId="77777777" w:rsidR="00116301" w:rsidRDefault="00116301">
            <w:pPr>
              <w:spacing w:after="160" w:line="259" w:lineRule="auto"/>
              <w:ind w:left="0" w:firstLine="0"/>
            </w:pPr>
          </w:p>
        </w:tc>
        <w:tc>
          <w:tcPr>
            <w:tcW w:w="2972" w:type="dxa"/>
            <w:tcBorders>
              <w:top w:val="single" w:sz="8" w:space="0" w:color="BCBEC0"/>
              <w:left w:val="nil"/>
              <w:bottom w:val="single" w:sz="8" w:space="0" w:color="BCBEC0"/>
              <w:right w:val="nil"/>
            </w:tcBorders>
          </w:tcPr>
          <w:p w14:paraId="5EF72833" w14:textId="77777777" w:rsidR="00116301" w:rsidRDefault="001B71E2">
            <w:pPr>
              <w:spacing w:after="0" w:line="259" w:lineRule="auto"/>
              <w:ind w:left="0" w:firstLine="0"/>
            </w:pPr>
            <w:r>
              <w:rPr>
                <w:sz w:val="20"/>
              </w:rPr>
              <w:t xml:space="preserve">Value Diversity and Inclusion </w:t>
            </w:r>
          </w:p>
        </w:tc>
        <w:tc>
          <w:tcPr>
            <w:tcW w:w="4770" w:type="dxa"/>
            <w:tcBorders>
              <w:top w:val="single" w:sz="8" w:space="0" w:color="BCBEC0"/>
              <w:left w:val="nil"/>
              <w:bottom w:val="single" w:sz="8" w:space="0" w:color="BCBEC0"/>
              <w:right w:val="nil"/>
            </w:tcBorders>
          </w:tcPr>
          <w:p w14:paraId="4ACE19EC" w14:textId="77777777" w:rsidR="00116301" w:rsidRDefault="001B71E2">
            <w:pPr>
              <w:spacing w:after="0" w:line="259" w:lineRule="auto"/>
              <w:ind w:left="0" w:firstLine="0"/>
            </w:pPr>
            <w:r>
              <w:rPr>
                <w:sz w:val="20"/>
              </w:rPr>
              <w:t xml:space="preserve">Demonstrate inclusive behaviour and show respect for diverse backgrounds, </w:t>
            </w:r>
            <w:proofErr w:type="gramStart"/>
            <w:r>
              <w:rPr>
                <w:sz w:val="20"/>
              </w:rPr>
              <w:t>experiences</w:t>
            </w:r>
            <w:proofErr w:type="gramEnd"/>
            <w:r>
              <w:rPr>
                <w:sz w:val="20"/>
              </w:rPr>
              <w:t xml:space="preserve"> and perspectives </w:t>
            </w:r>
          </w:p>
        </w:tc>
        <w:tc>
          <w:tcPr>
            <w:tcW w:w="1551" w:type="dxa"/>
            <w:tcBorders>
              <w:top w:val="single" w:sz="8" w:space="0" w:color="BCBEC0"/>
              <w:left w:val="nil"/>
              <w:bottom w:val="single" w:sz="8" w:space="0" w:color="BCBEC0"/>
              <w:right w:val="nil"/>
            </w:tcBorders>
          </w:tcPr>
          <w:p w14:paraId="5FC55411" w14:textId="77777777" w:rsidR="00116301" w:rsidRDefault="001B71E2">
            <w:pPr>
              <w:spacing w:after="0" w:line="259" w:lineRule="auto"/>
              <w:ind w:left="0" w:firstLine="0"/>
            </w:pPr>
            <w:r>
              <w:rPr>
                <w:sz w:val="20"/>
              </w:rPr>
              <w:t xml:space="preserve">Foundational </w:t>
            </w:r>
          </w:p>
        </w:tc>
      </w:tr>
      <w:tr w:rsidR="00116301" w14:paraId="54C90232" w14:textId="77777777">
        <w:trPr>
          <w:trHeight w:val="480"/>
        </w:trPr>
        <w:tc>
          <w:tcPr>
            <w:tcW w:w="1464" w:type="dxa"/>
            <w:vMerge w:val="restart"/>
            <w:tcBorders>
              <w:top w:val="single" w:sz="8" w:space="0" w:color="BCBEC0"/>
              <w:left w:val="nil"/>
              <w:bottom w:val="single" w:sz="8" w:space="0" w:color="BCBEC0"/>
              <w:right w:val="nil"/>
            </w:tcBorders>
            <w:vAlign w:val="bottom"/>
          </w:tcPr>
          <w:p w14:paraId="4574905C" w14:textId="77777777" w:rsidR="00116301" w:rsidRDefault="001B71E2">
            <w:pPr>
              <w:spacing w:after="0" w:line="259" w:lineRule="auto"/>
              <w:ind w:left="0" w:firstLine="0"/>
              <w:jc w:val="right"/>
            </w:pPr>
            <w:r>
              <w:rPr>
                <w:noProof/>
              </w:rPr>
              <w:drawing>
                <wp:inline distT="0" distB="0" distL="0" distR="0" wp14:anchorId="121AC40F" wp14:editId="27E020A2">
                  <wp:extent cx="853440" cy="853440"/>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2"/>
                          <a:stretch>
                            <a:fillRect/>
                          </a:stretch>
                        </pic:blipFill>
                        <pic:spPr>
                          <a:xfrm>
                            <a:off x="0" y="0"/>
                            <a:ext cx="853440" cy="853440"/>
                          </a:xfrm>
                          <a:prstGeom prst="rect">
                            <a:avLst/>
                          </a:prstGeom>
                        </pic:spPr>
                      </pic:pic>
                    </a:graphicData>
                  </a:graphic>
                </wp:inline>
              </w:drawing>
            </w:r>
            <w:r>
              <w:rPr>
                <w:sz w:val="20"/>
              </w:rPr>
              <w:t xml:space="preserve"> </w:t>
            </w:r>
          </w:p>
        </w:tc>
        <w:tc>
          <w:tcPr>
            <w:tcW w:w="2972" w:type="dxa"/>
            <w:tcBorders>
              <w:top w:val="single" w:sz="8" w:space="0" w:color="BCBEC0"/>
              <w:left w:val="nil"/>
              <w:bottom w:val="single" w:sz="8" w:space="0" w:color="BCBEC0"/>
              <w:right w:val="nil"/>
            </w:tcBorders>
          </w:tcPr>
          <w:p w14:paraId="23D2E6C0" w14:textId="77777777" w:rsidR="00116301" w:rsidRDefault="001B71E2">
            <w:pPr>
              <w:spacing w:after="0" w:line="259" w:lineRule="auto"/>
              <w:ind w:left="0" w:firstLine="0"/>
            </w:pPr>
            <w:r>
              <w:rPr>
                <w:sz w:val="20"/>
              </w:rPr>
              <w:t xml:space="preserve">Communicate Effectively </w:t>
            </w:r>
          </w:p>
        </w:tc>
        <w:tc>
          <w:tcPr>
            <w:tcW w:w="4770" w:type="dxa"/>
            <w:tcBorders>
              <w:top w:val="single" w:sz="8" w:space="0" w:color="BCBEC0"/>
              <w:left w:val="nil"/>
              <w:bottom w:val="single" w:sz="8" w:space="0" w:color="BCBEC0"/>
              <w:right w:val="nil"/>
            </w:tcBorders>
          </w:tcPr>
          <w:p w14:paraId="6CEB189B" w14:textId="77777777" w:rsidR="00116301" w:rsidRDefault="001B71E2">
            <w:pPr>
              <w:spacing w:after="0" w:line="259" w:lineRule="auto"/>
              <w:ind w:left="0" w:firstLine="0"/>
            </w:pPr>
            <w:r>
              <w:rPr>
                <w:sz w:val="20"/>
              </w:rPr>
              <w:t xml:space="preserve">Communicate clearly, actively listen to others, and respond with understanding and respect </w:t>
            </w:r>
          </w:p>
        </w:tc>
        <w:tc>
          <w:tcPr>
            <w:tcW w:w="1551" w:type="dxa"/>
            <w:tcBorders>
              <w:top w:val="single" w:sz="8" w:space="0" w:color="BCBEC0"/>
              <w:left w:val="nil"/>
              <w:bottom w:val="single" w:sz="8" w:space="0" w:color="BCBEC0"/>
              <w:right w:val="nil"/>
            </w:tcBorders>
          </w:tcPr>
          <w:p w14:paraId="121BEFBE" w14:textId="77777777" w:rsidR="00116301" w:rsidRDefault="001B71E2">
            <w:pPr>
              <w:spacing w:after="0" w:line="259" w:lineRule="auto"/>
              <w:ind w:left="0" w:firstLine="0"/>
            </w:pPr>
            <w:r>
              <w:rPr>
                <w:sz w:val="20"/>
              </w:rPr>
              <w:t xml:space="preserve">Intermediate </w:t>
            </w:r>
          </w:p>
        </w:tc>
      </w:tr>
      <w:tr w:rsidR="00116301" w14:paraId="4E73E723" w14:textId="77777777">
        <w:trPr>
          <w:trHeight w:val="300"/>
        </w:trPr>
        <w:tc>
          <w:tcPr>
            <w:tcW w:w="0" w:type="auto"/>
            <w:vMerge/>
            <w:tcBorders>
              <w:top w:val="nil"/>
              <w:left w:val="nil"/>
              <w:bottom w:val="nil"/>
              <w:right w:val="nil"/>
            </w:tcBorders>
          </w:tcPr>
          <w:p w14:paraId="3E661E84" w14:textId="77777777" w:rsidR="00116301" w:rsidRDefault="00116301">
            <w:pPr>
              <w:spacing w:after="160" w:line="259" w:lineRule="auto"/>
              <w:ind w:left="0" w:firstLine="0"/>
            </w:pPr>
          </w:p>
        </w:tc>
        <w:tc>
          <w:tcPr>
            <w:tcW w:w="2972" w:type="dxa"/>
            <w:tcBorders>
              <w:top w:val="single" w:sz="8" w:space="0" w:color="BCBEC0"/>
              <w:left w:val="nil"/>
              <w:bottom w:val="single" w:sz="8" w:space="0" w:color="BCBEC0"/>
              <w:right w:val="nil"/>
            </w:tcBorders>
          </w:tcPr>
          <w:p w14:paraId="6EAD8C6F" w14:textId="77777777" w:rsidR="00116301" w:rsidRDefault="001B71E2">
            <w:pPr>
              <w:spacing w:after="0" w:line="259" w:lineRule="auto"/>
              <w:ind w:left="0" w:firstLine="0"/>
            </w:pPr>
            <w:r>
              <w:rPr>
                <w:sz w:val="20"/>
              </w:rPr>
              <w:t xml:space="preserve">Work Collaboratively </w:t>
            </w:r>
          </w:p>
        </w:tc>
        <w:tc>
          <w:tcPr>
            <w:tcW w:w="4770" w:type="dxa"/>
            <w:tcBorders>
              <w:top w:val="single" w:sz="8" w:space="0" w:color="BCBEC0"/>
              <w:left w:val="nil"/>
              <w:bottom w:val="single" w:sz="8" w:space="0" w:color="BCBEC0"/>
              <w:right w:val="nil"/>
            </w:tcBorders>
          </w:tcPr>
          <w:p w14:paraId="12F18067" w14:textId="77777777" w:rsidR="00116301" w:rsidRDefault="001B71E2">
            <w:pPr>
              <w:spacing w:after="0" w:line="259" w:lineRule="auto"/>
              <w:ind w:left="0" w:firstLine="0"/>
            </w:pPr>
            <w:r>
              <w:rPr>
                <w:sz w:val="20"/>
              </w:rPr>
              <w:t xml:space="preserve">Collaborate with others and value their contribution </w:t>
            </w:r>
          </w:p>
        </w:tc>
        <w:tc>
          <w:tcPr>
            <w:tcW w:w="1551" w:type="dxa"/>
            <w:tcBorders>
              <w:top w:val="single" w:sz="8" w:space="0" w:color="BCBEC0"/>
              <w:left w:val="nil"/>
              <w:bottom w:val="single" w:sz="8" w:space="0" w:color="BCBEC0"/>
              <w:right w:val="nil"/>
            </w:tcBorders>
          </w:tcPr>
          <w:p w14:paraId="55D7AF7B" w14:textId="77777777" w:rsidR="00116301" w:rsidRDefault="001B71E2">
            <w:pPr>
              <w:spacing w:after="0" w:line="259" w:lineRule="auto"/>
              <w:ind w:left="0" w:firstLine="0"/>
            </w:pPr>
            <w:r>
              <w:rPr>
                <w:sz w:val="20"/>
              </w:rPr>
              <w:t xml:space="preserve">Foundational </w:t>
            </w:r>
          </w:p>
        </w:tc>
      </w:tr>
      <w:tr w:rsidR="00116301" w14:paraId="24D31A8F" w14:textId="77777777">
        <w:trPr>
          <w:trHeight w:val="590"/>
        </w:trPr>
        <w:tc>
          <w:tcPr>
            <w:tcW w:w="0" w:type="auto"/>
            <w:vMerge/>
            <w:tcBorders>
              <w:top w:val="nil"/>
              <w:left w:val="nil"/>
              <w:bottom w:val="single" w:sz="8" w:space="0" w:color="BCBEC0"/>
              <w:right w:val="nil"/>
            </w:tcBorders>
          </w:tcPr>
          <w:p w14:paraId="4F77014E" w14:textId="77777777" w:rsidR="00116301" w:rsidRDefault="00116301">
            <w:pPr>
              <w:spacing w:after="160" w:line="259" w:lineRule="auto"/>
              <w:ind w:left="0" w:firstLine="0"/>
            </w:pPr>
          </w:p>
        </w:tc>
        <w:tc>
          <w:tcPr>
            <w:tcW w:w="2972" w:type="dxa"/>
            <w:tcBorders>
              <w:top w:val="single" w:sz="8" w:space="0" w:color="BCBEC0"/>
              <w:left w:val="nil"/>
              <w:bottom w:val="single" w:sz="8" w:space="0" w:color="BCBEC0"/>
              <w:right w:val="nil"/>
            </w:tcBorders>
          </w:tcPr>
          <w:p w14:paraId="2379F424" w14:textId="77777777" w:rsidR="00116301" w:rsidRDefault="001B71E2">
            <w:pPr>
              <w:spacing w:after="0" w:line="259" w:lineRule="auto"/>
              <w:ind w:left="0" w:firstLine="0"/>
            </w:pPr>
            <w:r>
              <w:rPr>
                <w:sz w:val="20"/>
              </w:rPr>
              <w:t xml:space="preserve">Influence and Negotiate </w:t>
            </w:r>
          </w:p>
        </w:tc>
        <w:tc>
          <w:tcPr>
            <w:tcW w:w="4770" w:type="dxa"/>
            <w:tcBorders>
              <w:top w:val="single" w:sz="8" w:space="0" w:color="BCBEC0"/>
              <w:left w:val="nil"/>
              <w:bottom w:val="single" w:sz="8" w:space="0" w:color="BCBEC0"/>
              <w:right w:val="nil"/>
            </w:tcBorders>
          </w:tcPr>
          <w:p w14:paraId="1897C4A6" w14:textId="77777777" w:rsidR="00116301" w:rsidRDefault="001B71E2">
            <w:pPr>
              <w:spacing w:after="0" w:line="259" w:lineRule="auto"/>
              <w:ind w:left="0" w:firstLine="0"/>
            </w:pPr>
            <w:r>
              <w:rPr>
                <w:sz w:val="20"/>
              </w:rPr>
              <w:t xml:space="preserve">Gain consensus and commitment from others, and resolve issues and conflicts </w:t>
            </w:r>
          </w:p>
        </w:tc>
        <w:tc>
          <w:tcPr>
            <w:tcW w:w="1551" w:type="dxa"/>
            <w:tcBorders>
              <w:top w:val="single" w:sz="8" w:space="0" w:color="BCBEC0"/>
              <w:left w:val="nil"/>
              <w:bottom w:val="single" w:sz="8" w:space="0" w:color="BCBEC0"/>
              <w:right w:val="nil"/>
            </w:tcBorders>
          </w:tcPr>
          <w:p w14:paraId="115FD74B" w14:textId="77777777" w:rsidR="00116301" w:rsidRDefault="001B71E2">
            <w:pPr>
              <w:spacing w:after="0" w:line="259" w:lineRule="auto"/>
              <w:ind w:left="0" w:firstLine="0"/>
            </w:pPr>
            <w:r>
              <w:rPr>
                <w:sz w:val="20"/>
              </w:rPr>
              <w:t xml:space="preserve">Foundational </w:t>
            </w:r>
          </w:p>
        </w:tc>
      </w:tr>
      <w:tr w:rsidR="00116301" w14:paraId="612F6ABF" w14:textId="77777777">
        <w:trPr>
          <w:trHeight w:val="480"/>
        </w:trPr>
        <w:tc>
          <w:tcPr>
            <w:tcW w:w="1464" w:type="dxa"/>
            <w:vMerge w:val="restart"/>
            <w:tcBorders>
              <w:top w:val="single" w:sz="8" w:space="0" w:color="BCBEC0"/>
              <w:left w:val="nil"/>
              <w:bottom w:val="single" w:sz="8" w:space="0" w:color="BCBEC0"/>
              <w:right w:val="nil"/>
            </w:tcBorders>
            <w:vAlign w:val="bottom"/>
          </w:tcPr>
          <w:p w14:paraId="51AEB046" w14:textId="77777777" w:rsidR="00116301" w:rsidRDefault="001B71E2">
            <w:pPr>
              <w:spacing w:after="0" w:line="259" w:lineRule="auto"/>
              <w:ind w:left="0" w:firstLine="0"/>
              <w:jc w:val="right"/>
            </w:pPr>
            <w:r>
              <w:rPr>
                <w:noProof/>
              </w:rPr>
              <w:drawing>
                <wp:inline distT="0" distB="0" distL="0" distR="0" wp14:anchorId="5C50AEA2" wp14:editId="1E485724">
                  <wp:extent cx="853440" cy="853440"/>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13"/>
                          <a:stretch>
                            <a:fillRect/>
                          </a:stretch>
                        </pic:blipFill>
                        <pic:spPr>
                          <a:xfrm>
                            <a:off x="0" y="0"/>
                            <a:ext cx="853440" cy="853440"/>
                          </a:xfrm>
                          <a:prstGeom prst="rect">
                            <a:avLst/>
                          </a:prstGeom>
                        </pic:spPr>
                      </pic:pic>
                    </a:graphicData>
                  </a:graphic>
                </wp:inline>
              </w:drawing>
            </w:r>
            <w:r>
              <w:rPr>
                <w:sz w:val="20"/>
              </w:rPr>
              <w:t xml:space="preserve"> </w:t>
            </w:r>
          </w:p>
        </w:tc>
        <w:tc>
          <w:tcPr>
            <w:tcW w:w="2972" w:type="dxa"/>
            <w:tcBorders>
              <w:top w:val="single" w:sz="8" w:space="0" w:color="BCBEC0"/>
              <w:left w:val="nil"/>
              <w:bottom w:val="single" w:sz="8" w:space="0" w:color="BCBEC0"/>
              <w:right w:val="nil"/>
            </w:tcBorders>
          </w:tcPr>
          <w:p w14:paraId="35AD3C7B" w14:textId="77777777" w:rsidR="00116301" w:rsidRDefault="001B71E2">
            <w:pPr>
              <w:spacing w:after="0" w:line="259" w:lineRule="auto"/>
              <w:ind w:left="0" w:firstLine="0"/>
            </w:pPr>
            <w:r>
              <w:rPr>
                <w:sz w:val="20"/>
              </w:rPr>
              <w:t xml:space="preserve">Plan and Prioritise </w:t>
            </w:r>
          </w:p>
        </w:tc>
        <w:tc>
          <w:tcPr>
            <w:tcW w:w="4770" w:type="dxa"/>
            <w:tcBorders>
              <w:top w:val="single" w:sz="8" w:space="0" w:color="BCBEC0"/>
              <w:left w:val="nil"/>
              <w:bottom w:val="single" w:sz="8" w:space="0" w:color="BCBEC0"/>
              <w:right w:val="nil"/>
            </w:tcBorders>
          </w:tcPr>
          <w:p w14:paraId="51F6065C" w14:textId="77777777" w:rsidR="00116301" w:rsidRDefault="001B71E2">
            <w:pPr>
              <w:spacing w:after="0" w:line="259" w:lineRule="auto"/>
              <w:ind w:left="0" w:firstLine="0"/>
            </w:pPr>
            <w:r>
              <w:rPr>
                <w:sz w:val="20"/>
              </w:rPr>
              <w:t xml:space="preserve">Plan to achieve priority outcomes and respond flexibly to changing circumstances </w:t>
            </w:r>
          </w:p>
        </w:tc>
        <w:tc>
          <w:tcPr>
            <w:tcW w:w="1551" w:type="dxa"/>
            <w:tcBorders>
              <w:top w:val="single" w:sz="8" w:space="0" w:color="BCBEC0"/>
              <w:left w:val="nil"/>
              <w:bottom w:val="single" w:sz="8" w:space="0" w:color="BCBEC0"/>
              <w:right w:val="nil"/>
            </w:tcBorders>
          </w:tcPr>
          <w:p w14:paraId="665EE2CB" w14:textId="77777777" w:rsidR="00116301" w:rsidRDefault="001B71E2">
            <w:pPr>
              <w:spacing w:after="0" w:line="259" w:lineRule="auto"/>
              <w:ind w:left="0" w:firstLine="0"/>
            </w:pPr>
            <w:r>
              <w:rPr>
                <w:sz w:val="20"/>
              </w:rPr>
              <w:t xml:space="preserve">Foundational </w:t>
            </w:r>
          </w:p>
        </w:tc>
      </w:tr>
      <w:tr w:rsidR="00116301" w14:paraId="2E6F5FDD" w14:textId="77777777">
        <w:trPr>
          <w:trHeight w:val="480"/>
        </w:trPr>
        <w:tc>
          <w:tcPr>
            <w:tcW w:w="0" w:type="auto"/>
            <w:vMerge/>
            <w:tcBorders>
              <w:top w:val="nil"/>
              <w:left w:val="nil"/>
              <w:bottom w:val="nil"/>
              <w:right w:val="nil"/>
            </w:tcBorders>
          </w:tcPr>
          <w:p w14:paraId="731F1BE4" w14:textId="77777777" w:rsidR="00116301" w:rsidRDefault="00116301">
            <w:pPr>
              <w:spacing w:after="160" w:line="259" w:lineRule="auto"/>
              <w:ind w:left="0" w:firstLine="0"/>
            </w:pPr>
          </w:p>
        </w:tc>
        <w:tc>
          <w:tcPr>
            <w:tcW w:w="2972" w:type="dxa"/>
            <w:tcBorders>
              <w:top w:val="single" w:sz="8" w:space="0" w:color="BCBEC0"/>
              <w:left w:val="nil"/>
              <w:bottom w:val="single" w:sz="8" w:space="0" w:color="BCBEC0"/>
              <w:right w:val="nil"/>
            </w:tcBorders>
          </w:tcPr>
          <w:p w14:paraId="0B7DF95C" w14:textId="77777777" w:rsidR="00116301" w:rsidRDefault="001B71E2">
            <w:pPr>
              <w:spacing w:after="0" w:line="259" w:lineRule="auto"/>
              <w:ind w:left="0" w:firstLine="0"/>
            </w:pPr>
            <w:r>
              <w:rPr>
                <w:sz w:val="20"/>
              </w:rPr>
              <w:t xml:space="preserve">Think and Solve Problems </w:t>
            </w:r>
          </w:p>
        </w:tc>
        <w:tc>
          <w:tcPr>
            <w:tcW w:w="4770" w:type="dxa"/>
            <w:tcBorders>
              <w:top w:val="single" w:sz="8" w:space="0" w:color="BCBEC0"/>
              <w:left w:val="nil"/>
              <w:bottom w:val="single" w:sz="8" w:space="0" w:color="BCBEC0"/>
              <w:right w:val="nil"/>
            </w:tcBorders>
          </w:tcPr>
          <w:p w14:paraId="7AD3F7E3" w14:textId="77777777" w:rsidR="00116301" w:rsidRDefault="001B71E2">
            <w:pPr>
              <w:spacing w:after="0" w:line="259" w:lineRule="auto"/>
              <w:ind w:left="0" w:firstLine="0"/>
            </w:pPr>
            <w:r>
              <w:rPr>
                <w:sz w:val="20"/>
              </w:rPr>
              <w:t xml:space="preserve">Think, </w:t>
            </w:r>
            <w:proofErr w:type="gramStart"/>
            <w:r>
              <w:rPr>
                <w:sz w:val="20"/>
              </w:rPr>
              <w:t>analyse</w:t>
            </w:r>
            <w:proofErr w:type="gramEnd"/>
            <w:r>
              <w:rPr>
                <w:sz w:val="20"/>
              </w:rPr>
              <w:t xml:space="preserve"> and consider the broader context to develop practical solutions </w:t>
            </w:r>
          </w:p>
        </w:tc>
        <w:tc>
          <w:tcPr>
            <w:tcW w:w="1551" w:type="dxa"/>
            <w:tcBorders>
              <w:top w:val="single" w:sz="8" w:space="0" w:color="BCBEC0"/>
              <w:left w:val="nil"/>
              <w:bottom w:val="single" w:sz="8" w:space="0" w:color="BCBEC0"/>
              <w:right w:val="nil"/>
            </w:tcBorders>
          </w:tcPr>
          <w:p w14:paraId="30D9CBE2" w14:textId="77777777" w:rsidR="00116301" w:rsidRDefault="001B71E2">
            <w:pPr>
              <w:spacing w:after="0" w:line="259" w:lineRule="auto"/>
              <w:ind w:left="0" w:firstLine="0"/>
            </w:pPr>
            <w:r>
              <w:rPr>
                <w:sz w:val="20"/>
              </w:rPr>
              <w:t xml:space="preserve">Foundational </w:t>
            </w:r>
          </w:p>
        </w:tc>
      </w:tr>
      <w:tr w:rsidR="00116301" w14:paraId="271E073C" w14:textId="77777777">
        <w:trPr>
          <w:trHeight w:val="480"/>
        </w:trPr>
        <w:tc>
          <w:tcPr>
            <w:tcW w:w="0" w:type="auto"/>
            <w:vMerge/>
            <w:tcBorders>
              <w:top w:val="nil"/>
              <w:left w:val="nil"/>
              <w:bottom w:val="single" w:sz="8" w:space="0" w:color="BCBEC0"/>
              <w:right w:val="nil"/>
            </w:tcBorders>
          </w:tcPr>
          <w:p w14:paraId="01BD750F" w14:textId="77777777" w:rsidR="00116301" w:rsidRDefault="00116301">
            <w:pPr>
              <w:spacing w:after="160" w:line="259" w:lineRule="auto"/>
              <w:ind w:left="0" w:firstLine="0"/>
            </w:pPr>
          </w:p>
        </w:tc>
        <w:tc>
          <w:tcPr>
            <w:tcW w:w="2972" w:type="dxa"/>
            <w:tcBorders>
              <w:top w:val="single" w:sz="8" w:space="0" w:color="BCBEC0"/>
              <w:left w:val="nil"/>
              <w:bottom w:val="single" w:sz="8" w:space="0" w:color="BCBEC0"/>
              <w:right w:val="nil"/>
            </w:tcBorders>
          </w:tcPr>
          <w:p w14:paraId="5C4076C5" w14:textId="77777777" w:rsidR="00116301" w:rsidRDefault="001B71E2">
            <w:pPr>
              <w:spacing w:after="0" w:line="259" w:lineRule="auto"/>
              <w:ind w:left="0" w:firstLine="0"/>
            </w:pPr>
            <w:r>
              <w:rPr>
                <w:sz w:val="20"/>
              </w:rPr>
              <w:t xml:space="preserve">Demonstrate Accountability </w:t>
            </w:r>
          </w:p>
        </w:tc>
        <w:tc>
          <w:tcPr>
            <w:tcW w:w="4770" w:type="dxa"/>
            <w:tcBorders>
              <w:top w:val="single" w:sz="8" w:space="0" w:color="BCBEC0"/>
              <w:left w:val="nil"/>
              <w:bottom w:val="single" w:sz="8" w:space="0" w:color="BCBEC0"/>
              <w:right w:val="nil"/>
            </w:tcBorders>
          </w:tcPr>
          <w:p w14:paraId="301957DC" w14:textId="77777777" w:rsidR="00116301" w:rsidRDefault="001B71E2">
            <w:pPr>
              <w:spacing w:after="0" w:line="259" w:lineRule="auto"/>
              <w:ind w:left="0" w:firstLine="0"/>
            </w:pPr>
            <w:r>
              <w:rPr>
                <w:sz w:val="20"/>
              </w:rPr>
              <w:t xml:space="preserve">Be proactive and responsible for own actions, and adhere to legislation, </w:t>
            </w:r>
            <w:proofErr w:type="gramStart"/>
            <w:r>
              <w:rPr>
                <w:sz w:val="20"/>
              </w:rPr>
              <w:t>policy</w:t>
            </w:r>
            <w:proofErr w:type="gramEnd"/>
            <w:r>
              <w:rPr>
                <w:sz w:val="20"/>
              </w:rPr>
              <w:t xml:space="preserve"> and guidelines </w:t>
            </w:r>
          </w:p>
        </w:tc>
        <w:tc>
          <w:tcPr>
            <w:tcW w:w="1551" w:type="dxa"/>
            <w:tcBorders>
              <w:top w:val="single" w:sz="8" w:space="0" w:color="BCBEC0"/>
              <w:left w:val="nil"/>
              <w:bottom w:val="single" w:sz="8" w:space="0" w:color="BCBEC0"/>
              <w:right w:val="nil"/>
            </w:tcBorders>
          </w:tcPr>
          <w:p w14:paraId="574C59CE" w14:textId="77777777" w:rsidR="00116301" w:rsidRDefault="001B71E2">
            <w:pPr>
              <w:spacing w:after="0" w:line="259" w:lineRule="auto"/>
              <w:ind w:left="0" w:firstLine="0"/>
            </w:pPr>
            <w:r>
              <w:rPr>
                <w:sz w:val="20"/>
              </w:rPr>
              <w:t xml:space="preserve">Foundational </w:t>
            </w:r>
          </w:p>
        </w:tc>
      </w:tr>
      <w:tr w:rsidR="00116301" w14:paraId="3175BA34" w14:textId="77777777">
        <w:trPr>
          <w:trHeight w:val="481"/>
        </w:trPr>
        <w:tc>
          <w:tcPr>
            <w:tcW w:w="1464" w:type="dxa"/>
            <w:vMerge w:val="restart"/>
            <w:tcBorders>
              <w:top w:val="single" w:sz="8" w:space="0" w:color="BCBEC0"/>
              <w:left w:val="nil"/>
              <w:bottom w:val="single" w:sz="4" w:space="0" w:color="BCBEC0"/>
              <w:right w:val="nil"/>
            </w:tcBorders>
            <w:vAlign w:val="bottom"/>
          </w:tcPr>
          <w:p w14:paraId="460842A4" w14:textId="77777777" w:rsidR="00116301" w:rsidRDefault="001B71E2">
            <w:pPr>
              <w:spacing w:after="0" w:line="259" w:lineRule="auto"/>
              <w:ind w:left="0" w:right="19" w:firstLine="0"/>
              <w:jc w:val="right"/>
            </w:pPr>
            <w:r>
              <w:rPr>
                <w:noProof/>
              </w:rPr>
              <w:drawing>
                <wp:inline distT="0" distB="0" distL="0" distR="0" wp14:anchorId="5843D532" wp14:editId="3D56C631">
                  <wp:extent cx="845185" cy="845185"/>
                  <wp:effectExtent l="0" t="0" r="0" b="0"/>
                  <wp:docPr id="992" name="Picture 992"/>
                  <wp:cNvGraphicFramePr/>
                  <a:graphic xmlns:a="http://schemas.openxmlformats.org/drawingml/2006/main">
                    <a:graphicData uri="http://schemas.openxmlformats.org/drawingml/2006/picture">
                      <pic:pic xmlns:pic="http://schemas.openxmlformats.org/drawingml/2006/picture">
                        <pic:nvPicPr>
                          <pic:cNvPr id="992" name="Picture 992"/>
                          <pic:cNvPicPr/>
                        </pic:nvPicPr>
                        <pic:blipFill>
                          <a:blip r:embed="rId14"/>
                          <a:stretch>
                            <a:fillRect/>
                          </a:stretch>
                        </pic:blipFill>
                        <pic:spPr>
                          <a:xfrm>
                            <a:off x="0" y="0"/>
                            <a:ext cx="845185" cy="845185"/>
                          </a:xfrm>
                          <a:prstGeom prst="rect">
                            <a:avLst/>
                          </a:prstGeom>
                        </pic:spPr>
                      </pic:pic>
                    </a:graphicData>
                  </a:graphic>
                </wp:inline>
              </w:drawing>
            </w:r>
            <w:r>
              <w:rPr>
                <w:sz w:val="20"/>
              </w:rPr>
              <w:t xml:space="preserve"> </w:t>
            </w:r>
          </w:p>
        </w:tc>
        <w:tc>
          <w:tcPr>
            <w:tcW w:w="2972" w:type="dxa"/>
            <w:tcBorders>
              <w:top w:val="single" w:sz="8" w:space="0" w:color="BCBEC0"/>
              <w:left w:val="nil"/>
              <w:bottom w:val="single" w:sz="8" w:space="0" w:color="BCBEC0"/>
              <w:right w:val="nil"/>
            </w:tcBorders>
          </w:tcPr>
          <w:p w14:paraId="45F1701C" w14:textId="77777777" w:rsidR="00116301" w:rsidRDefault="001B71E2">
            <w:pPr>
              <w:spacing w:after="0" w:line="259" w:lineRule="auto"/>
              <w:ind w:left="0" w:firstLine="0"/>
            </w:pPr>
            <w:r>
              <w:rPr>
                <w:sz w:val="20"/>
              </w:rPr>
              <w:t xml:space="preserve">Finance </w:t>
            </w:r>
          </w:p>
        </w:tc>
        <w:tc>
          <w:tcPr>
            <w:tcW w:w="6321" w:type="dxa"/>
            <w:gridSpan w:val="2"/>
            <w:tcBorders>
              <w:top w:val="single" w:sz="8" w:space="0" w:color="BCBEC0"/>
              <w:left w:val="nil"/>
              <w:bottom w:val="single" w:sz="8" w:space="0" w:color="BCBEC0"/>
              <w:right w:val="nil"/>
            </w:tcBorders>
          </w:tcPr>
          <w:p w14:paraId="5A66B68A" w14:textId="77777777" w:rsidR="00116301" w:rsidRDefault="001B71E2">
            <w:pPr>
              <w:spacing w:after="0" w:line="259" w:lineRule="auto"/>
              <w:ind w:left="0" w:firstLine="0"/>
            </w:pPr>
            <w:r>
              <w:rPr>
                <w:sz w:val="20"/>
              </w:rPr>
              <w:t xml:space="preserve">Understand and apply financial processes to achieve Foundational value for money and minimise financial risk </w:t>
            </w:r>
          </w:p>
        </w:tc>
      </w:tr>
      <w:tr w:rsidR="00116301" w14:paraId="686B239C" w14:textId="77777777">
        <w:trPr>
          <w:trHeight w:val="708"/>
        </w:trPr>
        <w:tc>
          <w:tcPr>
            <w:tcW w:w="0" w:type="auto"/>
            <w:vMerge/>
            <w:tcBorders>
              <w:top w:val="nil"/>
              <w:left w:val="nil"/>
              <w:bottom w:val="nil"/>
              <w:right w:val="nil"/>
            </w:tcBorders>
          </w:tcPr>
          <w:p w14:paraId="0C753037" w14:textId="77777777" w:rsidR="00116301" w:rsidRDefault="00116301">
            <w:pPr>
              <w:spacing w:after="160" w:line="259" w:lineRule="auto"/>
              <w:ind w:left="0" w:firstLine="0"/>
            </w:pPr>
          </w:p>
        </w:tc>
        <w:tc>
          <w:tcPr>
            <w:tcW w:w="2972" w:type="dxa"/>
            <w:tcBorders>
              <w:top w:val="single" w:sz="8" w:space="0" w:color="BCBEC0"/>
              <w:left w:val="nil"/>
              <w:bottom w:val="single" w:sz="8" w:space="0" w:color="BCBEC0"/>
              <w:right w:val="nil"/>
            </w:tcBorders>
          </w:tcPr>
          <w:p w14:paraId="06C760DC" w14:textId="77777777" w:rsidR="00116301" w:rsidRDefault="001B71E2">
            <w:pPr>
              <w:spacing w:after="0" w:line="259" w:lineRule="auto"/>
              <w:ind w:left="0" w:firstLine="0"/>
            </w:pPr>
            <w:r>
              <w:rPr>
                <w:sz w:val="20"/>
              </w:rPr>
              <w:t xml:space="preserve">Procurement and Contract Management </w:t>
            </w:r>
          </w:p>
        </w:tc>
        <w:tc>
          <w:tcPr>
            <w:tcW w:w="6321" w:type="dxa"/>
            <w:gridSpan w:val="2"/>
            <w:tcBorders>
              <w:top w:val="single" w:sz="8" w:space="0" w:color="BCBEC0"/>
              <w:left w:val="nil"/>
              <w:bottom w:val="single" w:sz="8" w:space="0" w:color="BCBEC0"/>
              <w:right w:val="nil"/>
            </w:tcBorders>
          </w:tcPr>
          <w:p w14:paraId="29DB9836" w14:textId="77777777" w:rsidR="00116301" w:rsidRDefault="001B71E2">
            <w:pPr>
              <w:spacing w:after="0" w:line="259" w:lineRule="auto"/>
              <w:ind w:left="0" w:right="394" w:firstLine="0"/>
            </w:pPr>
            <w:r>
              <w:rPr>
                <w:sz w:val="20"/>
              </w:rPr>
              <w:t xml:space="preserve">Understand and apply procurement processes to </w:t>
            </w:r>
            <w:r>
              <w:rPr>
                <w:sz w:val="20"/>
              </w:rPr>
              <w:tab/>
              <w:t xml:space="preserve">Foundational ensure effective purchasing and contract performance </w:t>
            </w:r>
          </w:p>
        </w:tc>
      </w:tr>
      <w:tr w:rsidR="00116301" w14:paraId="59A07B4E" w14:textId="77777777">
        <w:trPr>
          <w:trHeight w:val="478"/>
        </w:trPr>
        <w:tc>
          <w:tcPr>
            <w:tcW w:w="0" w:type="auto"/>
            <w:vMerge/>
            <w:tcBorders>
              <w:top w:val="nil"/>
              <w:left w:val="nil"/>
              <w:bottom w:val="single" w:sz="4" w:space="0" w:color="BCBEC0"/>
              <w:right w:val="nil"/>
            </w:tcBorders>
          </w:tcPr>
          <w:p w14:paraId="71420943" w14:textId="77777777" w:rsidR="00116301" w:rsidRDefault="00116301">
            <w:pPr>
              <w:spacing w:after="160" w:line="259" w:lineRule="auto"/>
              <w:ind w:left="0" w:firstLine="0"/>
            </w:pPr>
          </w:p>
        </w:tc>
        <w:tc>
          <w:tcPr>
            <w:tcW w:w="2972" w:type="dxa"/>
            <w:tcBorders>
              <w:top w:val="single" w:sz="8" w:space="0" w:color="BCBEC0"/>
              <w:left w:val="nil"/>
              <w:bottom w:val="single" w:sz="4" w:space="0" w:color="BCBEC0"/>
              <w:right w:val="nil"/>
            </w:tcBorders>
          </w:tcPr>
          <w:p w14:paraId="0D6A3745" w14:textId="77777777" w:rsidR="00116301" w:rsidRDefault="001B71E2">
            <w:pPr>
              <w:spacing w:after="0" w:line="259" w:lineRule="auto"/>
              <w:ind w:left="0" w:firstLine="0"/>
            </w:pPr>
            <w:r>
              <w:rPr>
                <w:sz w:val="20"/>
              </w:rPr>
              <w:t xml:space="preserve">Project Management </w:t>
            </w:r>
          </w:p>
        </w:tc>
        <w:tc>
          <w:tcPr>
            <w:tcW w:w="6321" w:type="dxa"/>
            <w:gridSpan w:val="2"/>
            <w:tcBorders>
              <w:top w:val="single" w:sz="8" w:space="0" w:color="BCBEC0"/>
              <w:left w:val="nil"/>
              <w:bottom w:val="single" w:sz="4" w:space="0" w:color="BCBEC0"/>
              <w:right w:val="nil"/>
            </w:tcBorders>
          </w:tcPr>
          <w:p w14:paraId="3ED70325" w14:textId="77777777" w:rsidR="00116301" w:rsidRDefault="001B71E2">
            <w:pPr>
              <w:spacing w:after="0" w:line="259" w:lineRule="auto"/>
              <w:ind w:left="0" w:firstLine="0"/>
            </w:pPr>
            <w:r>
              <w:rPr>
                <w:sz w:val="20"/>
              </w:rPr>
              <w:t xml:space="preserve">Understand and apply effective planning, </w:t>
            </w:r>
            <w:r>
              <w:rPr>
                <w:sz w:val="20"/>
              </w:rPr>
              <w:tab/>
              <w:t xml:space="preserve">Foundational </w:t>
            </w:r>
            <w:proofErr w:type="gramStart"/>
            <w:r>
              <w:rPr>
                <w:sz w:val="20"/>
              </w:rPr>
              <w:t>coordination</w:t>
            </w:r>
            <w:proofErr w:type="gramEnd"/>
            <w:r>
              <w:rPr>
                <w:sz w:val="20"/>
              </w:rPr>
              <w:t xml:space="preserve"> and control methods </w:t>
            </w:r>
          </w:p>
        </w:tc>
      </w:tr>
    </w:tbl>
    <w:p w14:paraId="7CA74982" w14:textId="77777777" w:rsidR="00116301" w:rsidRDefault="001B71E2">
      <w:pPr>
        <w:spacing w:after="0" w:line="259" w:lineRule="auto"/>
        <w:ind w:left="0" w:firstLine="0"/>
      </w:pPr>
      <w:r>
        <w:t xml:space="preserve"> </w:t>
      </w:r>
    </w:p>
    <w:sectPr w:rsidR="00116301">
      <w:footerReference w:type="even" r:id="rId15"/>
      <w:footerReference w:type="default" r:id="rId16"/>
      <w:footerReference w:type="first" r:id="rId17"/>
      <w:pgSz w:w="12240" w:h="15840"/>
      <w:pgMar w:top="589" w:right="723" w:bottom="254"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10C7" w14:textId="77777777" w:rsidR="001B71E2" w:rsidRDefault="001B71E2">
      <w:pPr>
        <w:spacing w:after="0" w:line="240" w:lineRule="auto"/>
      </w:pPr>
      <w:r>
        <w:separator/>
      </w:r>
    </w:p>
  </w:endnote>
  <w:endnote w:type="continuationSeparator" w:id="0">
    <w:p w14:paraId="569B0EF7" w14:textId="77777777" w:rsidR="001B71E2" w:rsidRDefault="001B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D5D6" w14:textId="77777777" w:rsidR="00116301" w:rsidRDefault="001B71E2">
    <w:pPr>
      <w:tabs>
        <w:tab w:val="center" w:pos="5286"/>
      </w:tabs>
      <w:spacing w:after="0" w:line="259" w:lineRule="auto"/>
      <w:ind w:left="0" w:firstLine="0"/>
    </w:pPr>
    <w:r>
      <w:rPr>
        <w:noProof/>
      </w:rPr>
      <w:drawing>
        <wp:anchor distT="0" distB="0" distL="114300" distR="114300" simplePos="0" relativeHeight="251658240" behindDoc="0" locked="0" layoutInCell="1" allowOverlap="0" wp14:anchorId="248236C3" wp14:editId="327BA704">
          <wp:simplePos x="0" y="0"/>
          <wp:positionH relativeFrom="page">
            <wp:posOffset>6877050</wp:posOffset>
          </wp:positionH>
          <wp:positionV relativeFrom="page">
            <wp:posOffset>9440557</wp:posOffset>
          </wp:positionV>
          <wp:extent cx="431800" cy="451930"/>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431800" cy="451930"/>
                  </a:xfrm>
                  <a:prstGeom prst="rect">
                    <a:avLst/>
                  </a:prstGeom>
                </pic:spPr>
              </pic:pic>
            </a:graphicData>
          </a:graphic>
        </wp:anchor>
      </w:drawing>
    </w:r>
    <w:r>
      <w:rPr>
        <w:color w:val="928B81"/>
        <w:sz w:val="18"/>
      </w:rPr>
      <w:t xml:space="preserve">Role </w:t>
    </w:r>
    <w:proofErr w:type="gramStart"/>
    <w:r>
      <w:rPr>
        <w:color w:val="928B81"/>
        <w:sz w:val="18"/>
      </w:rPr>
      <w:t>Description</w:t>
    </w:r>
    <w:r>
      <w:rPr>
        <w:color w:val="595959"/>
        <w:sz w:val="18"/>
      </w:rPr>
      <w:t xml:space="preserve">  </w:t>
    </w:r>
    <w:r>
      <w:rPr>
        <w:sz w:val="18"/>
      </w:rPr>
      <w:t>Regional</w:t>
    </w:r>
    <w:proofErr w:type="gramEnd"/>
    <w:r>
      <w:rPr>
        <w:sz w:val="18"/>
      </w:rPr>
      <w:t xml:space="preserve"> Business Officer </w:t>
    </w:r>
    <w:r>
      <w:rPr>
        <w:sz w:val="18"/>
      </w:rP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r>
      <w:rPr>
        <w:color w:val="928B8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7B56" w14:textId="77777777" w:rsidR="00116301" w:rsidRDefault="001B71E2">
    <w:pPr>
      <w:tabs>
        <w:tab w:val="center" w:pos="5286"/>
      </w:tabs>
      <w:spacing w:after="39" w:line="259" w:lineRule="auto"/>
      <w:ind w:left="0" w:firstLine="0"/>
    </w:pPr>
    <w:r>
      <w:rPr>
        <w:noProof/>
      </w:rPr>
      <w:drawing>
        <wp:anchor distT="0" distB="0" distL="114300" distR="114300" simplePos="0" relativeHeight="251659264" behindDoc="0" locked="0" layoutInCell="1" allowOverlap="0" wp14:anchorId="4CC30591" wp14:editId="70B95F98">
          <wp:simplePos x="0" y="0"/>
          <wp:positionH relativeFrom="page">
            <wp:posOffset>6877050</wp:posOffset>
          </wp:positionH>
          <wp:positionV relativeFrom="page">
            <wp:posOffset>9440557</wp:posOffset>
          </wp:positionV>
          <wp:extent cx="431800" cy="451930"/>
          <wp:effectExtent l="0" t="0" r="0" b="0"/>
          <wp:wrapSquare wrapText="bothSides"/>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
                  <a:stretch>
                    <a:fillRect/>
                  </a:stretch>
                </pic:blipFill>
                <pic:spPr>
                  <a:xfrm>
                    <a:off x="0" y="0"/>
                    <a:ext cx="431800" cy="451930"/>
                  </a:xfrm>
                  <a:prstGeom prst="rect">
                    <a:avLst/>
                  </a:prstGeom>
                </pic:spPr>
              </pic:pic>
            </a:graphicData>
          </a:graphic>
        </wp:anchor>
      </w:drawing>
    </w:r>
    <w:r>
      <w:rPr>
        <w:color w:val="928B81"/>
        <w:sz w:val="18"/>
      </w:rPr>
      <w:t xml:space="preserve">Role </w:t>
    </w:r>
    <w:proofErr w:type="gramStart"/>
    <w:r>
      <w:rPr>
        <w:color w:val="928B81"/>
        <w:sz w:val="18"/>
      </w:rPr>
      <w:t>Description</w:t>
    </w:r>
    <w:r>
      <w:rPr>
        <w:color w:val="595959"/>
        <w:sz w:val="18"/>
      </w:rPr>
      <w:t xml:space="preserve">  </w:t>
    </w:r>
    <w:r>
      <w:rPr>
        <w:sz w:val="18"/>
      </w:rPr>
      <w:t>Regional</w:t>
    </w:r>
    <w:proofErr w:type="gramEnd"/>
    <w:r>
      <w:rPr>
        <w:sz w:val="18"/>
      </w:rPr>
      <w:t xml:space="preserve"> Business Officer </w:t>
    </w:r>
    <w:r>
      <w:t xml:space="preserve"> </w:t>
    </w:r>
    <w:r>
      <w:tab/>
    </w:r>
    <w:r>
      <w:fldChar w:fldCharType="begin"/>
    </w:r>
    <w:r>
      <w:instrText xml:space="preserve"> PAGE   \* MERGEFORMAT </w:instrText>
    </w:r>
    <w:r>
      <w:fldChar w:fldCharType="separate"/>
    </w:r>
    <w:r>
      <w:rPr>
        <w:color w:val="928B81"/>
        <w:sz w:val="18"/>
      </w:rPr>
      <w:t>3</w:t>
    </w:r>
    <w:r>
      <w:rPr>
        <w:color w:val="928B81"/>
        <w:sz w:val="18"/>
      </w:rPr>
      <w:fldChar w:fldCharType="end"/>
    </w:r>
    <w:r>
      <w:rPr>
        <w:color w:val="928B81"/>
      </w:rPr>
      <w:t xml:space="preserve"> </w:t>
    </w:r>
  </w:p>
  <w:p w14:paraId="726C5D64" w14:textId="77777777" w:rsidR="00116301" w:rsidRDefault="001B71E2">
    <w:pPr>
      <w:spacing w:after="0" w:line="259" w:lineRule="auto"/>
      <w:ind w:left="10110" w:right="-67" w:firstLine="0"/>
      <w:jc w:val="right"/>
    </w:pPr>
    <w:r>
      <w:t xml:space="preserve"> </w:t>
    </w:r>
  </w:p>
  <w:p w14:paraId="4247CCA6" w14:textId="77777777" w:rsidR="00116301" w:rsidRDefault="001B71E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1802" w14:textId="77777777" w:rsidR="00116301" w:rsidRDefault="0011630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218E" w14:textId="77777777" w:rsidR="001B71E2" w:rsidRDefault="001B71E2">
      <w:pPr>
        <w:spacing w:after="0" w:line="240" w:lineRule="auto"/>
      </w:pPr>
      <w:r>
        <w:separator/>
      </w:r>
    </w:p>
  </w:footnote>
  <w:footnote w:type="continuationSeparator" w:id="0">
    <w:p w14:paraId="6097D440" w14:textId="77777777" w:rsidR="001B71E2" w:rsidRDefault="001B7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D6AC3"/>
    <w:multiLevelType w:val="hybridMultilevel"/>
    <w:tmpl w:val="24809F56"/>
    <w:lvl w:ilvl="0" w:tplc="18B435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E58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DED0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04D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34FF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8214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A22C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BE714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00D0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5B066F"/>
    <w:multiLevelType w:val="hybridMultilevel"/>
    <w:tmpl w:val="DBA6F1D2"/>
    <w:lvl w:ilvl="0" w:tplc="B3D0B1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C1F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0E3B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A45C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1AEC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23F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41B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4CC2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862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910263"/>
    <w:multiLevelType w:val="hybridMultilevel"/>
    <w:tmpl w:val="9E1657A0"/>
    <w:lvl w:ilvl="0" w:tplc="FB1889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C25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C648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52E5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E65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0C4C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E046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E93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8CFF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C8091A"/>
    <w:multiLevelType w:val="hybridMultilevel"/>
    <w:tmpl w:val="93828A34"/>
    <w:lvl w:ilvl="0" w:tplc="89E221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0A9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ACBD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CC0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2C3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32EF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1258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E25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F4BF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0D1D29"/>
    <w:multiLevelType w:val="hybridMultilevel"/>
    <w:tmpl w:val="A7E0D9CC"/>
    <w:lvl w:ilvl="0" w:tplc="03D690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A2CF0">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EA2700">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CA08E">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6455A">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20A68">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80208">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63340">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4034BC">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13032F"/>
    <w:multiLevelType w:val="hybridMultilevel"/>
    <w:tmpl w:val="AB7A0022"/>
    <w:lvl w:ilvl="0" w:tplc="932C74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76A2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3E3A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FA4E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5C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9256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38EA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D6F2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C61E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01"/>
    <w:rsid w:val="000F69C5"/>
    <w:rsid w:val="00116301"/>
    <w:rsid w:val="001B71E2"/>
    <w:rsid w:val="00665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083B"/>
  <w15:docId w15:val="{A0564923-F07C-44CB-BA7F-156047C2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6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5"/>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Naz Keya</cp:lastModifiedBy>
  <cp:revision>2</cp:revision>
  <dcterms:created xsi:type="dcterms:W3CDTF">2022-07-28T02:05:00Z</dcterms:created>
  <dcterms:modified xsi:type="dcterms:W3CDTF">2022-07-28T02:05:00Z</dcterms:modified>
</cp:coreProperties>
</file>