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14:paraId="60494999" w14:textId="77777777"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0338B827" w14:textId="77777777" w:rsidR="009077E2" w:rsidRPr="00DC0173" w:rsidRDefault="00E95F38" w:rsidP="00DC0173">
            <w:pPr>
              <w:pStyle w:val="TableTextWhite"/>
              <w:rPr>
                <w:b/>
              </w:rPr>
            </w:pPr>
            <w:bookmarkStart w:id="0" w:name="_GoBack"/>
            <w:bookmarkEnd w:id="0"/>
            <w:r>
              <w:rPr>
                <w:b/>
              </w:rPr>
              <w:t>Cluster</w:t>
            </w:r>
          </w:p>
        </w:tc>
        <w:tc>
          <w:tcPr>
            <w:tcW w:w="6561" w:type="dxa"/>
          </w:tcPr>
          <w:p w14:paraId="31FD5F99" w14:textId="4D012AFE" w:rsidR="009077E2" w:rsidRPr="00DC0173" w:rsidRDefault="009077E2" w:rsidP="00DC0173">
            <w:pPr>
              <w:pStyle w:val="TableTextWhite"/>
            </w:pPr>
          </w:p>
        </w:tc>
      </w:tr>
      <w:tr w:rsidR="009077E2" w:rsidRPr="00DC0173" w14:paraId="7AED99FC" w14:textId="77777777" w:rsidTr="008476E6">
        <w:tc>
          <w:tcPr>
            <w:tcW w:w="4026" w:type="dxa"/>
            <w:vAlign w:val="center"/>
          </w:tcPr>
          <w:p w14:paraId="76995B54" w14:textId="77777777" w:rsidR="009077E2" w:rsidRPr="00DC0173" w:rsidRDefault="00E95F38" w:rsidP="00DC0173">
            <w:pPr>
              <w:pStyle w:val="TableTextWhite"/>
              <w:rPr>
                <w:b/>
              </w:rPr>
            </w:pPr>
            <w:r>
              <w:rPr>
                <w:b/>
              </w:rPr>
              <w:t>Agency</w:t>
            </w:r>
          </w:p>
        </w:tc>
        <w:tc>
          <w:tcPr>
            <w:tcW w:w="6561" w:type="dxa"/>
          </w:tcPr>
          <w:p w14:paraId="7451A32B" w14:textId="77777777" w:rsidR="009077E2" w:rsidRPr="00DC0173" w:rsidRDefault="00E95F38" w:rsidP="00DC0173">
            <w:pPr>
              <w:pStyle w:val="TableTextWhite"/>
            </w:pPr>
            <w:r>
              <w:t>Service NSW</w:t>
            </w:r>
          </w:p>
        </w:tc>
      </w:tr>
      <w:tr w:rsidR="009077E2" w:rsidRPr="00DC0173" w14:paraId="53E2A155" w14:textId="77777777" w:rsidTr="008476E6">
        <w:tc>
          <w:tcPr>
            <w:tcW w:w="4026" w:type="dxa"/>
            <w:vAlign w:val="center"/>
          </w:tcPr>
          <w:p w14:paraId="08395202" w14:textId="77777777" w:rsidR="009077E2" w:rsidRPr="00E50DB0" w:rsidRDefault="00E95F38" w:rsidP="00DC0173">
            <w:pPr>
              <w:pStyle w:val="TableTextWhite"/>
              <w:rPr>
                <w:b/>
                <w:color w:val="FFFFFF" w:themeColor="background1"/>
              </w:rPr>
            </w:pPr>
            <w:r w:rsidRPr="00E50DB0">
              <w:rPr>
                <w:b/>
                <w:color w:val="FFFFFF" w:themeColor="background1"/>
              </w:rPr>
              <w:t>Division/Branch/Unit</w:t>
            </w:r>
          </w:p>
        </w:tc>
        <w:tc>
          <w:tcPr>
            <w:tcW w:w="6561" w:type="dxa"/>
          </w:tcPr>
          <w:p w14:paraId="1A0BDB24" w14:textId="5E728E2E" w:rsidR="009077E2" w:rsidRPr="00E50DB0" w:rsidRDefault="00B51CFE" w:rsidP="00DC0173">
            <w:pPr>
              <w:pStyle w:val="TableTextWhite"/>
              <w:rPr>
                <w:color w:val="FFFFFF" w:themeColor="background1"/>
              </w:rPr>
            </w:pPr>
            <w:r w:rsidRPr="00E50DB0">
              <w:rPr>
                <w:color w:val="FFFFFF" w:themeColor="background1"/>
              </w:rPr>
              <w:t>Various</w:t>
            </w:r>
          </w:p>
        </w:tc>
      </w:tr>
      <w:tr w:rsidR="009077E2" w:rsidRPr="00DC0173" w14:paraId="3CCD708B" w14:textId="77777777" w:rsidTr="008476E6">
        <w:tc>
          <w:tcPr>
            <w:tcW w:w="4026" w:type="dxa"/>
            <w:vAlign w:val="center"/>
          </w:tcPr>
          <w:p w14:paraId="38542EFE" w14:textId="77777777" w:rsidR="009077E2" w:rsidRPr="00DC0173" w:rsidRDefault="00E95F38" w:rsidP="00DC0173">
            <w:pPr>
              <w:pStyle w:val="TableTextWhite"/>
              <w:rPr>
                <w:b/>
              </w:rPr>
            </w:pPr>
            <w:r>
              <w:rPr>
                <w:b/>
              </w:rPr>
              <w:t>Location</w:t>
            </w:r>
          </w:p>
        </w:tc>
        <w:tc>
          <w:tcPr>
            <w:tcW w:w="6561" w:type="dxa"/>
          </w:tcPr>
          <w:p w14:paraId="109B9C72" w14:textId="77777777" w:rsidR="009077E2" w:rsidRPr="00DC0173" w:rsidRDefault="0088571F" w:rsidP="00DC0173">
            <w:pPr>
              <w:pStyle w:val="TableTextWhite"/>
            </w:pPr>
            <w:r>
              <w:t>McKell</w:t>
            </w:r>
          </w:p>
        </w:tc>
      </w:tr>
      <w:tr w:rsidR="009077E2" w:rsidRPr="00DC0173" w14:paraId="5224784B" w14:textId="77777777" w:rsidTr="008476E6">
        <w:tc>
          <w:tcPr>
            <w:tcW w:w="4026" w:type="dxa"/>
            <w:vAlign w:val="center"/>
          </w:tcPr>
          <w:p w14:paraId="30636801" w14:textId="77777777" w:rsidR="009077E2" w:rsidRPr="00DC0173" w:rsidRDefault="00E95F38" w:rsidP="00DC0173">
            <w:pPr>
              <w:pStyle w:val="TableTextWhite"/>
              <w:rPr>
                <w:b/>
              </w:rPr>
            </w:pPr>
            <w:r>
              <w:rPr>
                <w:b/>
              </w:rPr>
              <w:t>Classification/Grade/Band</w:t>
            </w:r>
          </w:p>
        </w:tc>
        <w:tc>
          <w:tcPr>
            <w:tcW w:w="6561" w:type="dxa"/>
          </w:tcPr>
          <w:p w14:paraId="7099AA3A" w14:textId="674E5941" w:rsidR="009077E2" w:rsidRPr="00DC0173" w:rsidRDefault="00B51CFE" w:rsidP="00DC0173">
            <w:pPr>
              <w:pStyle w:val="TableTextWhite"/>
            </w:pPr>
            <w:r>
              <w:t>Grade 5/6</w:t>
            </w:r>
          </w:p>
        </w:tc>
      </w:tr>
      <w:tr w:rsidR="00DB32A3" w:rsidRPr="00DC0173" w14:paraId="6F29FD55" w14:textId="77777777" w:rsidTr="008476E6">
        <w:tc>
          <w:tcPr>
            <w:tcW w:w="4026" w:type="dxa"/>
            <w:vAlign w:val="center"/>
          </w:tcPr>
          <w:p w14:paraId="5C27AD96" w14:textId="77777777" w:rsidR="00DB32A3" w:rsidRDefault="00DB32A3" w:rsidP="00DC0173">
            <w:pPr>
              <w:pStyle w:val="TableTextWhite"/>
              <w:rPr>
                <w:b/>
              </w:rPr>
            </w:pPr>
            <w:r>
              <w:rPr>
                <w:b/>
              </w:rPr>
              <w:t>Kind of Employment</w:t>
            </w:r>
          </w:p>
        </w:tc>
        <w:tc>
          <w:tcPr>
            <w:tcW w:w="6561" w:type="dxa"/>
          </w:tcPr>
          <w:p w14:paraId="793B333F" w14:textId="2934B45A" w:rsidR="00DB32A3" w:rsidRDefault="00B51CFE" w:rsidP="00DC0173">
            <w:pPr>
              <w:pStyle w:val="TableTextWhite"/>
            </w:pPr>
            <w:r>
              <w:t>Ongoing</w:t>
            </w:r>
          </w:p>
        </w:tc>
      </w:tr>
      <w:tr w:rsidR="009077E2" w:rsidRPr="00DC0173" w14:paraId="2FED4401" w14:textId="77777777" w:rsidTr="008476E6">
        <w:tc>
          <w:tcPr>
            <w:tcW w:w="4026" w:type="dxa"/>
            <w:vAlign w:val="center"/>
          </w:tcPr>
          <w:p w14:paraId="38E8930D" w14:textId="77777777" w:rsidR="009077E2" w:rsidRPr="00DC0173" w:rsidRDefault="00E95F38" w:rsidP="00DC0173">
            <w:pPr>
              <w:pStyle w:val="TableTextWhite"/>
              <w:rPr>
                <w:b/>
              </w:rPr>
            </w:pPr>
            <w:r>
              <w:rPr>
                <w:b/>
              </w:rPr>
              <w:t>ANZSCO Code</w:t>
            </w:r>
          </w:p>
        </w:tc>
        <w:tc>
          <w:tcPr>
            <w:tcW w:w="6561" w:type="dxa"/>
          </w:tcPr>
          <w:p w14:paraId="4D5E2639" w14:textId="128ED8E3" w:rsidR="009077E2" w:rsidRPr="00DC0173" w:rsidRDefault="00B51CFE" w:rsidP="00DC0173">
            <w:pPr>
              <w:pStyle w:val="TableTextWhite"/>
            </w:pPr>
            <w:r>
              <w:rPr>
                <w:rFonts w:eastAsia="Arial" w:cs="Arial"/>
              </w:rPr>
              <w:t>521111</w:t>
            </w:r>
          </w:p>
        </w:tc>
      </w:tr>
      <w:tr w:rsidR="009077E2" w:rsidRPr="00DC0173" w14:paraId="4F259794" w14:textId="77777777" w:rsidTr="008476E6">
        <w:tc>
          <w:tcPr>
            <w:tcW w:w="4026" w:type="dxa"/>
            <w:vAlign w:val="center"/>
          </w:tcPr>
          <w:p w14:paraId="3C56B866" w14:textId="77777777" w:rsidR="009077E2" w:rsidRPr="00DC0173" w:rsidRDefault="00E95F38" w:rsidP="00DC0173">
            <w:pPr>
              <w:pStyle w:val="TableTextWhite"/>
              <w:rPr>
                <w:b/>
              </w:rPr>
            </w:pPr>
            <w:r>
              <w:rPr>
                <w:b/>
              </w:rPr>
              <w:t>PCAT Code</w:t>
            </w:r>
          </w:p>
        </w:tc>
        <w:tc>
          <w:tcPr>
            <w:tcW w:w="6561" w:type="dxa"/>
          </w:tcPr>
          <w:p w14:paraId="65ECF951" w14:textId="3E2D6DCB" w:rsidR="009077E2" w:rsidRPr="00DC0173" w:rsidRDefault="00B51CFE" w:rsidP="00DC0173">
            <w:pPr>
              <w:pStyle w:val="TableTextWhite"/>
            </w:pPr>
            <w:r>
              <w:rPr>
                <w:rFonts w:eastAsia="Arial" w:cs="Arial"/>
              </w:rPr>
              <w:t>1111592</w:t>
            </w:r>
          </w:p>
        </w:tc>
      </w:tr>
      <w:tr w:rsidR="009077E2" w:rsidRPr="00DC0173" w14:paraId="6BAD9BFB" w14:textId="77777777" w:rsidTr="008476E6">
        <w:tc>
          <w:tcPr>
            <w:tcW w:w="4026" w:type="dxa"/>
            <w:vAlign w:val="center"/>
          </w:tcPr>
          <w:p w14:paraId="7034EBF8" w14:textId="77777777" w:rsidR="009077E2" w:rsidRPr="00E50DB0" w:rsidRDefault="00E95F38" w:rsidP="00DC0173">
            <w:pPr>
              <w:pStyle w:val="TableTextWhite"/>
              <w:rPr>
                <w:b/>
                <w:color w:val="FFFFFF" w:themeColor="background1"/>
              </w:rPr>
            </w:pPr>
            <w:r w:rsidRPr="00E50DB0">
              <w:rPr>
                <w:b/>
                <w:color w:val="FFFFFF" w:themeColor="background1"/>
              </w:rPr>
              <w:t>Date of Approval</w:t>
            </w:r>
          </w:p>
        </w:tc>
        <w:tc>
          <w:tcPr>
            <w:tcW w:w="6561" w:type="dxa"/>
          </w:tcPr>
          <w:p w14:paraId="394D75D1" w14:textId="5D4C97A8" w:rsidR="009077E2" w:rsidRPr="00E50DB0" w:rsidRDefault="00B51CFE" w:rsidP="00DC0173">
            <w:pPr>
              <w:pStyle w:val="TableTextWhite"/>
              <w:rPr>
                <w:color w:val="FFFFFF" w:themeColor="background1"/>
              </w:rPr>
            </w:pPr>
            <w:r w:rsidRPr="00E50DB0">
              <w:rPr>
                <w:color w:val="FFFFFF" w:themeColor="background1"/>
              </w:rPr>
              <w:t>Various</w:t>
            </w:r>
          </w:p>
        </w:tc>
      </w:tr>
      <w:tr w:rsidR="009077E2" w:rsidRPr="00DC0173" w14:paraId="52564DD3" w14:textId="77777777" w:rsidTr="008476E6">
        <w:tc>
          <w:tcPr>
            <w:tcW w:w="4026" w:type="dxa"/>
            <w:vAlign w:val="center"/>
          </w:tcPr>
          <w:p w14:paraId="7E45C9D7" w14:textId="77777777" w:rsidR="009077E2" w:rsidRPr="00DC0173" w:rsidRDefault="00E95F38" w:rsidP="00DC0173">
            <w:pPr>
              <w:pStyle w:val="TableTextWhite"/>
              <w:rPr>
                <w:b/>
              </w:rPr>
            </w:pPr>
            <w:r>
              <w:rPr>
                <w:b/>
              </w:rPr>
              <w:t>Agency Website</w:t>
            </w:r>
          </w:p>
        </w:tc>
        <w:tc>
          <w:tcPr>
            <w:tcW w:w="6561" w:type="dxa"/>
          </w:tcPr>
          <w:p w14:paraId="565D3F68" w14:textId="77777777" w:rsidR="009077E2" w:rsidRPr="00DC0173" w:rsidRDefault="00E95F38" w:rsidP="00DC0173">
            <w:pPr>
              <w:pStyle w:val="TableTextWhite"/>
            </w:pPr>
            <w:r>
              <w:t>https://www.service.nsw.gov.au</w:t>
            </w:r>
          </w:p>
        </w:tc>
        <w:bookmarkStart w:id="1" w:name="Cluster"/>
        <w:bookmarkEnd w:id="1"/>
      </w:tr>
    </w:tbl>
    <w:p w14:paraId="53F477B6" w14:textId="77777777" w:rsidR="006A2280" w:rsidRDefault="006A2280" w:rsidP="006A2280">
      <w:pPr>
        <w:tabs>
          <w:tab w:val="left" w:pos="2925"/>
        </w:tabs>
      </w:pPr>
    </w:p>
    <w:p w14:paraId="64A155B6" w14:textId="77777777" w:rsidR="00F47143" w:rsidRPr="00614552" w:rsidRDefault="00F47143" w:rsidP="006A2280">
      <w:pPr>
        <w:tabs>
          <w:tab w:val="left" w:pos="2925"/>
        </w:tabs>
        <w:rPr>
          <w:rStyle w:val="Heading1Char"/>
        </w:rPr>
      </w:pPr>
      <w:r w:rsidRPr="00614552">
        <w:rPr>
          <w:rStyle w:val="Heading1Char"/>
        </w:rPr>
        <w:t>Agency overview</w:t>
      </w:r>
    </w:p>
    <w:p w14:paraId="1C6203BB" w14:textId="77777777" w:rsidR="00C70842" w:rsidRPr="00F47143" w:rsidRDefault="00F47143" w:rsidP="006A2280">
      <w:pPr>
        <w:tabs>
          <w:tab w:val="left" w:pos="2925"/>
        </w:tabs>
        <w:rPr>
          <w:rFonts w:ascii="Georgia" w:hAnsi="Georgia"/>
        </w:rPr>
      </w:pPr>
      <w:r w:rsidRPr="00614552">
        <w:rPr>
          <w:rFonts w:cs="Arial"/>
        </w:rPr>
        <w:t>Service NSW is making it easier for people and businesses across NSW to access government services.</w:t>
      </w:r>
    </w:p>
    <w:p w14:paraId="7735E3E3" w14:textId="77777777" w:rsidR="00C70842" w:rsidRPr="00F47143" w:rsidRDefault="00F47143" w:rsidP="006A2280">
      <w:pPr>
        <w:tabs>
          <w:tab w:val="left" w:pos="2925"/>
        </w:tabs>
        <w:rPr>
          <w:rFonts w:ascii="Georgia" w:hAnsi="Georgia"/>
        </w:rPr>
      </w:pPr>
      <w:r w:rsidRPr="00614552">
        <w:rPr>
          <w:rFonts w:cs="Arial"/>
        </w:rPr>
        <w:t>Since launch in July 2013, we have successfully transformed and streamlined NSW Government service delivery with cutting edge digital solutions and an award-winning culture of passion and teamwork.</w:t>
      </w:r>
    </w:p>
    <w:p w14:paraId="69747C31" w14:textId="77777777" w:rsidR="00C70842" w:rsidRPr="00F47143" w:rsidRDefault="00F47143" w:rsidP="006A2280">
      <w:pPr>
        <w:tabs>
          <w:tab w:val="left" w:pos="2925"/>
        </w:tabs>
        <w:rPr>
          <w:rFonts w:ascii="Georgia" w:hAnsi="Georgia"/>
        </w:rPr>
      </w:pPr>
      <w:r w:rsidRPr="00614552">
        <w:rPr>
          <w:rFonts w:cs="Arial"/>
        </w:rPr>
        <w:t>Our customer-centric solution offers simpler and faster access to government transactions through our digital channels, a 24/7 phone service and an expanding network of service centres.</w:t>
      </w:r>
    </w:p>
    <w:p w14:paraId="34CD400A" w14:textId="77777777" w:rsidR="00C70842" w:rsidRDefault="00F47143" w:rsidP="006A2280">
      <w:pPr>
        <w:tabs>
          <w:tab w:val="left" w:pos="2925"/>
        </w:tabs>
        <w:rPr>
          <w:rFonts w:cs="Arial"/>
        </w:rPr>
      </w:pPr>
      <w:r w:rsidRPr="00614552">
        <w:rPr>
          <w:rFonts w:cs="Arial"/>
        </w:rPr>
        <w:lastRenderedPageBreak/>
        <w:t>We currently partner with over 50 agencies to offer over 1,000 NSW Government transactions including drivers' licences, vehicle registration renewals, applications for birth certificates, Seniors Cards, Housing NSW payments, fines, contractor licences and many more.</w:t>
      </w:r>
    </w:p>
    <w:p w14:paraId="4BA54324" w14:textId="77777777" w:rsidR="00037FD5" w:rsidRPr="00614552" w:rsidRDefault="00037FD5" w:rsidP="006A2280">
      <w:pPr>
        <w:tabs>
          <w:tab w:val="left" w:pos="2925"/>
        </w:tabs>
        <w:rPr>
          <w:rStyle w:val="Heading1Char"/>
        </w:rPr>
      </w:pPr>
      <w:r w:rsidRPr="00614552">
        <w:rPr>
          <w:rStyle w:val="Heading1Char"/>
        </w:rPr>
        <w:t>Primary purpose of the role</w:t>
      </w:r>
    </w:p>
    <w:p w14:paraId="1E0D964B" w14:textId="2D3959A7" w:rsidR="0013413E" w:rsidRPr="002F3AB3" w:rsidRDefault="00960656" w:rsidP="006A2280">
      <w:pPr>
        <w:tabs>
          <w:tab w:val="left" w:pos="2925"/>
        </w:tabs>
        <w:rPr>
          <w:rFonts w:cs="Arial"/>
        </w:rPr>
      </w:pPr>
      <w:r w:rsidRPr="00960656">
        <w:rPr>
          <w:rFonts w:cs="Arial"/>
        </w:rPr>
        <w:t xml:space="preserve">Provide timely, effective, high-level executive, secretarial and administrative and related support services to a member of the Executive Leadership Team (ELT) or other Senior Executive. Provide administrative and clerical support across the division to support its effective functioning. Act as the primary point of contact for an allocated Executive within the Service NSW ELT for all enquiries and approaches from ministerial staff, departmental staff members, external agencies and members of the public.   </w:t>
      </w:r>
    </w:p>
    <w:p w14:paraId="0A4B8966" w14:textId="77777777" w:rsidR="00F339CD" w:rsidRDefault="00F339CD" w:rsidP="00614552">
      <w:pPr>
        <w:pStyle w:val="Heading1"/>
      </w:pPr>
      <w:r w:rsidRPr="00A14A03">
        <w:t>Key accountabilities</w:t>
      </w:r>
    </w:p>
    <w:p w14:paraId="0E7E6B62" w14:textId="77777777" w:rsidR="002F3AB3" w:rsidRPr="002F3AB3" w:rsidRDefault="002F3AB3" w:rsidP="002F3AB3">
      <w:pPr>
        <w:pStyle w:val="ListParagraph"/>
        <w:numPr>
          <w:ilvl w:val="0"/>
          <w:numId w:val="6"/>
        </w:numPr>
        <w:rPr>
          <w:lang w:val="en-AU"/>
        </w:rPr>
      </w:pPr>
      <w:r w:rsidRPr="002F3AB3">
        <w:rPr>
          <w:lang w:val="en-AU"/>
        </w:rPr>
        <w:t xml:space="preserve">Plan and manage the efficient operation of the Senior Executive’s office </w:t>
      </w:r>
    </w:p>
    <w:p w14:paraId="22EA3BA3" w14:textId="77777777" w:rsidR="002F3AB3" w:rsidRPr="002F3AB3" w:rsidRDefault="002F3AB3" w:rsidP="002F3AB3">
      <w:pPr>
        <w:pStyle w:val="ListParagraph"/>
        <w:numPr>
          <w:ilvl w:val="0"/>
          <w:numId w:val="6"/>
        </w:numPr>
        <w:rPr>
          <w:lang w:val="en-AU"/>
        </w:rPr>
      </w:pPr>
      <w:r w:rsidRPr="002F3AB3">
        <w:rPr>
          <w:lang w:val="en-AU"/>
        </w:rPr>
        <w:t xml:space="preserve">Schedule and maintain calendar of appointments, meetings and travel itineraries including Coordinating related arrangements for the including travel bookings, resolving conflicting demands and negotiating the rescheduling of meetings and appointments where appropriate </w:t>
      </w:r>
    </w:p>
    <w:p w14:paraId="0EFE9610" w14:textId="77777777" w:rsidR="002F3AB3" w:rsidRPr="002F3AB3" w:rsidRDefault="002F3AB3" w:rsidP="002F3AB3">
      <w:pPr>
        <w:pStyle w:val="ListParagraph"/>
        <w:numPr>
          <w:ilvl w:val="0"/>
          <w:numId w:val="6"/>
        </w:numPr>
        <w:rPr>
          <w:lang w:val="en-AU"/>
        </w:rPr>
      </w:pPr>
      <w:r w:rsidRPr="002F3AB3">
        <w:rPr>
          <w:lang w:val="en-AU"/>
        </w:rPr>
        <w:lastRenderedPageBreak/>
        <w:t xml:space="preserve">Coordinate and review briefings to ensure timeliness and compliance with corporate style and format </w:t>
      </w:r>
    </w:p>
    <w:p w14:paraId="57CF9FFB" w14:textId="58299F1A" w:rsidR="002F3AB3" w:rsidRPr="002F3AB3" w:rsidRDefault="002F3AB3" w:rsidP="002F3AB3">
      <w:pPr>
        <w:pStyle w:val="ListParagraph"/>
        <w:numPr>
          <w:ilvl w:val="0"/>
          <w:numId w:val="6"/>
        </w:numPr>
        <w:rPr>
          <w:lang w:val="en-AU"/>
        </w:rPr>
      </w:pPr>
      <w:r w:rsidRPr="002F3AB3">
        <w:rPr>
          <w:lang w:val="en-AU"/>
        </w:rPr>
        <w:t>Screen meeting requests, carry out research on meetings background, advice on appropriateness of attendance</w:t>
      </w:r>
      <w:r>
        <w:rPr>
          <w:lang w:val="en-AU"/>
        </w:rPr>
        <w:t xml:space="preserve"> and prepare notes if required</w:t>
      </w:r>
    </w:p>
    <w:p w14:paraId="5339348D" w14:textId="77777777" w:rsidR="002F3AB3" w:rsidRPr="002F3AB3" w:rsidRDefault="002F3AB3" w:rsidP="002F3AB3">
      <w:pPr>
        <w:pStyle w:val="ListParagraph"/>
        <w:numPr>
          <w:ilvl w:val="0"/>
          <w:numId w:val="6"/>
        </w:numPr>
        <w:rPr>
          <w:lang w:val="en-AU"/>
        </w:rPr>
      </w:pPr>
      <w:r w:rsidRPr="002F3AB3">
        <w:rPr>
          <w:lang w:val="en-AU"/>
        </w:rPr>
        <w:t xml:space="preserve">Track correspondence and briefings, including registering documents in electronic document management systems </w:t>
      </w:r>
    </w:p>
    <w:p w14:paraId="54A1F34B" w14:textId="77777777" w:rsidR="002F3AB3" w:rsidRPr="002F3AB3" w:rsidRDefault="002F3AB3" w:rsidP="002F3AB3">
      <w:pPr>
        <w:pStyle w:val="ListParagraph"/>
        <w:numPr>
          <w:ilvl w:val="0"/>
          <w:numId w:val="6"/>
        </w:numPr>
        <w:rPr>
          <w:lang w:val="en-AU"/>
        </w:rPr>
      </w:pPr>
      <w:r w:rsidRPr="002F3AB3">
        <w:rPr>
          <w:lang w:val="en-AU"/>
        </w:rPr>
        <w:t xml:space="preserve">Develop, review and format high quality presentations and briefings, based on content and information provided, using software applications such as Excel and PowerPoint </w:t>
      </w:r>
    </w:p>
    <w:p w14:paraId="63FF5791" w14:textId="77777777" w:rsidR="002F3AB3" w:rsidRPr="002F3AB3" w:rsidRDefault="002F3AB3" w:rsidP="002F3AB3">
      <w:pPr>
        <w:pStyle w:val="ListParagraph"/>
        <w:numPr>
          <w:ilvl w:val="0"/>
          <w:numId w:val="6"/>
        </w:numPr>
        <w:rPr>
          <w:lang w:val="en-AU"/>
        </w:rPr>
      </w:pPr>
      <w:r w:rsidRPr="002F3AB3">
        <w:rPr>
          <w:lang w:val="en-AU"/>
        </w:rPr>
        <w:t xml:space="preserve">Develop and maintain open, effective relationships with key internal and external stakeholders as the primary liaison for the Senior Executive </w:t>
      </w:r>
    </w:p>
    <w:p w14:paraId="55CF2EEA" w14:textId="77777777" w:rsidR="002F3AB3" w:rsidRPr="002F3AB3" w:rsidRDefault="002F3AB3" w:rsidP="002F3AB3">
      <w:pPr>
        <w:pStyle w:val="ListParagraph"/>
        <w:numPr>
          <w:ilvl w:val="0"/>
          <w:numId w:val="6"/>
        </w:numPr>
        <w:rPr>
          <w:lang w:val="en-AU"/>
        </w:rPr>
      </w:pPr>
      <w:r w:rsidRPr="002F3AB3">
        <w:rPr>
          <w:lang w:val="en-AU"/>
        </w:rPr>
        <w:t xml:space="preserve">Research, collect and disseminate information in a timely and accurate manner on behalf of the Senior Executive ensuring the highest levels of confidentiality and probity </w:t>
      </w:r>
    </w:p>
    <w:p w14:paraId="0847ADAA" w14:textId="77777777" w:rsidR="002F3AB3" w:rsidRPr="002F3AB3" w:rsidRDefault="002F3AB3" w:rsidP="002F3AB3">
      <w:pPr>
        <w:pStyle w:val="ListParagraph"/>
        <w:numPr>
          <w:ilvl w:val="0"/>
          <w:numId w:val="6"/>
        </w:numPr>
        <w:rPr>
          <w:lang w:val="en-AU"/>
        </w:rPr>
      </w:pPr>
      <w:r w:rsidRPr="002F3AB3">
        <w:rPr>
          <w:lang w:val="en-AU"/>
        </w:rPr>
        <w:t xml:space="preserve">Manage and coordinate correspondence and reports in compliance with record management requirements including receipt, prioritising, undertaking or delegating preparation of replies and liaison with staff, including negotiating deadlines </w:t>
      </w:r>
    </w:p>
    <w:p w14:paraId="40DE0064" w14:textId="77777777" w:rsidR="002F3AB3" w:rsidRPr="002F3AB3" w:rsidRDefault="002F3AB3" w:rsidP="002F3AB3">
      <w:pPr>
        <w:pStyle w:val="ListParagraph"/>
        <w:numPr>
          <w:ilvl w:val="0"/>
          <w:numId w:val="6"/>
        </w:numPr>
        <w:rPr>
          <w:lang w:val="en-AU"/>
        </w:rPr>
      </w:pPr>
      <w:r w:rsidRPr="002F3AB3">
        <w:rPr>
          <w:lang w:val="en-AU"/>
        </w:rPr>
        <w:t xml:space="preserve">Provide secretarial support to meetings including compilation and distribution of agenda papers, taking meeting minutes, preparation of presentation materials, and liaising with external organisations to obtain or convey information </w:t>
      </w:r>
    </w:p>
    <w:p w14:paraId="1FC1C78F" w14:textId="77777777" w:rsidR="002F3AB3" w:rsidRPr="002F3AB3" w:rsidRDefault="002F3AB3" w:rsidP="002F3AB3">
      <w:pPr>
        <w:pStyle w:val="ListParagraph"/>
        <w:numPr>
          <w:ilvl w:val="0"/>
          <w:numId w:val="6"/>
        </w:numPr>
        <w:rPr>
          <w:lang w:val="en-AU"/>
        </w:rPr>
      </w:pPr>
      <w:r w:rsidRPr="002F3AB3">
        <w:rPr>
          <w:lang w:val="en-AU"/>
        </w:rPr>
        <w:lastRenderedPageBreak/>
        <w:t xml:space="preserve">Contribute to the achievement of Service NSW goals by assisting Senior executives and staff with a variety of administrative and clerical tasks </w:t>
      </w:r>
    </w:p>
    <w:p w14:paraId="68117A82" w14:textId="77777777" w:rsidR="002F3AB3" w:rsidRPr="002F3AB3" w:rsidRDefault="002F3AB3" w:rsidP="002F3AB3">
      <w:pPr>
        <w:pStyle w:val="ListParagraph"/>
        <w:numPr>
          <w:ilvl w:val="0"/>
          <w:numId w:val="6"/>
        </w:numPr>
        <w:rPr>
          <w:lang w:val="en-AU"/>
        </w:rPr>
      </w:pPr>
      <w:r w:rsidRPr="002F3AB3">
        <w:rPr>
          <w:lang w:val="en-AU"/>
        </w:rPr>
        <w:t xml:space="preserve">Coordinate the purchasing and accounting functions for the group including obtaining quotes, processing accounts and invoices for payment, maintaining the Office’s online commitment and asset registers and managing petty cash </w:t>
      </w:r>
    </w:p>
    <w:p w14:paraId="0C312E3E" w14:textId="77777777" w:rsidR="002F3AB3" w:rsidRPr="002F3AB3" w:rsidRDefault="002F3AB3" w:rsidP="002F3AB3">
      <w:pPr>
        <w:rPr>
          <w:lang w:val="en-AU"/>
        </w:rPr>
      </w:pPr>
    </w:p>
    <w:p w14:paraId="46DE3C19" w14:textId="77777777" w:rsidR="001D097C" w:rsidRDefault="001D097C" w:rsidP="006A2280">
      <w:pPr>
        <w:tabs>
          <w:tab w:val="left" w:pos="2925"/>
        </w:tabs>
        <w:rPr>
          <w:rStyle w:val="Heading1Char"/>
        </w:rPr>
      </w:pPr>
      <w:r w:rsidRPr="00614552">
        <w:rPr>
          <w:rStyle w:val="Heading1Char"/>
        </w:rPr>
        <w:t>Key challenges</w:t>
      </w:r>
    </w:p>
    <w:p w14:paraId="38C58B61" w14:textId="77777777" w:rsidR="00405251" w:rsidRPr="00405251" w:rsidRDefault="00405251" w:rsidP="00405251">
      <w:pPr>
        <w:pStyle w:val="ListParagraph"/>
        <w:numPr>
          <w:ilvl w:val="0"/>
          <w:numId w:val="6"/>
        </w:numPr>
        <w:rPr>
          <w:lang w:val="en-AU"/>
        </w:rPr>
      </w:pPr>
      <w:r w:rsidRPr="00405251">
        <w:rPr>
          <w:lang w:val="en-AU"/>
        </w:rPr>
        <w:t xml:space="preserve">Understand Service NSW operations, procedures, policies and programs and be able to answer the general enquires </w:t>
      </w:r>
    </w:p>
    <w:p w14:paraId="0D80D7D1" w14:textId="77777777" w:rsidR="00405251" w:rsidRPr="00405251" w:rsidRDefault="00405251" w:rsidP="00405251">
      <w:pPr>
        <w:pStyle w:val="ListParagraph"/>
        <w:numPr>
          <w:ilvl w:val="0"/>
          <w:numId w:val="6"/>
        </w:numPr>
        <w:rPr>
          <w:lang w:val="en-AU"/>
        </w:rPr>
      </w:pPr>
      <w:r w:rsidRPr="00405251">
        <w:rPr>
          <w:lang w:val="en-AU"/>
        </w:rPr>
        <w:t xml:space="preserve">Analyse the inquiries from different parties and responding to the inquiries at various levels of complexity </w:t>
      </w:r>
    </w:p>
    <w:p w14:paraId="22E41CA8" w14:textId="77777777" w:rsidR="00405251" w:rsidRPr="00405251" w:rsidRDefault="00405251" w:rsidP="00405251">
      <w:pPr>
        <w:pStyle w:val="ListParagraph"/>
        <w:numPr>
          <w:ilvl w:val="0"/>
          <w:numId w:val="6"/>
        </w:numPr>
        <w:rPr>
          <w:lang w:val="en-AU"/>
        </w:rPr>
      </w:pPr>
      <w:r w:rsidRPr="00405251">
        <w:rPr>
          <w:lang w:val="en-AU"/>
        </w:rPr>
        <w:t xml:space="preserve">Be aware of the overall work of the division and the various activities, projects and deadlines to be able to appropriately prioritise work, and to ensure that support for the Senior Executive is available at all times </w:t>
      </w:r>
    </w:p>
    <w:p w14:paraId="242C278F" w14:textId="77777777" w:rsidR="00405251" w:rsidRPr="00405251" w:rsidRDefault="00405251" w:rsidP="00405251">
      <w:pPr>
        <w:pStyle w:val="ListParagraph"/>
        <w:numPr>
          <w:ilvl w:val="0"/>
          <w:numId w:val="6"/>
        </w:numPr>
        <w:rPr>
          <w:lang w:val="en-AU"/>
        </w:rPr>
      </w:pPr>
      <w:r w:rsidRPr="00405251">
        <w:rPr>
          <w:lang w:val="en-AU"/>
        </w:rPr>
        <w:t xml:space="preserve">Exercise judgment in prioritising and organising access to the Senior Executive and dealing with requests for urgent information </w:t>
      </w:r>
    </w:p>
    <w:p w14:paraId="4CF65A36" w14:textId="77777777" w:rsidR="00405251" w:rsidRPr="00405251" w:rsidRDefault="00405251" w:rsidP="00405251">
      <w:pPr>
        <w:pStyle w:val="ListParagraph"/>
        <w:numPr>
          <w:ilvl w:val="0"/>
          <w:numId w:val="6"/>
        </w:numPr>
        <w:rPr>
          <w:lang w:val="en-AU"/>
        </w:rPr>
      </w:pPr>
      <w:r w:rsidRPr="00405251">
        <w:rPr>
          <w:lang w:val="en-AU"/>
        </w:rPr>
        <w:t xml:space="preserve">Be vigilant and analytical when managing incoming calls, correspondence and other documents so as not to miss emerging trends and issues </w:t>
      </w:r>
    </w:p>
    <w:p w14:paraId="21EFAB7A" w14:textId="77777777" w:rsidR="00405251" w:rsidRPr="00405251" w:rsidRDefault="00405251" w:rsidP="00405251">
      <w:pPr>
        <w:pStyle w:val="ListParagraph"/>
        <w:numPr>
          <w:ilvl w:val="0"/>
          <w:numId w:val="6"/>
        </w:numPr>
        <w:rPr>
          <w:lang w:val="en-AU"/>
        </w:rPr>
      </w:pPr>
      <w:r w:rsidRPr="00405251">
        <w:rPr>
          <w:lang w:val="en-AU"/>
        </w:rPr>
        <w:lastRenderedPageBreak/>
        <w:t xml:space="preserve">Exercise fine judgment in determining how and who should deal with incoming matters </w:t>
      </w:r>
    </w:p>
    <w:p w14:paraId="02922358" w14:textId="77777777" w:rsidR="00405251" w:rsidRPr="00405251" w:rsidRDefault="00405251" w:rsidP="00405251">
      <w:pPr>
        <w:pStyle w:val="ListParagraph"/>
        <w:numPr>
          <w:ilvl w:val="0"/>
          <w:numId w:val="6"/>
        </w:numPr>
        <w:rPr>
          <w:lang w:val="en-AU"/>
        </w:rPr>
      </w:pPr>
      <w:r w:rsidRPr="00405251">
        <w:rPr>
          <w:lang w:val="en-AU"/>
        </w:rPr>
        <w:t xml:space="preserve">Exercise discretion and confidentiality when dealing with calls and correspondence </w:t>
      </w:r>
    </w:p>
    <w:p w14:paraId="3FF3EEFB" w14:textId="77777777" w:rsidR="00405251" w:rsidRPr="00614552" w:rsidRDefault="00405251" w:rsidP="006A2280">
      <w:pPr>
        <w:tabs>
          <w:tab w:val="left" w:pos="2925"/>
        </w:tabs>
        <w:rPr>
          <w:rStyle w:val="Heading1Char"/>
        </w:rPr>
      </w:pPr>
    </w:p>
    <w:p w14:paraId="3082D431"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26EBC0FC"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2613314C" w14:textId="77777777" w:rsidR="00BB532F" w:rsidRPr="00C978B9" w:rsidRDefault="00BB532F" w:rsidP="00BD7BA7">
            <w:pPr>
              <w:pStyle w:val="TableTextWhite0"/>
            </w:pPr>
            <w:r w:rsidRPr="00C978B9">
              <w:t>Who</w:t>
            </w:r>
          </w:p>
        </w:tc>
        <w:tc>
          <w:tcPr>
            <w:tcW w:w="6986" w:type="dxa"/>
          </w:tcPr>
          <w:p w14:paraId="4956EDC0" w14:textId="77777777" w:rsidR="00BB532F" w:rsidRPr="00C978B9" w:rsidRDefault="00022223" w:rsidP="00022223">
            <w:pPr>
              <w:pStyle w:val="TableTextWhite0"/>
            </w:pPr>
            <w:r>
              <w:t xml:space="preserve">       </w:t>
            </w:r>
            <w:r w:rsidR="00BB532F" w:rsidRPr="00C978B9">
              <w:t>Why</w:t>
            </w:r>
          </w:p>
        </w:tc>
      </w:tr>
      <w:tr w:rsidR="00BB532F" w:rsidRPr="00A8245E" w14:paraId="6AD5E542" w14:textId="77777777" w:rsidTr="00CE105E">
        <w:tc>
          <w:tcPr>
            <w:tcW w:w="3601" w:type="dxa"/>
            <w:shd w:val="clear" w:color="auto" w:fill="BCBEC0"/>
          </w:tcPr>
          <w:p w14:paraId="3D573C0B" w14:textId="77777777" w:rsidR="00BB532F" w:rsidRPr="00A8245E" w:rsidRDefault="00BB532F" w:rsidP="00BD7BA7">
            <w:pPr>
              <w:pStyle w:val="TableText"/>
              <w:keepNext/>
              <w:rPr>
                <w:b/>
              </w:rPr>
            </w:pPr>
            <w:r w:rsidRPr="00A8245E">
              <w:rPr>
                <w:b/>
              </w:rPr>
              <w:t>Internal</w:t>
            </w:r>
          </w:p>
        </w:tc>
        <w:tc>
          <w:tcPr>
            <w:tcW w:w="6986" w:type="dxa"/>
            <w:shd w:val="clear" w:color="auto" w:fill="BCBEC0"/>
          </w:tcPr>
          <w:p w14:paraId="56A74A30" w14:textId="77777777" w:rsidR="00BB532F" w:rsidRPr="00A8245E" w:rsidRDefault="00BB532F" w:rsidP="00BD7BA7">
            <w:pPr>
              <w:pStyle w:val="TableText"/>
              <w:keepNext/>
              <w:rPr>
                <w:b/>
              </w:rPr>
            </w:pPr>
          </w:p>
        </w:tc>
      </w:tr>
      <w:tr w:rsidR="00BB532F" w:rsidRPr="00C978B9" w14:paraId="6D7EDCB0" w14:textId="77777777" w:rsidTr="00CE105E">
        <w:tc>
          <w:tcPr>
            <w:tcW w:w="3601" w:type="dxa"/>
            <w:tcBorders>
              <w:top w:val="single" w:sz="8" w:space="0" w:color="auto"/>
              <w:bottom w:val="single" w:sz="8" w:space="0" w:color="BCBEC0"/>
            </w:tcBorders>
          </w:tcPr>
          <w:p w14:paraId="2AC8FC4E" w14:textId="6F8CFD2E" w:rsidR="00BB532F" w:rsidRPr="00A15CDB" w:rsidRDefault="00884214" w:rsidP="002B1F76">
            <w:pPr>
              <w:pStyle w:val="TableText"/>
            </w:pPr>
            <w:r w:rsidRPr="00884214">
              <w:rPr>
                <w:lang w:val="en-US"/>
              </w:rPr>
              <w:t>Senior Executive</w:t>
            </w:r>
          </w:p>
        </w:tc>
        <w:tc>
          <w:tcPr>
            <w:tcW w:w="6986" w:type="dxa"/>
            <w:tcBorders>
              <w:top w:val="single" w:sz="8" w:space="0" w:color="auto"/>
              <w:bottom w:val="single" w:sz="8" w:space="0" w:color="BCBEC0"/>
            </w:tcBorders>
          </w:tcPr>
          <w:p w14:paraId="08DEFC39" w14:textId="217934A3" w:rsidR="00BB532F" w:rsidRPr="00A15CDB" w:rsidRDefault="00884214" w:rsidP="00022223">
            <w:pPr>
              <w:pStyle w:val="TableText"/>
              <w:numPr>
                <w:ilvl w:val="0"/>
                <w:numId w:val="3"/>
              </w:numPr>
            </w:pPr>
            <w:r>
              <w:t>Provide support across various activities</w:t>
            </w:r>
          </w:p>
        </w:tc>
      </w:tr>
      <w:tr w:rsidR="00BB532F" w:rsidRPr="00C978B9" w14:paraId="1120849D" w14:textId="77777777" w:rsidTr="00CE105E">
        <w:tc>
          <w:tcPr>
            <w:tcW w:w="3601" w:type="dxa"/>
            <w:tcBorders>
              <w:top w:val="single" w:sz="8" w:space="0" w:color="auto"/>
              <w:bottom w:val="single" w:sz="8" w:space="0" w:color="BCBEC0"/>
            </w:tcBorders>
          </w:tcPr>
          <w:p w14:paraId="36E53ECE" w14:textId="533E8F3D" w:rsidR="00BB532F" w:rsidRPr="00A15CDB" w:rsidRDefault="00884214" w:rsidP="002B1F76">
            <w:pPr>
              <w:pStyle w:val="TableText"/>
            </w:pPr>
            <w:r>
              <w:t>Business Unit</w:t>
            </w:r>
          </w:p>
        </w:tc>
        <w:tc>
          <w:tcPr>
            <w:tcW w:w="6986" w:type="dxa"/>
            <w:tcBorders>
              <w:top w:val="single" w:sz="8" w:space="0" w:color="auto"/>
              <w:bottom w:val="single" w:sz="8" w:space="0" w:color="BCBEC0"/>
            </w:tcBorders>
          </w:tcPr>
          <w:p w14:paraId="21067E1B" w14:textId="08A212B5" w:rsidR="00BB532F" w:rsidRPr="00A15CDB" w:rsidRDefault="00884214" w:rsidP="00022223">
            <w:pPr>
              <w:pStyle w:val="TableText"/>
              <w:numPr>
                <w:ilvl w:val="0"/>
                <w:numId w:val="3"/>
              </w:numPr>
            </w:pPr>
            <w:r>
              <w:t>Support through various secretarial and administrative tasks</w:t>
            </w:r>
          </w:p>
        </w:tc>
      </w:tr>
      <w:tr w:rsidR="00BB532F" w:rsidRPr="00C978B9" w14:paraId="3D6D0C34" w14:textId="77777777" w:rsidTr="00CE105E">
        <w:tc>
          <w:tcPr>
            <w:tcW w:w="3601" w:type="dxa"/>
            <w:tcBorders>
              <w:top w:val="single" w:sz="8" w:space="0" w:color="auto"/>
              <w:bottom w:val="single" w:sz="8" w:space="0" w:color="BCBEC0"/>
            </w:tcBorders>
          </w:tcPr>
          <w:p w14:paraId="278C345B" w14:textId="19B762FF" w:rsidR="00BB532F" w:rsidRPr="00A15CDB" w:rsidRDefault="00884214" w:rsidP="002B1F76">
            <w:pPr>
              <w:pStyle w:val="TableText"/>
            </w:pPr>
            <w:r>
              <w:t>Service NSW employees</w:t>
            </w:r>
          </w:p>
        </w:tc>
        <w:tc>
          <w:tcPr>
            <w:tcW w:w="6986" w:type="dxa"/>
            <w:tcBorders>
              <w:top w:val="single" w:sz="8" w:space="0" w:color="auto"/>
              <w:bottom w:val="single" w:sz="8" w:space="0" w:color="BCBEC0"/>
            </w:tcBorders>
          </w:tcPr>
          <w:p w14:paraId="48C15F2D" w14:textId="2D8B4AD3" w:rsidR="00BB532F" w:rsidRPr="00A15CDB" w:rsidRDefault="00884214" w:rsidP="00022223">
            <w:pPr>
              <w:pStyle w:val="TableText"/>
              <w:numPr>
                <w:ilvl w:val="0"/>
                <w:numId w:val="3"/>
              </w:numPr>
            </w:pPr>
            <w:r>
              <w:t>Secure their cooperation in responding to requests for information, advice and action</w:t>
            </w:r>
          </w:p>
        </w:tc>
      </w:tr>
      <w:tr w:rsidR="00E50DB0" w:rsidRPr="00A8245E" w14:paraId="4ED4AD8A" w14:textId="77777777" w:rsidTr="00E50DB0">
        <w:tc>
          <w:tcPr>
            <w:tcW w:w="3601" w:type="dxa"/>
            <w:shd w:val="clear" w:color="auto" w:fill="BFBFBF" w:themeFill="background1" w:themeFillShade="BF"/>
          </w:tcPr>
          <w:p w14:paraId="0BB66F23" w14:textId="2F835C5E" w:rsidR="00E50DB0" w:rsidRPr="00A8245E" w:rsidRDefault="00E50DB0" w:rsidP="00F66BC3">
            <w:pPr>
              <w:pStyle w:val="TableText"/>
              <w:keepNext/>
              <w:rPr>
                <w:b/>
              </w:rPr>
            </w:pPr>
            <w:r>
              <w:rPr>
                <w:b/>
              </w:rPr>
              <w:t>External</w:t>
            </w:r>
          </w:p>
        </w:tc>
        <w:tc>
          <w:tcPr>
            <w:tcW w:w="6986" w:type="dxa"/>
            <w:shd w:val="clear" w:color="auto" w:fill="BFBFBF" w:themeFill="background1" w:themeFillShade="BF"/>
          </w:tcPr>
          <w:p w14:paraId="70D24CAE" w14:textId="77777777" w:rsidR="00E50DB0" w:rsidRPr="00A8245E" w:rsidRDefault="00E50DB0" w:rsidP="00F66BC3">
            <w:pPr>
              <w:pStyle w:val="TableText"/>
              <w:keepNext/>
              <w:rPr>
                <w:b/>
              </w:rPr>
            </w:pPr>
          </w:p>
        </w:tc>
      </w:tr>
      <w:tr w:rsidR="00E50DB0" w:rsidRPr="00A15CDB" w14:paraId="1FD67763" w14:textId="77777777" w:rsidTr="00E50DB0">
        <w:tc>
          <w:tcPr>
            <w:tcW w:w="3601" w:type="dxa"/>
          </w:tcPr>
          <w:p w14:paraId="5E1E823A" w14:textId="77777777" w:rsidR="00E50DB0" w:rsidRPr="00E50DB0" w:rsidRDefault="00E50DB0" w:rsidP="00E50DB0">
            <w:pPr>
              <w:pStyle w:val="TableText"/>
            </w:pPr>
            <w:r w:rsidRPr="00E50DB0">
              <w:t xml:space="preserve">External Stakeholders </w:t>
            </w:r>
          </w:p>
          <w:p w14:paraId="50126A90" w14:textId="5376CC1A" w:rsidR="00E50DB0" w:rsidRPr="00A15CDB" w:rsidRDefault="00E50DB0" w:rsidP="00E50DB0">
            <w:pPr>
              <w:pStyle w:val="TableText"/>
            </w:pPr>
            <w:r w:rsidRPr="00E50DB0">
              <w:rPr>
                <w:lang w:val="en-US"/>
              </w:rPr>
              <w:t>(individuals, other government agencies, Ministerial Offices, etc.)</w:t>
            </w:r>
          </w:p>
        </w:tc>
        <w:tc>
          <w:tcPr>
            <w:tcW w:w="6986" w:type="dxa"/>
          </w:tcPr>
          <w:p w14:paraId="6D8EF193" w14:textId="44D8D3E1" w:rsidR="00E50DB0" w:rsidRPr="00A15CDB" w:rsidRDefault="00E50DB0" w:rsidP="00F66BC3">
            <w:pPr>
              <w:pStyle w:val="TableText"/>
              <w:numPr>
                <w:ilvl w:val="0"/>
                <w:numId w:val="3"/>
              </w:numPr>
            </w:pPr>
            <w:r w:rsidRPr="00E50DB0">
              <w:rPr>
                <w:lang w:val="en-US"/>
              </w:rPr>
              <w:t>Liaise about meeting organisation and content. Interact in an effective and efficient way regarding issues of significance</w:t>
            </w:r>
          </w:p>
        </w:tc>
      </w:tr>
      <w:tr w:rsidR="00E50DB0" w:rsidRPr="00A15CDB" w14:paraId="413C7571" w14:textId="77777777" w:rsidTr="00E50DB0">
        <w:tc>
          <w:tcPr>
            <w:tcW w:w="3601" w:type="dxa"/>
          </w:tcPr>
          <w:p w14:paraId="01AEC27F" w14:textId="13C1479A" w:rsidR="00E50DB0" w:rsidRPr="00A15CDB" w:rsidRDefault="00E50DB0" w:rsidP="00F66BC3">
            <w:pPr>
              <w:pStyle w:val="TableText"/>
            </w:pPr>
            <w:r>
              <w:t>Business Unit</w:t>
            </w:r>
          </w:p>
        </w:tc>
        <w:tc>
          <w:tcPr>
            <w:tcW w:w="6986" w:type="dxa"/>
          </w:tcPr>
          <w:p w14:paraId="28683816" w14:textId="308D2BF4" w:rsidR="00E50DB0" w:rsidRPr="00A15CDB" w:rsidRDefault="00E50DB0" w:rsidP="00F66BC3">
            <w:pPr>
              <w:pStyle w:val="TableText"/>
              <w:numPr>
                <w:ilvl w:val="0"/>
                <w:numId w:val="3"/>
              </w:numPr>
            </w:pPr>
            <w:r w:rsidRPr="00E50DB0">
              <w:rPr>
                <w:lang w:val="en-US"/>
              </w:rPr>
              <w:t>Support through various secretarial and administrative tasks</w:t>
            </w:r>
          </w:p>
        </w:tc>
      </w:tr>
    </w:tbl>
    <w:p w14:paraId="1B79EBFA" w14:textId="77777777" w:rsidR="00BB532F" w:rsidRDefault="00BB532F"/>
    <w:p w14:paraId="2F5E9B6E" w14:textId="77777777" w:rsidR="00603D53" w:rsidRDefault="00603D53" w:rsidP="00614552">
      <w:pPr>
        <w:pStyle w:val="Heading1"/>
        <w:rPr>
          <w:sz w:val="28"/>
        </w:rPr>
      </w:pPr>
      <w:r w:rsidRPr="00614552">
        <w:lastRenderedPageBreak/>
        <w:t>Role dimensions</w:t>
      </w:r>
    </w:p>
    <w:p w14:paraId="5B7D9AFC" w14:textId="77777777" w:rsidR="00603D53" w:rsidRPr="00614552" w:rsidRDefault="00603D53" w:rsidP="00614552">
      <w:pPr>
        <w:pStyle w:val="Heading2"/>
      </w:pPr>
      <w:r w:rsidRPr="00614552">
        <w:t>Decision making</w:t>
      </w:r>
    </w:p>
    <w:p w14:paraId="7CAF8F15" w14:textId="31EDFAB6" w:rsidR="00603D53" w:rsidRPr="00E50DB0" w:rsidRDefault="00E50DB0">
      <w:pPr>
        <w:rPr>
          <w:rFonts w:cs="Arial"/>
          <w:szCs w:val="26"/>
          <w:lang w:val="en-AU"/>
        </w:rPr>
      </w:pPr>
      <w:r w:rsidRPr="00E50DB0">
        <w:rPr>
          <w:rFonts w:cs="Arial"/>
          <w:szCs w:val="26"/>
          <w:lang w:val="en-AU"/>
        </w:rPr>
        <w:t>This role is fully accountable for all decisions related to efficient diary and travel management, organisation of meetings to ensure they run smooth</w:t>
      </w:r>
      <w:r w:rsidR="00F34BE4">
        <w:rPr>
          <w:rFonts w:cs="Arial"/>
          <w:szCs w:val="26"/>
          <w:lang w:val="en-AU"/>
        </w:rPr>
        <w:t>ly, and correspondence handling</w:t>
      </w:r>
      <w:r w:rsidRPr="00E50DB0">
        <w:rPr>
          <w:rFonts w:cs="Arial"/>
          <w:szCs w:val="26"/>
          <w:lang w:val="en-AU"/>
        </w:rPr>
        <w:t xml:space="preserve"> </w:t>
      </w:r>
    </w:p>
    <w:p w14:paraId="76111B27" w14:textId="77777777" w:rsidR="00603D53" w:rsidRPr="00614552" w:rsidRDefault="00603D53" w:rsidP="00614552">
      <w:pPr>
        <w:pStyle w:val="Heading2"/>
      </w:pPr>
      <w:r w:rsidRPr="00614552">
        <w:t>Reporting line</w:t>
      </w:r>
    </w:p>
    <w:p w14:paraId="4CF23AA3" w14:textId="4CDD3472" w:rsidR="00301E71" w:rsidRPr="00301E71" w:rsidRDefault="00301E71" w:rsidP="00301E71">
      <w:pPr>
        <w:spacing w:after="129"/>
        <w:ind w:left="-5"/>
        <w:rPr>
          <w:rFonts w:cs="Arial"/>
          <w:szCs w:val="26"/>
          <w:lang w:val="en-AU"/>
        </w:rPr>
      </w:pPr>
      <w:r w:rsidRPr="00301E71">
        <w:rPr>
          <w:rFonts w:cs="Arial"/>
          <w:szCs w:val="26"/>
          <w:lang w:val="en-AU"/>
        </w:rPr>
        <w:t xml:space="preserve">The Executive Assistant reports to an Executive Director or other Senior Executive </w:t>
      </w:r>
    </w:p>
    <w:p w14:paraId="330DDF8A" w14:textId="77777777" w:rsidR="00603D53" w:rsidRPr="00614552" w:rsidRDefault="00603D53" w:rsidP="00614552">
      <w:pPr>
        <w:pStyle w:val="Heading2"/>
      </w:pPr>
      <w:r w:rsidRPr="00614552">
        <w:t>Direct reports</w:t>
      </w:r>
    </w:p>
    <w:p w14:paraId="7B4E78A0" w14:textId="77777777" w:rsidR="00301E71" w:rsidRDefault="00301E71" w:rsidP="00301E71">
      <w:pPr>
        <w:spacing w:after="129"/>
        <w:ind w:left="-5"/>
      </w:pPr>
      <w:r>
        <w:t xml:space="preserve">The Executive Assistant does not have direct people management responsibility </w:t>
      </w:r>
    </w:p>
    <w:p w14:paraId="24C06654" w14:textId="77777777" w:rsidR="00603D53" w:rsidRPr="00614552" w:rsidRDefault="00603D53" w:rsidP="00614552">
      <w:pPr>
        <w:pStyle w:val="Heading2"/>
      </w:pPr>
      <w:r w:rsidRPr="00614552">
        <w:t>Budget/Expenditure</w:t>
      </w:r>
    </w:p>
    <w:p w14:paraId="39AACB5A" w14:textId="77777777" w:rsidR="00301E71" w:rsidRDefault="00301E71" w:rsidP="00301E71">
      <w:pPr>
        <w:spacing w:after="230"/>
        <w:ind w:left="-5"/>
      </w:pPr>
      <w:r>
        <w:t xml:space="preserve">The Executive Assistant does not have direct budget management responsibility </w:t>
      </w:r>
    </w:p>
    <w:p w14:paraId="39452704" w14:textId="77777777" w:rsidR="00205A8A" w:rsidRDefault="00205A8A" w:rsidP="00205A8A">
      <w:pPr>
        <w:tabs>
          <w:tab w:val="left" w:pos="2925"/>
        </w:tabs>
        <w:rPr>
          <w:rStyle w:val="Heading1Char"/>
        </w:rPr>
      </w:pPr>
      <w:r w:rsidRPr="00614552">
        <w:rPr>
          <w:rStyle w:val="Heading1Char"/>
        </w:rPr>
        <w:t>Essential requirements</w:t>
      </w:r>
    </w:p>
    <w:p w14:paraId="107F167A" w14:textId="77777777" w:rsidR="006C2EA4" w:rsidRPr="006C2EA4" w:rsidRDefault="006C2EA4" w:rsidP="006C2EA4">
      <w:pPr>
        <w:pStyle w:val="ListParagraph"/>
        <w:numPr>
          <w:ilvl w:val="0"/>
          <w:numId w:val="6"/>
        </w:numPr>
        <w:rPr>
          <w:lang w:val="en-AU"/>
        </w:rPr>
      </w:pPr>
      <w:r w:rsidRPr="006C2EA4">
        <w:rPr>
          <w:lang w:val="en-AU"/>
        </w:rPr>
        <w:t xml:space="preserve">Demonstrated experience in providing a broad range of executive, secretarial, administrative and related support services at executive level </w:t>
      </w:r>
    </w:p>
    <w:p w14:paraId="768E0688" w14:textId="77777777" w:rsidR="006C2EA4" w:rsidRPr="006C2EA4" w:rsidRDefault="006C2EA4" w:rsidP="006C2EA4">
      <w:pPr>
        <w:pStyle w:val="ListParagraph"/>
        <w:numPr>
          <w:ilvl w:val="0"/>
          <w:numId w:val="6"/>
        </w:numPr>
        <w:rPr>
          <w:lang w:val="en-AU"/>
        </w:rPr>
      </w:pPr>
      <w:r w:rsidRPr="006C2EA4">
        <w:rPr>
          <w:lang w:val="en-AU"/>
        </w:rPr>
        <w:t xml:space="preserve">Ability to provide a professional approach in dealing with senior executives and other internal and external stakeholders </w:t>
      </w:r>
    </w:p>
    <w:p w14:paraId="2E7C361B" w14:textId="77777777" w:rsidR="006C2EA4" w:rsidRPr="006C2EA4" w:rsidRDefault="006C2EA4" w:rsidP="006C2EA4">
      <w:pPr>
        <w:pStyle w:val="ListParagraph"/>
        <w:numPr>
          <w:ilvl w:val="0"/>
          <w:numId w:val="6"/>
        </w:numPr>
        <w:rPr>
          <w:lang w:val="en-AU"/>
        </w:rPr>
      </w:pPr>
      <w:r w:rsidRPr="006C2EA4">
        <w:rPr>
          <w:lang w:val="en-AU"/>
        </w:rPr>
        <w:lastRenderedPageBreak/>
        <w:t xml:space="preserve">Strong organisational skills, the capacity to undertake and complete several tasks concurrently, maintain attention to detail and meet deadlines </w:t>
      </w:r>
    </w:p>
    <w:p w14:paraId="04498E7B" w14:textId="6E347E8D" w:rsidR="006C2EA4" w:rsidRPr="006C2EA4" w:rsidRDefault="006C2EA4" w:rsidP="006C2EA4">
      <w:pPr>
        <w:pStyle w:val="ListParagraph"/>
        <w:numPr>
          <w:ilvl w:val="0"/>
          <w:numId w:val="6"/>
        </w:numPr>
        <w:rPr>
          <w:lang w:val="en-AU"/>
        </w:rPr>
      </w:pPr>
      <w:r w:rsidRPr="006C2EA4">
        <w:rPr>
          <w:lang w:val="en-AU"/>
        </w:rPr>
        <w:t>Demonstrate initiative and make decisions related to the work to be undertaken</w:t>
      </w:r>
    </w:p>
    <w:p w14:paraId="166F0089" w14:textId="77777777" w:rsidR="00994DCE" w:rsidRPr="00C978B9" w:rsidRDefault="00994DCE" w:rsidP="00994DCE">
      <w:pPr>
        <w:pStyle w:val="Heading1"/>
      </w:pPr>
      <w:r w:rsidRPr="00C978B9">
        <w:t>Capabilities for the role</w:t>
      </w:r>
    </w:p>
    <w:p w14:paraId="3B74540C" w14:textId="77777777" w:rsidR="00994DCE" w:rsidRPr="00325E9D" w:rsidRDefault="00994DCE" w:rsidP="00994DCE">
      <w:pPr>
        <w:rPr>
          <w:rFonts w:cs="Arial"/>
        </w:rPr>
      </w:pPr>
      <w:r w:rsidRPr="00325E9D">
        <w:rPr>
          <w:rFonts w:cs="Arial"/>
        </w:rPr>
        <w:t xml:space="preserve">The NSW Public Sector Capability Framework applies to all NSW public sector employees. The Capability Framework is available at </w:t>
      </w:r>
      <w:hyperlink r:id="rId8" w:history="1">
        <w:r w:rsidRPr="00325E9D">
          <w:rPr>
            <w:rStyle w:val="Hyperlink"/>
            <w:rFonts w:cs="Arial"/>
            <w:sz w:val="22"/>
          </w:rPr>
          <w:t>www.psc.nsw.gov.au/capabilityframework</w:t>
        </w:r>
      </w:hyperlink>
    </w:p>
    <w:p w14:paraId="78C926C0" w14:textId="77777777" w:rsidR="00994DCE" w:rsidRPr="00C978B9" w:rsidRDefault="00994DCE" w:rsidP="00994DCE">
      <w:pPr>
        <w:pStyle w:val="Heading2"/>
      </w:pPr>
      <w:r w:rsidRPr="00C978B9">
        <w:t xml:space="preserve">Capability </w:t>
      </w:r>
      <w:r>
        <w:t>s</w:t>
      </w:r>
      <w:r w:rsidRPr="00C978B9">
        <w:t>ummary</w:t>
      </w:r>
    </w:p>
    <w:p w14:paraId="57E07E26" w14:textId="77777777" w:rsidR="00340ADC" w:rsidRDefault="00994DCE">
      <w:r w:rsidRPr="00325E9D">
        <w:rPr>
          <w:rFonts w:cs="Arial"/>
        </w:rPr>
        <w:t>Below is the full list of capabilities and the level required for this role. The capabilities in bold are the focus capabilities for this role. Refer to the next section for further information about the focus capabilities.</w:t>
      </w: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037"/>
        <w:gridCol w:w="5424"/>
        <w:gridCol w:w="3339"/>
      </w:tblGrid>
      <w:tr w:rsidR="00FD3076" w:rsidRPr="00803E47" w14:paraId="6F657D44" w14:textId="77777777" w:rsidTr="0018091E">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A544EF2" w14:textId="77777777" w:rsidR="00FD3076" w:rsidRPr="00803E47" w:rsidRDefault="00FD3076" w:rsidP="00FD3076">
            <w:pPr>
              <w:pStyle w:val="TableTextWhite0"/>
              <w:keepNext/>
            </w:pPr>
            <w:r>
              <w:t>NSW Public Sector Capability Framework</w:t>
            </w:r>
          </w:p>
        </w:tc>
      </w:tr>
      <w:tr w:rsidR="00FD3076" w:rsidRPr="00C978B9" w14:paraId="0C6BB805" w14:textId="77777777" w:rsidTr="00A41E4E">
        <w:trPr>
          <w:cnfStyle w:val="100000000000" w:firstRow="1" w:lastRow="0" w:firstColumn="0" w:lastColumn="0" w:oddVBand="0" w:evenVBand="0" w:oddHBand="0" w:evenHBand="0" w:firstRowFirstColumn="0" w:firstRowLastColumn="0" w:lastRowFirstColumn="0" w:lastRowLastColumn="0"/>
          <w:tblHeader/>
        </w:trPr>
        <w:tc>
          <w:tcPr>
            <w:tcW w:w="2042"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vAlign w:val="center"/>
          </w:tcPr>
          <w:p w14:paraId="2383945D" w14:textId="77777777" w:rsidR="00FD3076" w:rsidRPr="00C978B9" w:rsidRDefault="00FD3076" w:rsidP="00FD3076">
            <w:pPr>
              <w:pStyle w:val="TableText"/>
              <w:keepNext/>
              <w:rPr>
                <w:b/>
                <w:sz w:val="24"/>
                <w:szCs w:val="24"/>
              </w:rPr>
            </w:pPr>
            <w:r>
              <w:rPr>
                <w:b/>
              </w:rPr>
              <w:t>Capability Group</w:t>
            </w:r>
          </w:p>
        </w:tc>
        <w:tc>
          <w:tcPr>
            <w:tcW w:w="5458"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14:paraId="09DF749A" w14:textId="77777777" w:rsidR="00FD3076" w:rsidRPr="00C978B9" w:rsidRDefault="00FD3076" w:rsidP="00FD3076">
            <w:pPr>
              <w:pStyle w:val="TableText"/>
              <w:keepNext/>
              <w:rPr>
                <w:b/>
                <w:sz w:val="24"/>
                <w:szCs w:val="24"/>
              </w:rPr>
            </w:pPr>
            <w:r w:rsidRPr="00021C23">
              <w:rPr>
                <w:b/>
              </w:rPr>
              <w:t>Ca</w:t>
            </w:r>
            <w:r>
              <w:rPr>
                <w:b/>
              </w:rPr>
              <w:t>pability Name</w:t>
            </w:r>
          </w:p>
        </w:tc>
        <w:tc>
          <w:tcPr>
            <w:tcW w:w="3357"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14:paraId="5C88EFFE" w14:textId="77777777" w:rsidR="00FD3076" w:rsidRPr="00C978B9" w:rsidRDefault="00FD3076" w:rsidP="00FD3076">
            <w:pPr>
              <w:pStyle w:val="TableText"/>
              <w:keepNext/>
              <w:rPr>
                <w:b/>
                <w:sz w:val="24"/>
                <w:szCs w:val="24"/>
              </w:rPr>
            </w:pPr>
            <w:r>
              <w:rPr>
                <w:b/>
              </w:rPr>
              <w:t>Level</w:t>
            </w:r>
          </w:p>
        </w:tc>
      </w:tr>
      <w:tr w:rsidR="00373737" w:rsidRPr="00C978B9" w14:paraId="44C72948" w14:textId="77777777" w:rsidTr="00A41E4E">
        <w:tc>
          <w:tcPr>
            <w:tcW w:w="2042" w:type="dxa"/>
            <w:vMerge w:val="restart"/>
            <w:tcBorders>
              <w:top w:val="gems" w:sz="8" w:space="0" w:color="BCBEC0"/>
              <w:bottom w:val="single" w:sz="8" w:space="0" w:color="BCBEC0"/>
            </w:tcBorders>
            <w:vAlign w:val="center"/>
          </w:tcPr>
          <w:p w14:paraId="1B7F5C01" w14:textId="77777777" w:rsidR="00373737" w:rsidRPr="00C978B9" w:rsidRDefault="00373737" w:rsidP="00131907">
            <w:pPr>
              <w:keepNext/>
            </w:pPr>
            <w:r w:rsidRPr="00C978B9">
              <w:rPr>
                <w:noProof/>
                <w:lang w:eastAsia="en-AU"/>
              </w:rPr>
              <w:drawing>
                <wp:inline distT="0" distB="0" distL="0" distR="0" wp14:anchorId="2CD08B09" wp14:editId="5772A2F9">
                  <wp:extent cx="881037" cy="881037"/>
                  <wp:effectExtent l="0" t="0" r="0" b="0"/>
                  <wp:docPr id="1"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rsonal-attributes-icon.jpg"/>
                          <pic:cNvPicPr/>
                        </pic:nvPicPr>
                        <pic:blipFill>
                          <a:blip r:embed="rId9" cstate="print">
                            <a:extLst/>
                          </a:blip>
                          <a:stretch>
                            <a:fillRect/>
                          </a:stretch>
                        </pic:blipFill>
                        <pic:spPr>
                          <a:xfrm>
                            <a:off x="0" y="0"/>
                            <a:ext cx="881037" cy="881037"/>
                          </a:xfrm>
                          <a:prstGeom prst="rect">
                            <a:avLst/>
                          </a:prstGeom>
                        </pic:spPr>
                      </pic:pic>
                    </a:graphicData>
                  </a:graphic>
                </wp:inline>
              </w:drawing>
            </w:r>
          </w:p>
        </w:tc>
        <w:tc>
          <w:tcPr>
            <w:tcW w:w="5458" w:type="dxa"/>
            <w:tcBorders>
              <w:top w:val="gems" w:sz="8" w:space="0" w:color="BCBEC0"/>
              <w:bottom w:val="single" w:sz="8" w:space="0" w:color="BCBEC0"/>
            </w:tcBorders>
          </w:tcPr>
          <w:p w14:paraId="7FF95113" w14:textId="77777777" w:rsidR="00373737" w:rsidRPr="005E43F0" w:rsidRDefault="006B723B" w:rsidP="006B723B">
            <w:pPr>
              <w:pStyle w:val="TableText"/>
              <w:keepNext/>
              <w:rPr>
                <w:b/>
                <w:sz w:val="24"/>
                <w:szCs w:val="24"/>
              </w:rPr>
            </w:pPr>
            <w:r w:rsidRPr="005E43F0">
              <w:rPr>
                <w:b/>
              </w:rPr>
              <w:t>Display Resilience and Courage</w:t>
            </w:r>
          </w:p>
        </w:tc>
        <w:tc>
          <w:tcPr>
            <w:tcW w:w="3357" w:type="dxa"/>
            <w:tcBorders>
              <w:top w:val="gems" w:sz="8" w:space="0" w:color="BCBEC0"/>
              <w:bottom w:val="single" w:sz="8" w:space="0" w:color="BCBEC0"/>
            </w:tcBorders>
          </w:tcPr>
          <w:p w14:paraId="1AA84762" w14:textId="77777777" w:rsidR="00373737" w:rsidRPr="005E43F0" w:rsidRDefault="006B723B" w:rsidP="006B723B">
            <w:pPr>
              <w:pStyle w:val="TableText"/>
              <w:keepNext/>
              <w:rPr>
                <w:b/>
              </w:rPr>
            </w:pPr>
            <w:r w:rsidRPr="005E43F0">
              <w:rPr>
                <w:b/>
              </w:rPr>
              <w:t>Adept</w:t>
            </w:r>
          </w:p>
        </w:tc>
      </w:tr>
      <w:tr w:rsidR="00373737" w:rsidRPr="00C978B9" w14:paraId="6EC52168" w14:textId="77777777" w:rsidTr="00A8686E">
        <w:tc>
          <w:tcPr>
            <w:tcW w:w="2042" w:type="dxa"/>
            <w:vMerge/>
            <w:tcBorders>
              <w:bottom w:val="single" w:sz="4" w:space="0" w:color="BCBEC0"/>
            </w:tcBorders>
          </w:tcPr>
          <w:p w14:paraId="27878F37" w14:textId="77777777" w:rsidR="00373737" w:rsidRPr="00C978B9" w:rsidRDefault="00373737" w:rsidP="00131907">
            <w:pPr>
              <w:keepNext/>
            </w:pPr>
          </w:p>
        </w:tc>
        <w:tc>
          <w:tcPr>
            <w:tcW w:w="5458" w:type="dxa"/>
            <w:tcBorders>
              <w:bottom w:val="single" w:sz="4" w:space="0" w:color="BCBEC0"/>
            </w:tcBorders>
          </w:tcPr>
          <w:p w14:paraId="168E0594" w14:textId="77777777" w:rsidR="00373737" w:rsidRPr="005E43F0" w:rsidRDefault="0001016C" w:rsidP="0001016C">
            <w:pPr>
              <w:pStyle w:val="TableText"/>
              <w:keepNext/>
              <w:rPr>
                <w:sz w:val="24"/>
                <w:szCs w:val="24"/>
              </w:rPr>
            </w:pPr>
            <w:r w:rsidRPr="005E43F0">
              <w:t>Act with Integrity</w:t>
            </w:r>
          </w:p>
        </w:tc>
        <w:tc>
          <w:tcPr>
            <w:tcW w:w="3357" w:type="dxa"/>
            <w:tcBorders>
              <w:bottom w:val="single" w:sz="4" w:space="0" w:color="BCBEC0"/>
            </w:tcBorders>
          </w:tcPr>
          <w:p w14:paraId="6178B503" w14:textId="43C5822D" w:rsidR="00373737" w:rsidRPr="005E43F0" w:rsidRDefault="005E43F0" w:rsidP="0001016C">
            <w:pPr>
              <w:pStyle w:val="TableText"/>
              <w:keepNext/>
            </w:pPr>
            <w:r>
              <w:t>Intermediate</w:t>
            </w:r>
          </w:p>
        </w:tc>
      </w:tr>
      <w:tr w:rsidR="00373737" w:rsidRPr="00C978B9" w14:paraId="7476FFB8" w14:textId="77777777" w:rsidTr="00A41E4E">
        <w:tc>
          <w:tcPr>
            <w:tcW w:w="2042" w:type="dxa"/>
            <w:vMerge/>
            <w:tcBorders>
              <w:top w:val="single" w:sz="8" w:space="0" w:color="BCBEC0"/>
            </w:tcBorders>
          </w:tcPr>
          <w:p w14:paraId="1B9F9383" w14:textId="77777777" w:rsidR="00373737" w:rsidRPr="00C978B9" w:rsidRDefault="00373737" w:rsidP="00131907">
            <w:pPr>
              <w:keepNext/>
            </w:pPr>
          </w:p>
        </w:tc>
        <w:tc>
          <w:tcPr>
            <w:tcW w:w="5458" w:type="dxa"/>
            <w:tcBorders>
              <w:top w:val="single" w:sz="8" w:space="0" w:color="BCBEC0"/>
            </w:tcBorders>
          </w:tcPr>
          <w:p w14:paraId="53EABE76" w14:textId="77777777" w:rsidR="00373737" w:rsidRPr="005E43F0" w:rsidRDefault="006B723B" w:rsidP="006B723B">
            <w:pPr>
              <w:pStyle w:val="TableText"/>
              <w:keepNext/>
              <w:rPr>
                <w:b/>
                <w:sz w:val="24"/>
                <w:szCs w:val="24"/>
              </w:rPr>
            </w:pPr>
            <w:r w:rsidRPr="005E43F0">
              <w:rPr>
                <w:b/>
              </w:rPr>
              <w:t>Manage Self</w:t>
            </w:r>
          </w:p>
        </w:tc>
        <w:tc>
          <w:tcPr>
            <w:tcW w:w="3357" w:type="dxa"/>
            <w:tcBorders>
              <w:top w:val="single" w:sz="8" w:space="0" w:color="BCBEC0"/>
            </w:tcBorders>
          </w:tcPr>
          <w:p w14:paraId="6F99A5B5" w14:textId="06E98B9D" w:rsidR="00373737" w:rsidRPr="005E43F0" w:rsidRDefault="005E43F0" w:rsidP="006B723B">
            <w:pPr>
              <w:pStyle w:val="TableText"/>
              <w:keepNext/>
              <w:rPr>
                <w:b/>
              </w:rPr>
            </w:pPr>
            <w:r>
              <w:rPr>
                <w:b/>
              </w:rPr>
              <w:t>Adept</w:t>
            </w:r>
          </w:p>
        </w:tc>
      </w:tr>
      <w:tr w:rsidR="00373737" w:rsidRPr="00C978B9" w14:paraId="2B8CF4F1" w14:textId="77777777" w:rsidTr="00A41E4E">
        <w:tc>
          <w:tcPr>
            <w:tcW w:w="2042" w:type="dxa"/>
            <w:vMerge/>
            <w:tcBorders>
              <w:top w:val="single" w:sz="8" w:space="0" w:color="BCBEC0"/>
            </w:tcBorders>
          </w:tcPr>
          <w:p w14:paraId="143D3680" w14:textId="77777777" w:rsidR="00373737" w:rsidRPr="00C978B9" w:rsidRDefault="00373737" w:rsidP="00131907">
            <w:pPr>
              <w:keepNext/>
            </w:pPr>
          </w:p>
        </w:tc>
        <w:tc>
          <w:tcPr>
            <w:tcW w:w="5458" w:type="dxa"/>
            <w:tcBorders>
              <w:top w:val="single" w:sz="8" w:space="0" w:color="BCBEC0"/>
            </w:tcBorders>
          </w:tcPr>
          <w:p w14:paraId="0B607B55" w14:textId="77777777" w:rsidR="00373737" w:rsidRPr="005E43F0" w:rsidRDefault="006B723B" w:rsidP="006B723B">
            <w:pPr>
              <w:pStyle w:val="TableText"/>
              <w:keepNext/>
              <w:rPr>
                <w:sz w:val="24"/>
                <w:szCs w:val="24"/>
              </w:rPr>
            </w:pPr>
            <w:r w:rsidRPr="005E43F0">
              <w:t>Value Diversity</w:t>
            </w:r>
          </w:p>
        </w:tc>
        <w:tc>
          <w:tcPr>
            <w:tcW w:w="3357" w:type="dxa"/>
            <w:tcBorders>
              <w:top w:val="single" w:sz="8" w:space="0" w:color="BCBEC0"/>
            </w:tcBorders>
          </w:tcPr>
          <w:p w14:paraId="0F683383" w14:textId="77777777" w:rsidR="00373737" w:rsidRPr="005E43F0" w:rsidRDefault="006B723B" w:rsidP="006B723B">
            <w:pPr>
              <w:pStyle w:val="TableText"/>
              <w:keepNext/>
            </w:pPr>
            <w:r w:rsidRPr="005E43F0">
              <w:t>Intermediate</w:t>
            </w:r>
          </w:p>
        </w:tc>
      </w:tr>
      <w:tr w:rsidR="00373737" w:rsidRPr="00C978B9" w14:paraId="16161E16" w14:textId="77777777" w:rsidTr="00A41E4E">
        <w:tc>
          <w:tcPr>
            <w:tcW w:w="2042" w:type="dxa"/>
            <w:vMerge w:val="restart"/>
            <w:tcBorders>
              <w:top w:val="single" w:sz="12" w:space="0" w:color="auto"/>
              <w:bottom w:val="single" w:sz="8" w:space="0" w:color="BCBEC0"/>
            </w:tcBorders>
            <w:vAlign w:val="center"/>
          </w:tcPr>
          <w:p w14:paraId="599D9EE9" w14:textId="77777777" w:rsidR="00373737" w:rsidRPr="00C978B9" w:rsidRDefault="00373737" w:rsidP="00131907">
            <w:pPr>
              <w:keepNext/>
            </w:pPr>
            <w:r w:rsidRPr="00C978B9">
              <w:rPr>
                <w:noProof/>
                <w:lang w:eastAsia="en-AU"/>
              </w:rPr>
              <w:drawing>
                <wp:inline distT="0" distB="0" distL="0" distR="0" wp14:anchorId="63E307F7" wp14:editId="17B582F2">
                  <wp:extent cx="881037" cy="881037"/>
                  <wp:effectExtent l="0" t="0" r="0" b="0"/>
                  <wp:docPr id="2"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lationships-icon.jpg"/>
                          <pic:cNvPicPr/>
                        </pic:nvPicPr>
                        <pic:blipFill>
                          <a:blip r:embed="rId10"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14:paraId="0EE636ED" w14:textId="77777777" w:rsidR="00373737" w:rsidRPr="005E43F0" w:rsidRDefault="006B723B" w:rsidP="006B723B">
            <w:pPr>
              <w:pStyle w:val="TableText"/>
              <w:keepNext/>
              <w:rPr>
                <w:b/>
                <w:sz w:val="24"/>
                <w:szCs w:val="24"/>
              </w:rPr>
            </w:pPr>
            <w:r w:rsidRPr="005E43F0">
              <w:rPr>
                <w:b/>
              </w:rPr>
              <w:t>Communicate Effectively</w:t>
            </w:r>
          </w:p>
        </w:tc>
        <w:tc>
          <w:tcPr>
            <w:tcW w:w="3357" w:type="dxa"/>
            <w:tcBorders>
              <w:top w:val="single" w:sz="12" w:space="0" w:color="auto"/>
              <w:bottom w:val="single" w:sz="8" w:space="0" w:color="BCBEC0"/>
            </w:tcBorders>
          </w:tcPr>
          <w:p w14:paraId="30D5D340" w14:textId="30EE50F4" w:rsidR="00373737" w:rsidRPr="005E43F0" w:rsidRDefault="005E43F0" w:rsidP="006B723B">
            <w:pPr>
              <w:pStyle w:val="TableText"/>
              <w:keepNext/>
              <w:rPr>
                <w:b/>
              </w:rPr>
            </w:pPr>
            <w:r>
              <w:rPr>
                <w:b/>
              </w:rPr>
              <w:t>Intermediate</w:t>
            </w:r>
          </w:p>
        </w:tc>
      </w:tr>
      <w:tr w:rsidR="00373737" w:rsidRPr="00C978B9" w14:paraId="54B287FE" w14:textId="77777777" w:rsidTr="00A41E4E">
        <w:tc>
          <w:tcPr>
            <w:tcW w:w="2042" w:type="dxa"/>
            <w:vMerge/>
            <w:tcBorders>
              <w:top w:val="single" w:sz="8" w:space="0" w:color="BCBEC0"/>
            </w:tcBorders>
          </w:tcPr>
          <w:p w14:paraId="698CF1AE" w14:textId="77777777" w:rsidR="00373737" w:rsidRPr="00C978B9" w:rsidRDefault="00373737" w:rsidP="00131907">
            <w:pPr>
              <w:keepNext/>
            </w:pPr>
          </w:p>
        </w:tc>
        <w:tc>
          <w:tcPr>
            <w:tcW w:w="5458" w:type="dxa"/>
            <w:tcBorders>
              <w:top w:val="single" w:sz="8" w:space="0" w:color="BCBEC0"/>
            </w:tcBorders>
          </w:tcPr>
          <w:p w14:paraId="5F20892F" w14:textId="77777777" w:rsidR="00373737" w:rsidRPr="005E43F0" w:rsidRDefault="006B723B" w:rsidP="006B723B">
            <w:pPr>
              <w:pStyle w:val="TableText"/>
              <w:keepNext/>
              <w:rPr>
                <w:sz w:val="24"/>
                <w:szCs w:val="24"/>
              </w:rPr>
            </w:pPr>
            <w:r w:rsidRPr="005E43F0">
              <w:t>Commit to Customer Service</w:t>
            </w:r>
          </w:p>
        </w:tc>
        <w:tc>
          <w:tcPr>
            <w:tcW w:w="3357" w:type="dxa"/>
            <w:tcBorders>
              <w:top w:val="single" w:sz="8" w:space="0" w:color="BCBEC0"/>
            </w:tcBorders>
          </w:tcPr>
          <w:p w14:paraId="7E3BBC44" w14:textId="77777777" w:rsidR="00373737" w:rsidRPr="005E43F0" w:rsidRDefault="006B723B" w:rsidP="006B723B">
            <w:pPr>
              <w:pStyle w:val="TableText"/>
              <w:keepNext/>
            </w:pPr>
            <w:r w:rsidRPr="005E43F0">
              <w:t>Intermediate</w:t>
            </w:r>
          </w:p>
        </w:tc>
      </w:tr>
      <w:tr w:rsidR="00373737" w:rsidRPr="00C978B9" w14:paraId="3F9672EB" w14:textId="77777777" w:rsidTr="00A41E4E">
        <w:tc>
          <w:tcPr>
            <w:tcW w:w="2042" w:type="dxa"/>
            <w:vMerge/>
            <w:tcBorders>
              <w:top w:val="single" w:sz="8" w:space="0" w:color="BCBEC0"/>
            </w:tcBorders>
          </w:tcPr>
          <w:p w14:paraId="60180EE3" w14:textId="77777777" w:rsidR="00373737" w:rsidRPr="00C978B9" w:rsidRDefault="00373737" w:rsidP="00131907">
            <w:pPr>
              <w:keepNext/>
            </w:pPr>
          </w:p>
        </w:tc>
        <w:tc>
          <w:tcPr>
            <w:tcW w:w="5458" w:type="dxa"/>
            <w:tcBorders>
              <w:top w:val="single" w:sz="8" w:space="0" w:color="BCBEC0"/>
            </w:tcBorders>
          </w:tcPr>
          <w:p w14:paraId="15FFFEB9" w14:textId="77777777" w:rsidR="00373737" w:rsidRPr="005E43F0" w:rsidRDefault="006B723B" w:rsidP="006B723B">
            <w:pPr>
              <w:pStyle w:val="TableText"/>
              <w:keepNext/>
              <w:rPr>
                <w:b/>
                <w:sz w:val="24"/>
                <w:szCs w:val="24"/>
              </w:rPr>
            </w:pPr>
            <w:r w:rsidRPr="005E43F0">
              <w:rPr>
                <w:b/>
              </w:rPr>
              <w:t>Work Collaboratively</w:t>
            </w:r>
          </w:p>
        </w:tc>
        <w:tc>
          <w:tcPr>
            <w:tcW w:w="3357" w:type="dxa"/>
            <w:tcBorders>
              <w:top w:val="single" w:sz="8" w:space="0" w:color="BCBEC0"/>
            </w:tcBorders>
          </w:tcPr>
          <w:p w14:paraId="18DBB409" w14:textId="121C3E58" w:rsidR="00373737" w:rsidRPr="005E43F0" w:rsidRDefault="005E43F0" w:rsidP="006B723B">
            <w:pPr>
              <w:pStyle w:val="TableText"/>
              <w:keepNext/>
              <w:rPr>
                <w:b/>
              </w:rPr>
            </w:pPr>
            <w:r>
              <w:rPr>
                <w:b/>
              </w:rPr>
              <w:t>Intermediate</w:t>
            </w:r>
          </w:p>
        </w:tc>
      </w:tr>
      <w:tr w:rsidR="00373737" w:rsidRPr="00C978B9" w14:paraId="311B9955" w14:textId="77777777" w:rsidTr="00A8686E">
        <w:tc>
          <w:tcPr>
            <w:tcW w:w="2042" w:type="dxa"/>
            <w:vMerge/>
            <w:tcBorders>
              <w:bottom w:val="single" w:sz="4" w:space="0" w:color="BCBEC0"/>
            </w:tcBorders>
          </w:tcPr>
          <w:p w14:paraId="09C37D50" w14:textId="77777777" w:rsidR="00373737" w:rsidRPr="00C978B9" w:rsidRDefault="00373737" w:rsidP="00131907">
            <w:pPr>
              <w:keepNext/>
            </w:pPr>
          </w:p>
        </w:tc>
        <w:tc>
          <w:tcPr>
            <w:tcW w:w="5458" w:type="dxa"/>
            <w:tcBorders>
              <w:bottom w:val="single" w:sz="4" w:space="0" w:color="BCBEC0"/>
            </w:tcBorders>
          </w:tcPr>
          <w:p w14:paraId="2BAB14AB" w14:textId="77777777" w:rsidR="00373737" w:rsidRPr="005E43F0" w:rsidRDefault="0001016C" w:rsidP="0001016C">
            <w:pPr>
              <w:pStyle w:val="TableText"/>
              <w:keepNext/>
              <w:rPr>
                <w:sz w:val="24"/>
                <w:szCs w:val="24"/>
              </w:rPr>
            </w:pPr>
            <w:r w:rsidRPr="005E43F0">
              <w:t>Influence and Negotiate</w:t>
            </w:r>
          </w:p>
        </w:tc>
        <w:tc>
          <w:tcPr>
            <w:tcW w:w="3357" w:type="dxa"/>
            <w:tcBorders>
              <w:bottom w:val="single" w:sz="4" w:space="0" w:color="BCBEC0"/>
            </w:tcBorders>
          </w:tcPr>
          <w:p w14:paraId="5D44BD36" w14:textId="5F66BE37" w:rsidR="00373737" w:rsidRPr="005E43F0" w:rsidRDefault="005E43F0" w:rsidP="0001016C">
            <w:pPr>
              <w:pStyle w:val="TableText"/>
              <w:keepNext/>
            </w:pPr>
            <w:r>
              <w:t>Intermediate</w:t>
            </w:r>
          </w:p>
        </w:tc>
      </w:tr>
      <w:tr w:rsidR="00373737" w:rsidRPr="00C978B9" w14:paraId="70B5DCAE" w14:textId="77777777" w:rsidTr="00A41E4E">
        <w:tc>
          <w:tcPr>
            <w:tcW w:w="2042" w:type="dxa"/>
            <w:vMerge w:val="restart"/>
            <w:tcBorders>
              <w:top w:val="single" w:sz="12" w:space="0" w:color="auto"/>
              <w:bottom w:val="single" w:sz="8" w:space="0" w:color="BCBEC0"/>
            </w:tcBorders>
            <w:vAlign w:val="center"/>
          </w:tcPr>
          <w:p w14:paraId="0AD62E1F" w14:textId="77777777" w:rsidR="00373737" w:rsidRPr="00C978B9" w:rsidRDefault="00373737" w:rsidP="00131907">
            <w:pPr>
              <w:keepNext/>
            </w:pPr>
            <w:r w:rsidRPr="00C978B9">
              <w:rPr>
                <w:noProof/>
                <w:lang w:eastAsia="en-AU"/>
              </w:rPr>
              <w:drawing>
                <wp:inline distT="0" distB="0" distL="0" distR="0" wp14:anchorId="296D4D31" wp14:editId="61370B05">
                  <wp:extent cx="881037" cy="881037"/>
                  <wp:effectExtent l="0" t="0" r="0" b="0"/>
                  <wp:docPr id="3"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sults-icon.jpg"/>
                          <pic:cNvPicPr/>
                        </pic:nvPicPr>
                        <pic:blipFill>
                          <a:blip r:embed="rId11"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14:paraId="55B3FF60" w14:textId="77777777" w:rsidR="00373737" w:rsidRPr="005E43F0" w:rsidRDefault="006B723B" w:rsidP="006B723B">
            <w:pPr>
              <w:pStyle w:val="TableText"/>
              <w:keepNext/>
              <w:rPr>
                <w:sz w:val="24"/>
                <w:szCs w:val="24"/>
              </w:rPr>
            </w:pPr>
            <w:r w:rsidRPr="005E43F0">
              <w:t>Deliver Results</w:t>
            </w:r>
          </w:p>
        </w:tc>
        <w:tc>
          <w:tcPr>
            <w:tcW w:w="3357" w:type="dxa"/>
            <w:tcBorders>
              <w:top w:val="single" w:sz="12" w:space="0" w:color="auto"/>
              <w:bottom w:val="single" w:sz="8" w:space="0" w:color="BCBEC0"/>
            </w:tcBorders>
          </w:tcPr>
          <w:p w14:paraId="7558F4D7" w14:textId="52B68CEA" w:rsidR="00373737" w:rsidRPr="005E43F0" w:rsidRDefault="005E43F0" w:rsidP="006B723B">
            <w:pPr>
              <w:pStyle w:val="TableText"/>
              <w:keepNext/>
            </w:pPr>
            <w:r>
              <w:t>Foundational</w:t>
            </w:r>
          </w:p>
        </w:tc>
      </w:tr>
      <w:tr w:rsidR="00373737" w:rsidRPr="00C978B9" w14:paraId="793B92ED" w14:textId="77777777" w:rsidTr="00A41E4E">
        <w:tc>
          <w:tcPr>
            <w:tcW w:w="2042" w:type="dxa"/>
            <w:vMerge/>
            <w:tcBorders>
              <w:top w:val="single" w:sz="8" w:space="0" w:color="BCBEC0"/>
            </w:tcBorders>
          </w:tcPr>
          <w:p w14:paraId="0BDFF3BA" w14:textId="77777777" w:rsidR="00373737" w:rsidRPr="00C978B9" w:rsidRDefault="00373737" w:rsidP="00131907">
            <w:pPr>
              <w:keepNext/>
            </w:pPr>
          </w:p>
        </w:tc>
        <w:tc>
          <w:tcPr>
            <w:tcW w:w="5458" w:type="dxa"/>
            <w:tcBorders>
              <w:top w:val="single" w:sz="8" w:space="0" w:color="BCBEC0"/>
            </w:tcBorders>
          </w:tcPr>
          <w:p w14:paraId="2995EB6E" w14:textId="77777777" w:rsidR="00373737" w:rsidRPr="005E43F0" w:rsidRDefault="006B723B" w:rsidP="006B723B">
            <w:pPr>
              <w:pStyle w:val="TableText"/>
              <w:keepNext/>
              <w:rPr>
                <w:b/>
                <w:sz w:val="24"/>
                <w:szCs w:val="24"/>
              </w:rPr>
            </w:pPr>
            <w:r w:rsidRPr="005E43F0">
              <w:rPr>
                <w:b/>
              </w:rPr>
              <w:t>Plan and Prioritise</w:t>
            </w:r>
          </w:p>
        </w:tc>
        <w:tc>
          <w:tcPr>
            <w:tcW w:w="3357" w:type="dxa"/>
            <w:tcBorders>
              <w:top w:val="single" w:sz="8" w:space="0" w:color="BCBEC0"/>
            </w:tcBorders>
          </w:tcPr>
          <w:p w14:paraId="7775B206" w14:textId="77777777" w:rsidR="00373737" w:rsidRPr="005E43F0" w:rsidRDefault="006B723B" w:rsidP="006B723B">
            <w:pPr>
              <w:pStyle w:val="TableText"/>
              <w:keepNext/>
              <w:rPr>
                <w:b/>
              </w:rPr>
            </w:pPr>
            <w:r w:rsidRPr="005E43F0">
              <w:rPr>
                <w:b/>
              </w:rPr>
              <w:t>Intermediate</w:t>
            </w:r>
          </w:p>
        </w:tc>
      </w:tr>
      <w:tr w:rsidR="00373737" w:rsidRPr="00C978B9" w14:paraId="513ED137" w14:textId="77777777" w:rsidTr="00A8686E">
        <w:tc>
          <w:tcPr>
            <w:tcW w:w="2042" w:type="dxa"/>
            <w:vMerge/>
            <w:tcBorders>
              <w:bottom w:val="single" w:sz="4" w:space="0" w:color="BCBEC0"/>
            </w:tcBorders>
          </w:tcPr>
          <w:p w14:paraId="7D808CF3" w14:textId="77777777" w:rsidR="00373737" w:rsidRPr="00C978B9" w:rsidRDefault="00373737" w:rsidP="00131907">
            <w:pPr>
              <w:keepNext/>
            </w:pPr>
          </w:p>
        </w:tc>
        <w:tc>
          <w:tcPr>
            <w:tcW w:w="5458" w:type="dxa"/>
            <w:tcBorders>
              <w:bottom w:val="single" w:sz="4" w:space="0" w:color="BCBEC0"/>
            </w:tcBorders>
          </w:tcPr>
          <w:p w14:paraId="47AC340C" w14:textId="77777777" w:rsidR="00373737" w:rsidRPr="005E43F0" w:rsidRDefault="0001016C" w:rsidP="0001016C">
            <w:pPr>
              <w:pStyle w:val="TableText"/>
              <w:keepNext/>
              <w:rPr>
                <w:b/>
                <w:sz w:val="24"/>
                <w:szCs w:val="24"/>
              </w:rPr>
            </w:pPr>
            <w:r w:rsidRPr="005E43F0">
              <w:rPr>
                <w:b/>
              </w:rPr>
              <w:t>Think and Solve Problems</w:t>
            </w:r>
          </w:p>
        </w:tc>
        <w:tc>
          <w:tcPr>
            <w:tcW w:w="3357" w:type="dxa"/>
            <w:tcBorders>
              <w:bottom w:val="single" w:sz="4" w:space="0" w:color="BCBEC0"/>
            </w:tcBorders>
          </w:tcPr>
          <w:p w14:paraId="34558E3F" w14:textId="2E7CF75F" w:rsidR="00373737" w:rsidRPr="005E43F0" w:rsidRDefault="005E43F0" w:rsidP="0001016C">
            <w:pPr>
              <w:pStyle w:val="TableText"/>
              <w:keepNext/>
              <w:rPr>
                <w:b/>
              </w:rPr>
            </w:pPr>
            <w:r>
              <w:rPr>
                <w:b/>
              </w:rPr>
              <w:t>Intermediate</w:t>
            </w:r>
          </w:p>
        </w:tc>
      </w:tr>
      <w:tr w:rsidR="00373737" w:rsidRPr="00C978B9" w14:paraId="494C36E9" w14:textId="77777777" w:rsidTr="00A41E4E">
        <w:tc>
          <w:tcPr>
            <w:tcW w:w="2042" w:type="dxa"/>
            <w:vMerge/>
            <w:tcBorders>
              <w:top w:val="single" w:sz="8" w:space="0" w:color="BCBEC0"/>
            </w:tcBorders>
          </w:tcPr>
          <w:p w14:paraId="71ED0C03" w14:textId="77777777" w:rsidR="00373737" w:rsidRPr="00C978B9" w:rsidRDefault="00373737" w:rsidP="00131907">
            <w:pPr>
              <w:keepNext/>
            </w:pPr>
          </w:p>
        </w:tc>
        <w:tc>
          <w:tcPr>
            <w:tcW w:w="5458" w:type="dxa"/>
            <w:tcBorders>
              <w:top w:val="single" w:sz="8" w:space="0" w:color="BCBEC0"/>
            </w:tcBorders>
          </w:tcPr>
          <w:p w14:paraId="2DF2B18C" w14:textId="77777777" w:rsidR="00373737" w:rsidRPr="005E43F0" w:rsidRDefault="006B723B" w:rsidP="006B723B">
            <w:pPr>
              <w:pStyle w:val="TableText"/>
              <w:keepNext/>
              <w:rPr>
                <w:sz w:val="24"/>
                <w:szCs w:val="24"/>
              </w:rPr>
            </w:pPr>
            <w:r w:rsidRPr="005E43F0">
              <w:t>Demonstrate Accountability</w:t>
            </w:r>
          </w:p>
        </w:tc>
        <w:tc>
          <w:tcPr>
            <w:tcW w:w="3357" w:type="dxa"/>
            <w:tcBorders>
              <w:top w:val="single" w:sz="8" w:space="0" w:color="BCBEC0"/>
            </w:tcBorders>
          </w:tcPr>
          <w:p w14:paraId="52921569" w14:textId="77777777" w:rsidR="00373737" w:rsidRPr="005E43F0" w:rsidRDefault="006B723B" w:rsidP="006B723B">
            <w:pPr>
              <w:pStyle w:val="TableText"/>
              <w:keepNext/>
            </w:pPr>
            <w:r w:rsidRPr="005E43F0">
              <w:t>Intermediate</w:t>
            </w:r>
          </w:p>
        </w:tc>
      </w:tr>
      <w:tr w:rsidR="00373737" w:rsidRPr="00C978B9" w14:paraId="188BBF11" w14:textId="77777777" w:rsidTr="00A41E4E">
        <w:tc>
          <w:tcPr>
            <w:tcW w:w="2042" w:type="dxa"/>
            <w:vMerge w:val="restart"/>
            <w:tcBorders>
              <w:top w:val="single" w:sz="12" w:space="0" w:color="auto"/>
              <w:bottom w:val="single" w:sz="8" w:space="0" w:color="BCBEC0"/>
            </w:tcBorders>
            <w:vAlign w:val="center"/>
          </w:tcPr>
          <w:p w14:paraId="0BE3535A" w14:textId="77777777" w:rsidR="00373737" w:rsidRPr="00C978B9" w:rsidRDefault="00373737" w:rsidP="00131907">
            <w:pPr>
              <w:keepNext/>
            </w:pPr>
            <w:r w:rsidRPr="00C978B9">
              <w:rPr>
                <w:noProof/>
                <w:lang w:eastAsia="en-AU"/>
              </w:rPr>
              <w:drawing>
                <wp:inline distT="0" distB="0" distL="0" distR="0" wp14:anchorId="17AE9DD4" wp14:editId="20E98DC8">
                  <wp:extent cx="881037" cy="881037"/>
                  <wp:effectExtent l="0" t="0" r="0" b="0"/>
                  <wp:docPr id="4"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business-enablers-icon.jpg"/>
                          <pic:cNvPicPr/>
                        </pic:nvPicPr>
                        <pic:blipFill>
                          <a:blip r:embed="rId12"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14:paraId="2B015AD8" w14:textId="77777777" w:rsidR="00373737" w:rsidRPr="005E43F0" w:rsidRDefault="006B723B" w:rsidP="006B723B">
            <w:pPr>
              <w:pStyle w:val="TableText"/>
              <w:keepNext/>
              <w:rPr>
                <w:sz w:val="24"/>
                <w:szCs w:val="24"/>
              </w:rPr>
            </w:pPr>
            <w:r w:rsidRPr="005E43F0">
              <w:t>Finance</w:t>
            </w:r>
          </w:p>
        </w:tc>
        <w:tc>
          <w:tcPr>
            <w:tcW w:w="3357" w:type="dxa"/>
            <w:tcBorders>
              <w:top w:val="single" w:sz="12" w:space="0" w:color="auto"/>
              <w:bottom w:val="single" w:sz="8" w:space="0" w:color="BCBEC0"/>
            </w:tcBorders>
          </w:tcPr>
          <w:p w14:paraId="6E06DE51" w14:textId="2AB39908" w:rsidR="00373737" w:rsidRPr="005E43F0" w:rsidRDefault="005E43F0" w:rsidP="006B723B">
            <w:pPr>
              <w:pStyle w:val="TableText"/>
              <w:keepNext/>
            </w:pPr>
            <w:r>
              <w:t>Foundational</w:t>
            </w:r>
          </w:p>
        </w:tc>
      </w:tr>
      <w:tr w:rsidR="00373737" w:rsidRPr="00C978B9" w14:paraId="6535B384" w14:textId="77777777" w:rsidTr="00A8686E">
        <w:tc>
          <w:tcPr>
            <w:tcW w:w="2042" w:type="dxa"/>
            <w:vMerge/>
            <w:tcBorders>
              <w:bottom w:val="single" w:sz="4" w:space="0" w:color="BCBEC0"/>
            </w:tcBorders>
          </w:tcPr>
          <w:p w14:paraId="442DA98C" w14:textId="77777777" w:rsidR="00373737" w:rsidRPr="00C978B9" w:rsidRDefault="00373737" w:rsidP="00131907">
            <w:pPr>
              <w:keepNext/>
            </w:pPr>
          </w:p>
        </w:tc>
        <w:tc>
          <w:tcPr>
            <w:tcW w:w="5458" w:type="dxa"/>
            <w:tcBorders>
              <w:bottom w:val="single" w:sz="4" w:space="0" w:color="BCBEC0"/>
            </w:tcBorders>
          </w:tcPr>
          <w:p w14:paraId="26CE2672" w14:textId="77777777" w:rsidR="00373737" w:rsidRPr="005E43F0" w:rsidRDefault="0001016C" w:rsidP="0001016C">
            <w:pPr>
              <w:pStyle w:val="TableText"/>
              <w:keepNext/>
              <w:rPr>
                <w:b/>
                <w:sz w:val="24"/>
                <w:szCs w:val="24"/>
              </w:rPr>
            </w:pPr>
            <w:r w:rsidRPr="005E43F0">
              <w:rPr>
                <w:b/>
              </w:rPr>
              <w:t>Technology</w:t>
            </w:r>
          </w:p>
        </w:tc>
        <w:tc>
          <w:tcPr>
            <w:tcW w:w="3357" w:type="dxa"/>
            <w:tcBorders>
              <w:bottom w:val="single" w:sz="4" w:space="0" w:color="BCBEC0"/>
            </w:tcBorders>
          </w:tcPr>
          <w:p w14:paraId="4DA59AEF" w14:textId="74276516" w:rsidR="00373737" w:rsidRPr="005E43F0" w:rsidRDefault="005E43F0" w:rsidP="0001016C">
            <w:pPr>
              <w:pStyle w:val="TableText"/>
              <w:keepNext/>
              <w:rPr>
                <w:b/>
              </w:rPr>
            </w:pPr>
            <w:r>
              <w:rPr>
                <w:b/>
              </w:rPr>
              <w:t>Intermediate</w:t>
            </w:r>
          </w:p>
        </w:tc>
      </w:tr>
      <w:tr w:rsidR="00373737" w:rsidRPr="00C978B9" w14:paraId="1302331C" w14:textId="77777777" w:rsidTr="00A41E4E">
        <w:tc>
          <w:tcPr>
            <w:tcW w:w="2042" w:type="dxa"/>
            <w:vMerge/>
            <w:tcBorders>
              <w:top w:val="single" w:sz="8" w:space="0" w:color="BCBEC0"/>
            </w:tcBorders>
          </w:tcPr>
          <w:p w14:paraId="5834AFFC" w14:textId="77777777" w:rsidR="00373737" w:rsidRPr="00C978B9" w:rsidRDefault="00373737" w:rsidP="00131907">
            <w:pPr>
              <w:keepNext/>
            </w:pPr>
          </w:p>
        </w:tc>
        <w:tc>
          <w:tcPr>
            <w:tcW w:w="5458" w:type="dxa"/>
            <w:tcBorders>
              <w:top w:val="single" w:sz="8" w:space="0" w:color="BCBEC0"/>
            </w:tcBorders>
          </w:tcPr>
          <w:p w14:paraId="78503900" w14:textId="77777777" w:rsidR="00373737" w:rsidRPr="005E43F0" w:rsidRDefault="006B723B" w:rsidP="006B723B">
            <w:pPr>
              <w:pStyle w:val="TableText"/>
              <w:keepNext/>
              <w:rPr>
                <w:sz w:val="24"/>
                <w:szCs w:val="24"/>
              </w:rPr>
            </w:pPr>
            <w:r w:rsidRPr="005E43F0">
              <w:t>Procurement and Contract Management</w:t>
            </w:r>
          </w:p>
        </w:tc>
        <w:tc>
          <w:tcPr>
            <w:tcW w:w="3357" w:type="dxa"/>
            <w:tcBorders>
              <w:top w:val="single" w:sz="8" w:space="0" w:color="BCBEC0"/>
            </w:tcBorders>
          </w:tcPr>
          <w:p w14:paraId="38A7A8C4" w14:textId="5CDC3A51" w:rsidR="00373737" w:rsidRPr="005E43F0" w:rsidRDefault="005E43F0" w:rsidP="006B723B">
            <w:pPr>
              <w:pStyle w:val="TableText"/>
              <w:keepNext/>
            </w:pPr>
            <w:r>
              <w:t>Foundational</w:t>
            </w:r>
          </w:p>
        </w:tc>
      </w:tr>
      <w:tr w:rsidR="00373737" w:rsidRPr="00C978B9" w14:paraId="6B5A5B0B" w14:textId="77777777" w:rsidTr="00A8686E">
        <w:tc>
          <w:tcPr>
            <w:tcW w:w="2042" w:type="dxa"/>
            <w:vMerge/>
            <w:tcBorders>
              <w:bottom w:val="single" w:sz="4" w:space="0" w:color="BCBEC0"/>
            </w:tcBorders>
          </w:tcPr>
          <w:p w14:paraId="566F6CB9" w14:textId="77777777" w:rsidR="00373737" w:rsidRPr="00C978B9" w:rsidRDefault="00373737" w:rsidP="00131907">
            <w:pPr>
              <w:keepNext/>
            </w:pPr>
          </w:p>
        </w:tc>
        <w:tc>
          <w:tcPr>
            <w:tcW w:w="5458" w:type="dxa"/>
            <w:tcBorders>
              <w:bottom w:val="single" w:sz="4" w:space="0" w:color="BCBEC0"/>
            </w:tcBorders>
          </w:tcPr>
          <w:p w14:paraId="0BAACDDA" w14:textId="77777777" w:rsidR="00373737" w:rsidRPr="005E43F0" w:rsidRDefault="0001016C" w:rsidP="0001016C">
            <w:pPr>
              <w:pStyle w:val="TableText"/>
              <w:keepNext/>
              <w:rPr>
                <w:sz w:val="24"/>
                <w:szCs w:val="24"/>
              </w:rPr>
            </w:pPr>
            <w:r w:rsidRPr="005E43F0">
              <w:t>Project Management</w:t>
            </w:r>
          </w:p>
        </w:tc>
        <w:tc>
          <w:tcPr>
            <w:tcW w:w="3357" w:type="dxa"/>
            <w:tcBorders>
              <w:bottom w:val="single" w:sz="4" w:space="0" w:color="BCBEC0"/>
            </w:tcBorders>
          </w:tcPr>
          <w:p w14:paraId="32A7D31A" w14:textId="19B389F8" w:rsidR="00373737" w:rsidRPr="005E43F0" w:rsidRDefault="005E43F0" w:rsidP="0001016C">
            <w:pPr>
              <w:pStyle w:val="TableText"/>
              <w:keepNext/>
            </w:pPr>
            <w:r>
              <w:t>Foundational</w:t>
            </w:r>
          </w:p>
        </w:tc>
      </w:tr>
    </w:tbl>
    <w:p w14:paraId="3DA8DE2D" w14:textId="77777777" w:rsidR="00741030" w:rsidRDefault="00741030" w:rsidP="00325E9D">
      <w:pPr>
        <w:pStyle w:val="Heading2"/>
        <w:rPr>
          <w:rFonts w:eastAsiaTheme="minorEastAsia" w:cstheme="minorBidi"/>
          <w:b w:val="0"/>
          <w:bCs w:val="0"/>
          <w:iCs w:val="0"/>
          <w:color w:val="auto"/>
          <w:sz w:val="22"/>
          <w:szCs w:val="22"/>
          <w:lang w:val="en-US"/>
        </w:rPr>
      </w:pPr>
    </w:p>
    <w:p w14:paraId="07AAFE1A" w14:textId="77777777" w:rsidR="00325E9D" w:rsidRPr="00C978B9" w:rsidRDefault="00325E9D" w:rsidP="00325E9D">
      <w:pPr>
        <w:pStyle w:val="Heading2"/>
      </w:pPr>
      <w:r w:rsidRPr="00C978B9">
        <w:t xml:space="preserve">Focus </w:t>
      </w:r>
      <w:r>
        <w:t>c</w:t>
      </w:r>
      <w:r w:rsidRPr="00C978B9">
        <w:t>apabilities</w:t>
      </w:r>
    </w:p>
    <w:p w14:paraId="45E2CE5D" w14:textId="77777777" w:rsidR="00325E9D" w:rsidRDefault="00325E9D" w:rsidP="00325E9D">
      <w:r w:rsidRPr="00325E9D">
        <w:rPr>
          <w:rFonts w:cs="Arial"/>
        </w:rPr>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Style w:val="PSCPurple"/>
        <w:tblW w:w="0" w:type="auto"/>
        <w:tblLook w:val="04A0" w:firstRow="1" w:lastRow="0" w:firstColumn="1" w:lastColumn="0" w:noHBand="0" w:noVBand="1"/>
        <w:tblCaption w:val="PSC_NSWFocusCapabilityFrameworkTable"/>
      </w:tblPr>
      <w:tblGrid>
        <w:gridCol w:w="2702"/>
        <w:gridCol w:w="2337"/>
        <w:gridCol w:w="5761"/>
      </w:tblGrid>
      <w:tr w:rsidR="002D36BB" w:rsidRPr="00C978B9" w14:paraId="6ED46655" w14:textId="77777777" w:rsidTr="006F5334">
        <w:trPr>
          <w:cnfStyle w:val="100000000000" w:firstRow="1" w:lastRow="0" w:firstColumn="0" w:lastColumn="0" w:oddVBand="0" w:evenVBand="0" w:oddHBand="0" w:evenHBand="0" w:firstRowFirstColumn="0" w:firstRowLastColumn="0" w:lastRowFirstColumn="0" w:lastRowLastColumn="0"/>
          <w:tblHeader/>
        </w:trPr>
        <w:tc>
          <w:tcPr>
            <w:tcW w:w="10800" w:type="dxa"/>
            <w:gridSpan w:val="3"/>
          </w:tcPr>
          <w:p w14:paraId="291391FD" w14:textId="77777777" w:rsidR="002D36BB" w:rsidRPr="00C978B9" w:rsidRDefault="002D36BB" w:rsidP="006C18F8">
            <w:pPr>
              <w:pStyle w:val="TableTextWhite0"/>
              <w:keepNext/>
            </w:pPr>
            <w:r w:rsidRPr="00C978B9">
              <w:lastRenderedPageBreak/>
              <w:t>NSW Public Sector Capability Framework</w:t>
            </w:r>
          </w:p>
        </w:tc>
      </w:tr>
      <w:tr w:rsidR="00A85305" w:rsidRPr="00C978B9" w14:paraId="6213150C" w14:textId="77777777" w:rsidTr="006F5334">
        <w:trPr>
          <w:cnfStyle w:val="100000000000" w:firstRow="1" w:lastRow="0" w:firstColumn="0" w:lastColumn="0" w:oddVBand="0" w:evenVBand="0" w:oddHBand="0" w:evenHBand="0" w:firstRowFirstColumn="0" w:firstRowLastColumn="0" w:lastRowFirstColumn="0" w:lastRowLastColumn="0"/>
          <w:tblHeader/>
        </w:trPr>
        <w:tc>
          <w:tcPr>
            <w:tcW w:w="2702" w:type="dxa"/>
            <w:tcBorders>
              <w:top w:val="single" w:sz="8" w:space="0" w:color="BCBEC0"/>
              <w:bottom w:val="single" w:sz="8" w:space="0" w:color="BCBEC0"/>
            </w:tcBorders>
            <w:shd w:val="clear" w:color="auto" w:fill="BCBEC0"/>
          </w:tcPr>
          <w:p w14:paraId="6566B965" w14:textId="77777777" w:rsidR="00A85305" w:rsidRPr="00C978B9" w:rsidRDefault="00A85305" w:rsidP="00A85305">
            <w:pPr>
              <w:pStyle w:val="TableText"/>
              <w:keepNext/>
              <w:rPr>
                <w:b/>
                <w:sz w:val="24"/>
                <w:szCs w:val="24"/>
              </w:rPr>
            </w:pPr>
            <w:r>
              <w:rPr>
                <w:b/>
              </w:rPr>
              <w:t>Group and Capability</w:t>
            </w:r>
          </w:p>
        </w:tc>
        <w:tc>
          <w:tcPr>
            <w:tcW w:w="2337" w:type="dxa"/>
            <w:tcBorders>
              <w:top w:val="single" w:sz="8" w:space="0" w:color="BCBEC0"/>
              <w:bottom w:val="single" w:sz="8" w:space="0" w:color="BCBEC0"/>
            </w:tcBorders>
            <w:shd w:val="clear" w:color="auto" w:fill="BCBEC0"/>
          </w:tcPr>
          <w:p w14:paraId="30E354E6" w14:textId="77777777" w:rsidR="00A85305" w:rsidRPr="00C978B9" w:rsidRDefault="00A85305" w:rsidP="00A85305">
            <w:pPr>
              <w:pStyle w:val="TableText"/>
              <w:keepNext/>
              <w:rPr>
                <w:b/>
                <w:sz w:val="24"/>
                <w:szCs w:val="24"/>
              </w:rPr>
            </w:pPr>
            <w:r>
              <w:rPr>
                <w:b/>
              </w:rPr>
              <w:t>Level</w:t>
            </w:r>
          </w:p>
        </w:tc>
        <w:tc>
          <w:tcPr>
            <w:tcW w:w="5761" w:type="dxa"/>
            <w:tcBorders>
              <w:top w:val="single" w:sz="8" w:space="0" w:color="BCBEC0"/>
              <w:bottom w:val="single" w:sz="8" w:space="0" w:color="BCBEC0"/>
            </w:tcBorders>
            <w:shd w:val="clear" w:color="auto" w:fill="BCBEC0"/>
          </w:tcPr>
          <w:p w14:paraId="1C3CC30A" w14:textId="77777777" w:rsidR="00A85305" w:rsidRPr="00C978B9" w:rsidRDefault="00A85305" w:rsidP="00A85305">
            <w:pPr>
              <w:pStyle w:val="TableText"/>
              <w:keepNext/>
              <w:rPr>
                <w:b/>
                <w:sz w:val="24"/>
                <w:szCs w:val="24"/>
              </w:rPr>
            </w:pPr>
            <w:r>
              <w:rPr>
                <w:b/>
              </w:rPr>
              <w:t>Behavioural Indicators</w:t>
            </w:r>
          </w:p>
        </w:tc>
      </w:tr>
      <w:tr w:rsidR="0039395B" w:rsidRPr="00C978B9" w14:paraId="12FF4181" w14:textId="77777777" w:rsidTr="006F5334">
        <w:tc>
          <w:tcPr>
            <w:tcW w:w="2702" w:type="dxa"/>
          </w:tcPr>
          <w:p w14:paraId="111B52F7" w14:textId="77777777" w:rsidR="001F2503" w:rsidRPr="00C978B9" w:rsidRDefault="0039395B" w:rsidP="00CC7829">
            <w:pPr>
              <w:pStyle w:val="TableText"/>
              <w:rPr>
                <w:b/>
              </w:rPr>
            </w:pPr>
            <w:r>
              <w:rPr>
                <w:b/>
              </w:rPr>
              <w:t>Personal Attributes</w:t>
            </w:r>
          </w:p>
          <w:p w14:paraId="604A8CE5" w14:textId="77777777" w:rsidR="001F2503" w:rsidRPr="00C978B9" w:rsidRDefault="0039395B" w:rsidP="0039395B">
            <w:pPr>
              <w:pStyle w:val="TableText"/>
            </w:pPr>
            <w:r>
              <w:t>Display Resilience and Courage</w:t>
            </w:r>
          </w:p>
        </w:tc>
        <w:tc>
          <w:tcPr>
            <w:tcW w:w="2337" w:type="dxa"/>
          </w:tcPr>
          <w:p w14:paraId="270C0BC1" w14:textId="77777777" w:rsidR="001F2503" w:rsidRPr="00C978B9" w:rsidRDefault="0039395B" w:rsidP="0039395B">
            <w:pPr>
              <w:pStyle w:val="TableText"/>
              <w:rPr>
                <w:rFonts w:cs="Arial"/>
                <w:color w:val="000000"/>
              </w:rPr>
            </w:pPr>
            <w:r>
              <w:rPr>
                <w:rFonts w:cs="Arial"/>
                <w:color w:val="000000"/>
              </w:rPr>
              <w:t>Adept</w:t>
            </w:r>
          </w:p>
        </w:tc>
        <w:tc>
          <w:tcPr>
            <w:tcW w:w="5761" w:type="dxa"/>
          </w:tcPr>
          <w:p w14:paraId="142BA76F" w14:textId="77777777" w:rsidR="001F2503" w:rsidRPr="00C978B9" w:rsidRDefault="0039395B" w:rsidP="0039395B">
            <w:pPr>
              <w:pStyle w:val="TableBullet"/>
            </w:pPr>
            <w:r>
              <w:t>Be flexible, show initiative and respond quickly when situations change</w:t>
            </w:r>
          </w:p>
          <w:p w14:paraId="69C30944" w14:textId="77777777" w:rsidR="001F2503" w:rsidRPr="00C978B9" w:rsidRDefault="0039395B" w:rsidP="0039395B">
            <w:pPr>
              <w:pStyle w:val="TableBullet"/>
            </w:pPr>
            <w:r>
              <w:t>Give frank and honest feedback/advice</w:t>
            </w:r>
          </w:p>
          <w:p w14:paraId="7A475B87" w14:textId="77777777" w:rsidR="001F2503" w:rsidRPr="00C978B9" w:rsidRDefault="0039395B" w:rsidP="0039395B">
            <w:pPr>
              <w:pStyle w:val="TableBullet"/>
            </w:pPr>
            <w:r>
              <w:t>Listen when ideas are challenged, seek to understand the nature of the criticism and respond constructively</w:t>
            </w:r>
          </w:p>
          <w:p w14:paraId="1E8F447A" w14:textId="77777777" w:rsidR="001F2503" w:rsidRPr="00C978B9" w:rsidRDefault="0039395B" w:rsidP="0039395B">
            <w:pPr>
              <w:pStyle w:val="TableBullet"/>
            </w:pPr>
            <w:r>
              <w:t>Raise and work through challenging issues and seek alternatives</w:t>
            </w:r>
          </w:p>
          <w:p w14:paraId="7942CEAA" w14:textId="77777777" w:rsidR="001F2503" w:rsidRPr="00C978B9" w:rsidRDefault="0039395B" w:rsidP="0039395B">
            <w:pPr>
              <w:pStyle w:val="TableBullet"/>
            </w:pPr>
            <w:r>
              <w:t>Keep control of own emotions and stay calm under pressure and in challenging situations</w:t>
            </w:r>
          </w:p>
        </w:tc>
      </w:tr>
      <w:tr w:rsidR="0039395B" w:rsidRPr="00C978B9" w14:paraId="65A563E9" w14:textId="77777777" w:rsidTr="006F5334">
        <w:tc>
          <w:tcPr>
            <w:tcW w:w="2702" w:type="dxa"/>
          </w:tcPr>
          <w:p w14:paraId="65809B26" w14:textId="77777777" w:rsidR="001F2503" w:rsidRPr="00C978B9" w:rsidRDefault="0039395B" w:rsidP="00CC7829">
            <w:pPr>
              <w:pStyle w:val="TableText"/>
              <w:rPr>
                <w:b/>
              </w:rPr>
            </w:pPr>
            <w:r>
              <w:rPr>
                <w:b/>
              </w:rPr>
              <w:t>Personal Attributes</w:t>
            </w:r>
          </w:p>
          <w:p w14:paraId="11CCDDDE" w14:textId="5E3B7CD0" w:rsidR="001F2503" w:rsidRPr="00C978B9" w:rsidRDefault="00741030" w:rsidP="0039395B">
            <w:pPr>
              <w:pStyle w:val="TableText"/>
            </w:pPr>
            <w:r>
              <w:t>Manage Self</w:t>
            </w:r>
          </w:p>
        </w:tc>
        <w:tc>
          <w:tcPr>
            <w:tcW w:w="2337" w:type="dxa"/>
          </w:tcPr>
          <w:p w14:paraId="7B68580D" w14:textId="77777777" w:rsidR="001F2503" w:rsidRPr="00C978B9" w:rsidRDefault="0039395B" w:rsidP="0039395B">
            <w:pPr>
              <w:pStyle w:val="TableText"/>
              <w:rPr>
                <w:rFonts w:cs="Arial"/>
                <w:color w:val="000000"/>
              </w:rPr>
            </w:pPr>
            <w:r>
              <w:rPr>
                <w:rFonts w:cs="Arial"/>
                <w:color w:val="000000"/>
              </w:rPr>
              <w:t>Adept</w:t>
            </w:r>
          </w:p>
        </w:tc>
        <w:tc>
          <w:tcPr>
            <w:tcW w:w="5761" w:type="dxa"/>
          </w:tcPr>
          <w:p w14:paraId="767DD083" w14:textId="77777777" w:rsidR="00741030" w:rsidRDefault="00741030" w:rsidP="00741030">
            <w:pPr>
              <w:pStyle w:val="TableBullet"/>
              <w:tabs>
                <w:tab w:val="clear" w:pos="360"/>
                <w:tab w:val="num" w:pos="284"/>
              </w:tabs>
              <w:ind w:left="284" w:hanging="284"/>
            </w:pPr>
            <w:r>
              <w:t xml:space="preserve">Look for and take advantage of opportunities to learn new skills and develop strengths </w:t>
            </w:r>
          </w:p>
          <w:p w14:paraId="53B518C4" w14:textId="77777777" w:rsidR="00741030" w:rsidRDefault="00741030" w:rsidP="00741030">
            <w:pPr>
              <w:pStyle w:val="TableBullet"/>
              <w:tabs>
                <w:tab w:val="clear" w:pos="360"/>
                <w:tab w:val="num" w:pos="284"/>
              </w:tabs>
              <w:ind w:left="284" w:hanging="284"/>
            </w:pPr>
            <w:r>
              <w:t xml:space="preserve">Show commitment to achieving challenging goals </w:t>
            </w:r>
          </w:p>
          <w:p w14:paraId="6583F5B0" w14:textId="77777777" w:rsidR="00741030" w:rsidRDefault="00741030" w:rsidP="00741030">
            <w:pPr>
              <w:pStyle w:val="TableBullet"/>
              <w:tabs>
                <w:tab w:val="clear" w:pos="360"/>
                <w:tab w:val="num" w:pos="284"/>
              </w:tabs>
              <w:ind w:left="284" w:hanging="284"/>
            </w:pPr>
            <w:r>
              <w:t xml:space="preserve">Examine and reflect on own performance </w:t>
            </w:r>
          </w:p>
          <w:p w14:paraId="12753CA7" w14:textId="77777777" w:rsidR="00741030" w:rsidRDefault="00741030" w:rsidP="00741030">
            <w:pPr>
              <w:pStyle w:val="TableBullet"/>
              <w:tabs>
                <w:tab w:val="clear" w:pos="360"/>
                <w:tab w:val="num" w:pos="284"/>
              </w:tabs>
              <w:ind w:left="284" w:hanging="284"/>
            </w:pPr>
            <w:r>
              <w:t xml:space="preserve">Seek and respond positively to constructive feedback and guidance </w:t>
            </w:r>
          </w:p>
          <w:p w14:paraId="08F622E5" w14:textId="4F730D7A" w:rsidR="001F2503" w:rsidRPr="0038438D" w:rsidRDefault="00741030" w:rsidP="0038438D">
            <w:pPr>
              <w:pStyle w:val="TableBullet"/>
              <w:tabs>
                <w:tab w:val="clear" w:pos="360"/>
                <w:tab w:val="num" w:pos="284"/>
              </w:tabs>
              <w:ind w:left="284" w:hanging="284"/>
            </w:pPr>
            <w:r w:rsidRPr="0038438D">
              <w:t>Demonstrate a high level of personal motivation</w:t>
            </w:r>
            <w:r>
              <w:rPr>
                <w:rFonts w:eastAsia="Arial" w:cs="Arial"/>
              </w:rPr>
              <w:t xml:space="preserve"> </w:t>
            </w:r>
          </w:p>
        </w:tc>
      </w:tr>
      <w:tr w:rsidR="0039395B" w:rsidRPr="00C978B9" w14:paraId="794C094E" w14:textId="77777777" w:rsidTr="006F5334">
        <w:tc>
          <w:tcPr>
            <w:tcW w:w="2702" w:type="dxa"/>
          </w:tcPr>
          <w:p w14:paraId="14F6CEBE" w14:textId="77777777" w:rsidR="001F2503" w:rsidRPr="00C978B9" w:rsidRDefault="0039395B" w:rsidP="00CC7829">
            <w:pPr>
              <w:pStyle w:val="TableText"/>
              <w:rPr>
                <w:b/>
              </w:rPr>
            </w:pPr>
            <w:r>
              <w:rPr>
                <w:b/>
              </w:rPr>
              <w:t>Relationships</w:t>
            </w:r>
          </w:p>
          <w:p w14:paraId="5B66147B" w14:textId="77777777" w:rsidR="001F2503" w:rsidRPr="00C978B9" w:rsidRDefault="0039395B" w:rsidP="0039395B">
            <w:pPr>
              <w:pStyle w:val="TableText"/>
            </w:pPr>
            <w:r>
              <w:t>Communicate Effectively</w:t>
            </w:r>
          </w:p>
        </w:tc>
        <w:tc>
          <w:tcPr>
            <w:tcW w:w="2337" w:type="dxa"/>
          </w:tcPr>
          <w:p w14:paraId="762C9B21" w14:textId="5B2E790B" w:rsidR="001F2503" w:rsidRPr="00C978B9" w:rsidRDefault="00A64EF4" w:rsidP="0039395B">
            <w:pPr>
              <w:pStyle w:val="TableText"/>
              <w:rPr>
                <w:rFonts w:cs="Arial"/>
                <w:color w:val="000000"/>
              </w:rPr>
            </w:pPr>
            <w:r>
              <w:rPr>
                <w:rFonts w:cs="Arial"/>
                <w:color w:val="000000"/>
              </w:rPr>
              <w:t>Intermediate</w:t>
            </w:r>
          </w:p>
        </w:tc>
        <w:tc>
          <w:tcPr>
            <w:tcW w:w="5761" w:type="dxa"/>
          </w:tcPr>
          <w:p w14:paraId="2DC3E9F0" w14:textId="77777777" w:rsidR="00A64EF4" w:rsidRPr="00A64EF4" w:rsidRDefault="00A64EF4" w:rsidP="00A64EF4">
            <w:pPr>
              <w:pStyle w:val="ListBullet"/>
              <w:rPr>
                <w:rFonts w:ascii="Arial" w:hAnsi="Arial"/>
              </w:rPr>
            </w:pPr>
            <w:r w:rsidRPr="00A64EF4">
              <w:rPr>
                <w:rFonts w:ascii="Arial" w:hAnsi="Arial"/>
              </w:rPr>
              <w:t xml:space="preserve">Focus on key points and speak in 'Plain English' </w:t>
            </w:r>
          </w:p>
          <w:p w14:paraId="4FF26551" w14:textId="77777777" w:rsidR="00A64EF4" w:rsidRPr="00A64EF4" w:rsidRDefault="00A64EF4" w:rsidP="00A64EF4">
            <w:pPr>
              <w:pStyle w:val="ListBullet"/>
              <w:rPr>
                <w:rFonts w:ascii="Arial" w:hAnsi="Arial"/>
              </w:rPr>
            </w:pPr>
            <w:r w:rsidRPr="00A64EF4">
              <w:rPr>
                <w:rFonts w:ascii="Arial" w:hAnsi="Arial"/>
              </w:rPr>
              <w:t xml:space="preserve">Clearly explain and present ideas and arguments </w:t>
            </w:r>
          </w:p>
          <w:p w14:paraId="2125B90F" w14:textId="77777777" w:rsidR="00A64EF4" w:rsidRPr="00A64EF4" w:rsidRDefault="00A64EF4" w:rsidP="00A64EF4">
            <w:pPr>
              <w:pStyle w:val="ListBullet"/>
              <w:rPr>
                <w:rFonts w:ascii="Arial" w:hAnsi="Arial"/>
              </w:rPr>
            </w:pPr>
            <w:r w:rsidRPr="00A64EF4">
              <w:rPr>
                <w:rFonts w:ascii="Arial" w:hAnsi="Arial"/>
              </w:rPr>
              <w:t xml:space="preserve">Listen to others when they are speaking and ask appropriate, respectful questions  </w:t>
            </w:r>
          </w:p>
          <w:p w14:paraId="3F3925C1" w14:textId="77777777" w:rsidR="00A64EF4" w:rsidRPr="00A64EF4" w:rsidRDefault="00A64EF4" w:rsidP="00A64EF4">
            <w:pPr>
              <w:pStyle w:val="ListBullet"/>
              <w:rPr>
                <w:rFonts w:ascii="Arial" w:hAnsi="Arial"/>
              </w:rPr>
            </w:pPr>
            <w:r w:rsidRPr="00A64EF4">
              <w:rPr>
                <w:rFonts w:ascii="Arial" w:hAnsi="Arial"/>
              </w:rPr>
              <w:t xml:space="preserve">Monitor own and others' non-verbal cues and adapt where necessary  </w:t>
            </w:r>
          </w:p>
          <w:p w14:paraId="0E6A2486" w14:textId="77777777" w:rsidR="00A64EF4" w:rsidRPr="00A64EF4" w:rsidRDefault="00A64EF4" w:rsidP="00A64EF4">
            <w:pPr>
              <w:pStyle w:val="ListBullet"/>
              <w:rPr>
                <w:rFonts w:ascii="Arial" w:hAnsi="Arial"/>
              </w:rPr>
            </w:pPr>
            <w:r w:rsidRPr="00A64EF4">
              <w:rPr>
                <w:rFonts w:ascii="Arial" w:hAnsi="Arial"/>
              </w:rPr>
              <w:t xml:space="preserve">Prepare written material that is well structured and easy to follow by the intended audience </w:t>
            </w:r>
          </w:p>
          <w:p w14:paraId="7966D6D1" w14:textId="1907E021" w:rsidR="001F2503" w:rsidRPr="00C978B9" w:rsidRDefault="00A64EF4" w:rsidP="00A64EF4">
            <w:pPr>
              <w:pStyle w:val="ListBullet"/>
            </w:pPr>
            <w:r w:rsidRPr="00A64EF4">
              <w:rPr>
                <w:rFonts w:ascii="Arial" w:hAnsi="Arial"/>
              </w:rPr>
              <w:t>Communicate routine technical information clearly</w:t>
            </w:r>
          </w:p>
        </w:tc>
      </w:tr>
      <w:tr w:rsidR="0039395B" w:rsidRPr="00C978B9" w14:paraId="64438B7A" w14:textId="77777777" w:rsidTr="006F5334">
        <w:tc>
          <w:tcPr>
            <w:tcW w:w="2702" w:type="dxa"/>
          </w:tcPr>
          <w:p w14:paraId="750DFF6D" w14:textId="77777777" w:rsidR="001F2503" w:rsidRPr="00C978B9" w:rsidRDefault="0039395B" w:rsidP="00CC7829">
            <w:pPr>
              <w:pStyle w:val="TableText"/>
              <w:rPr>
                <w:b/>
              </w:rPr>
            </w:pPr>
            <w:r>
              <w:rPr>
                <w:b/>
              </w:rPr>
              <w:t>Relationships</w:t>
            </w:r>
          </w:p>
          <w:p w14:paraId="350CEFCF" w14:textId="5BD90BB2" w:rsidR="001F2503" w:rsidRPr="00C978B9" w:rsidRDefault="00A64EF4" w:rsidP="0039395B">
            <w:pPr>
              <w:pStyle w:val="TableText"/>
            </w:pPr>
            <w:r>
              <w:t>Work Collaboratively</w:t>
            </w:r>
          </w:p>
        </w:tc>
        <w:tc>
          <w:tcPr>
            <w:tcW w:w="2337" w:type="dxa"/>
          </w:tcPr>
          <w:p w14:paraId="4C58B1BD" w14:textId="6DD97C72" w:rsidR="001F2503" w:rsidRPr="00C978B9" w:rsidRDefault="00A64EF4" w:rsidP="0039395B">
            <w:pPr>
              <w:pStyle w:val="TableText"/>
              <w:rPr>
                <w:rFonts w:cs="Arial"/>
                <w:color w:val="000000"/>
              </w:rPr>
            </w:pPr>
            <w:r>
              <w:rPr>
                <w:rFonts w:cs="Arial"/>
                <w:color w:val="000000"/>
              </w:rPr>
              <w:t>Intermediate</w:t>
            </w:r>
          </w:p>
        </w:tc>
        <w:tc>
          <w:tcPr>
            <w:tcW w:w="5761" w:type="dxa"/>
          </w:tcPr>
          <w:p w14:paraId="732F1C56" w14:textId="77777777" w:rsidR="00A64EF4" w:rsidRPr="00A64EF4" w:rsidRDefault="00A64EF4" w:rsidP="00A64EF4">
            <w:pPr>
              <w:pStyle w:val="ListBullet"/>
              <w:rPr>
                <w:rFonts w:ascii="Arial" w:hAnsi="Arial"/>
              </w:rPr>
            </w:pPr>
            <w:r w:rsidRPr="00A64EF4">
              <w:rPr>
                <w:rFonts w:ascii="Arial" w:hAnsi="Arial"/>
              </w:rPr>
              <w:t xml:space="preserve">Build a supportive and co-operative team environment  </w:t>
            </w:r>
          </w:p>
          <w:p w14:paraId="715F051A" w14:textId="77777777" w:rsidR="00A64EF4" w:rsidRPr="00A64EF4" w:rsidRDefault="00A64EF4" w:rsidP="00A64EF4">
            <w:pPr>
              <w:pStyle w:val="ListBullet"/>
              <w:rPr>
                <w:rFonts w:ascii="Arial" w:hAnsi="Arial"/>
              </w:rPr>
            </w:pPr>
            <w:r w:rsidRPr="00A64EF4">
              <w:rPr>
                <w:rFonts w:ascii="Arial" w:hAnsi="Arial"/>
              </w:rPr>
              <w:t xml:space="preserve">Share information and learning across teams  </w:t>
            </w:r>
          </w:p>
          <w:p w14:paraId="6553AC01" w14:textId="77777777" w:rsidR="00A64EF4" w:rsidRPr="00A64EF4" w:rsidRDefault="00A64EF4" w:rsidP="00A64EF4">
            <w:pPr>
              <w:pStyle w:val="ListBullet"/>
              <w:rPr>
                <w:rFonts w:ascii="Arial" w:hAnsi="Arial"/>
              </w:rPr>
            </w:pPr>
            <w:r w:rsidRPr="00A64EF4">
              <w:rPr>
                <w:rFonts w:ascii="Arial" w:hAnsi="Arial"/>
              </w:rPr>
              <w:lastRenderedPageBreak/>
              <w:t xml:space="preserve">Acknowledge outcomes which were achieved by effective collaboration  </w:t>
            </w:r>
          </w:p>
          <w:p w14:paraId="55FAA26A" w14:textId="77777777" w:rsidR="00A64EF4" w:rsidRPr="00A64EF4" w:rsidRDefault="00A64EF4" w:rsidP="00A64EF4">
            <w:pPr>
              <w:pStyle w:val="ListBullet"/>
              <w:rPr>
                <w:rFonts w:ascii="Arial" w:hAnsi="Arial"/>
              </w:rPr>
            </w:pPr>
            <w:r w:rsidRPr="00A64EF4">
              <w:rPr>
                <w:rFonts w:ascii="Arial" w:hAnsi="Arial"/>
              </w:rPr>
              <w:t xml:space="preserve">Engage other teams/units to share information and solve issues and problems jointly </w:t>
            </w:r>
          </w:p>
          <w:p w14:paraId="3D28E0C4" w14:textId="0B35A69C" w:rsidR="001F2503" w:rsidRPr="00C978B9" w:rsidRDefault="00A64EF4" w:rsidP="00A64EF4">
            <w:pPr>
              <w:pStyle w:val="ListBullet"/>
            </w:pPr>
            <w:r w:rsidRPr="00A64EF4">
              <w:rPr>
                <w:rFonts w:ascii="Arial" w:hAnsi="Arial"/>
              </w:rPr>
              <w:t>Support others in challenging situations</w:t>
            </w:r>
          </w:p>
        </w:tc>
      </w:tr>
      <w:tr w:rsidR="0039395B" w:rsidRPr="00C978B9" w14:paraId="5C723315" w14:textId="77777777" w:rsidTr="006F5334">
        <w:tc>
          <w:tcPr>
            <w:tcW w:w="2702" w:type="dxa"/>
          </w:tcPr>
          <w:p w14:paraId="0E4AC414" w14:textId="77777777" w:rsidR="001F2503" w:rsidRPr="00C978B9" w:rsidRDefault="0039395B" w:rsidP="00CC7829">
            <w:pPr>
              <w:pStyle w:val="TableText"/>
              <w:rPr>
                <w:b/>
              </w:rPr>
            </w:pPr>
            <w:r>
              <w:rPr>
                <w:b/>
              </w:rPr>
              <w:lastRenderedPageBreak/>
              <w:t>Results</w:t>
            </w:r>
          </w:p>
          <w:p w14:paraId="6550F74C" w14:textId="0B761FD8" w:rsidR="001F2503" w:rsidRPr="00C978B9" w:rsidRDefault="00A64EF4" w:rsidP="0039395B">
            <w:pPr>
              <w:pStyle w:val="TableText"/>
            </w:pPr>
            <w:r>
              <w:t xml:space="preserve">Plan and Prioritise </w:t>
            </w:r>
          </w:p>
        </w:tc>
        <w:tc>
          <w:tcPr>
            <w:tcW w:w="2337" w:type="dxa"/>
          </w:tcPr>
          <w:p w14:paraId="6E2C1C1D" w14:textId="3A61BD98" w:rsidR="001F2503" w:rsidRPr="00C978B9" w:rsidRDefault="00A64EF4" w:rsidP="0039395B">
            <w:pPr>
              <w:pStyle w:val="TableText"/>
              <w:rPr>
                <w:rFonts w:cs="Arial"/>
                <w:color w:val="000000"/>
              </w:rPr>
            </w:pPr>
            <w:r>
              <w:rPr>
                <w:rFonts w:cs="Arial"/>
                <w:color w:val="000000"/>
              </w:rPr>
              <w:t>Intermediate</w:t>
            </w:r>
          </w:p>
        </w:tc>
        <w:tc>
          <w:tcPr>
            <w:tcW w:w="5761" w:type="dxa"/>
          </w:tcPr>
          <w:p w14:paraId="387F6936" w14:textId="77777777" w:rsidR="00A64EF4" w:rsidRPr="00A64EF4" w:rsidRDefault="00A64EF4" w:rsidP="00A64EF4">
            <w:pPr>
              <w:pStyle w:val="ListBullet"/>
              <w:tabs>
                <w:tab w:val="clear" w:pos="360"/>
                <w:tab w:val="num" w:pos="284"/>
              </w:tabs>
              <w:ind w:left="284" w:hanging="284"/>
              <w:rPr>
                <w:rFonts w:ascii="Arial" w:hAnsi="Arial"/>
              </w:rPr>
            </w:pPr>
            <w:r w:rsidRPr="00A64EF4">
              <w:rPr>
                <w:rFonts w:ascii="Arial" w:hAnsi="Arial"/>
              </w:rPr>
              <w:t xml:space="preserve">Understand the team/unit objectives and align operational activities accordingly </w:t>
            </w:r>
          </w:p>
          <w:p w14:paraId="0AF41363" w14:textId="77777777" w:rsidR="00A64EF4" w:rsidRPr="00A64EF4" w:rsidRDefault="00A64EF4" w:rsidP="00A64EF4">
            <w:pPr>
              <w:pStyle w:val="ListBullet"/>
              <w:tabs>
                <w:tab w:val="clear" w:pos="360"/>
                <w:tab w:val="num" w:pos="284"/>
              </w:tabs>
              <w:ind w:left="284" w:hanging="284"/>
              <w:rPr>
                <w:rFonts w:ascii="Arial" w:hAnsi="Arial"/>
              </w:rPr>
            </w:pPr>
            <w:r w:rsidRPr="00A64EF4">
              <w:rPr>
                <w:rFonts w:ascii="Arial" w:hAnsi="Arial"/>
              </w:rPr>
              <w:t xml:space="preserve">Initiate, and develop team goals and plans and use feedback to inform future planning </w:t>
            </w:r>
          </w:p>
          <w:p w14:paraId="50987D7A" w14:textId="77777777" w:rsidR="00A64EF4" w:rsidRPr="00A64EF4" w:rsidRDefault="00A64EF4" w:rsidP="00A64EF4">
            <w:pPr>
              <w:pStyle w:val="ListBullet"/>
              <w:tabs>
                <w:tab w:val="clear" w:pos="360"/>
                <w:tab w:val="num" w:pos="284"/>
              </w:tabs>
              <w:ind w:left="284" w:hanging="284"/>
              <w:rPr>
                <w:rFonts w:ascii="Arial" w:hAnsi="Arial"/>
              </w:rPr>
            </w:pPr>
            <w:r w:rsidRPr="00A64EF4">
              <w:rPr>
                <w:rFonts w:ascii="Arial" w:hAnsi="Arial"/>
              </w:rPr>
              <w:t xml:space="preserve">Respond proactively to changing circumstances and adjust plans and schedules when necessary </w:t>
            </w:r>
          </w:p>
          <w:p w14:paraId="05129A39" w14:textId="77777777" w:rsidR="00A64EF4" w:rsidRPr="00A64EF4" w:rsidRDefault="00A64EF4" w:rsidP="00A64EF4">
            <w:pPr>
              <w:pStyle w:val="ListBullet"/>
              <w:tabs>
                <w:tab w:val="clear" w:pos="360"/>
                <w:tab w:val="num" w:pos="284"/>
              </w:tabs>
              <w:ind w:left="284" w:hanging="284"/>
              <w:rPr>
                <w:rFonts w:ascii="Arial" w:hAnsi="Arial"/>
              </w:rPr>
            </w:pPr>
            <w:r w:rsidRPr="00A64EF4">
              <w:rPr>
                <w:rFonts w:ascii="Arial" w:hAnsi="Arial"/>
              </w:rPr>
              <w:t xml:space="preserve">Consider the implications of immediate and longer term organisational issues and how these might impact on the achievement of team/unit goals </w:t>
            </w:r>
          </w:p>
          <w:p w14:paraId="02ADB129" w14:textId="35B33B93" w:rsidR="001F2503" w:rsidRPr="00C978B9" w:rsidRDefault="00A64EF4" w:rsidP="00A64EF4">
            <w:pPr>
              <w:pStyle w:val="ListBullet"/>
              <w:tabs>
                <w:tab w:val="clear" w:pos="360"/>
                <w:tab w:val="num" w:pos="284"/>
              </w:tabs>
              <w:ind w:left="284" w:hanging="284"/>
            </w:pPr>
            <w:r w:rsidRPr="00A64EF4">
              <w:rPr>
                <w:rFonts w:ascii="Arial" w:hAnsi="Arial"/>
              </w:rPr>
              <w:t>Accommodate and respond with initiative to changing priorities and operating environments</w:t>
            </w:r>
          </w:p>
        </w:tc>
      </w:tr>
      <w:tr w:rsidR="0039395B" w:rsidRPr="00C978B9" w14:paraId="047D3FB1" w14:textId="77777777" w:rsidTr="006F5334">
        <w:tc>
          <w:tcPr>
            <w:tcW w:w="2702" w:type="dxa"/>
          </w:tcPr>
          <w:p w14:paraId="241E8785" w14:textId="45A4CD5F" w:rsidR="001F2503" w:rsidRPr="00C978B9" w:rsidRDefault="00A64EF4" w:rsidP="00CC7829">
            <w:pPr>
              <w:pStyle w:val="TableText"/>
              <w:rPr>
                <w:b/>
              </w:rPr>
            </w:pPr>
            <w:r>
              <w:rPr>
                <w:b/>
              </w:rPr>
              <w:t>Results</w:t>
            </w:r>
          </w:p>
          <w:p w14:paraId="4241D075" w14:textId="4C1AF05D" w:rsidR="001F2503" w:rsidRPr="00C978B9" w:rsidRDefault="00A64EF4" w:rsidP="0039395B">
            <w:pPr>
              <w:pStyle w:val="TableText"/>
            </w:pPr>
            <w:r>
              <w:t>Think and Solve Problems</w:t>
            </w:r>
          </w:p>
        </w:tc>
        <w:tc>
          <w:tcPr>
            <w:tcW w:w="2337" w:type="dxa"/>
          </w:tcPr>
          <w:p w14:paraId="71E6FBDB" w14:textId="027D0646" w:rsidR="001F2503" w:rsidRPr="00C978B9" w:rsidRDefault="00A64EF4" w:rsidP="0039395B">
            <w:pPr>
              <w:pStyle w:val="TableText"/>
              <w:rPr>
                <w:rFonts w:cs="Arial"/>
                <w:color w:val="000000"/>
              </w:rPr>
            </w:pPr>
            <w:r>
              <w:rPr>
                <w:rFonts w:cs="Arial"/>
                <w:color w:val="000000"/>
              </w:rPr>
              <w:t>Intermediate</w:t>
            </w:r>
          </w:p>
        </w:tc>
        <w:tc>
          <w:tcPr>
            <w:tcW w:w="5761" w:type="dxa"/>
          </w:tcPr>
          <w:p w14:paraId="5A92854A" w14:textId="77777777" w:rsidR="00A64EF4" w:rsidRPr="00A64EF4" w:rsidRDefault="00A64EF4" w:rsidP="00A64EF4">
            <w:pPr>
              <w:pStyle w:val="ListBullet"/>
              <w:tabs>
                <w:tab w:val="clear" w:pos="360"/>
                <w:tab w:val="num" w:pos="284"/>
              </w:tabs>
              <w:ind w:left="284" w:hanging="284"/>
              <w:rPr>
                <w:rFonts w:ascii="Arial" w:hAnsi="Arial"/>
              </w:rPr>
            </w:pPr>
            <w:r w:rsidRPr="00A64EF4">
              <w:rPr>
                <w:rFonts w:ascii="Arial" w:hAnsi="Arial"/>
              </w:rPr>
              <w:t xml:space="preserve">Research and analyse information and make recommendations based on relevant evidence </w:t>
            </w:r>
          </w:p>
          <w:p w14:paraId="42105162" w14:textId="77777777" w:rsidR="00A64EF4" w:rsidRPr="00A64EF4" w:rsidRDefault="00A64EF4" w:rsidP="00A64EF4">
            <w:pPr>
              <w:pStyle w:val="ListBullet"/>
              <w:tabs>
                <w:tab w:val="clear" w:pos="360"/>
                <w:tab w:val="num" w:pos="284"/>
              </w:tabs>
              <w:ind w:left="284" w:hanging="284"/>
              <w:rPr>
                <w:rFonts w:ascii="Arial" w:hAnsi="Arial"/>
              </w:rPr>
            </w:pPr>
            <w:r w:rsidRPr="00A64EF4">
              <w:rPr>
                <w:rFonts w:ascii="Arial" w:hAnsi="Arial"/>
              </w:rPr>
              <w:t xml:space="preserve">Identify issues that may hinder completion of tasks and find appropriate solutions </w:t>
            </w:r>
          </w:p>
          <w:p w14:paraId="070EECDB" w14:textId="77777777" w:rsidR="00A64EF4" w:rsidRPr="00A64EF4" w:rsidRDefault="00A64EF4" w:rsidP="00A64EF4">
            <w:pPr>
              <w:pStyle w:val="ListBullet"/>
              <w:tabs>
                <w:tab w:val="clear" w:pos="360"/>
                <w:tab w:val="num" w:pos="284"/>
              </w:tabs>
              <w:ind w:left="284" w:hanging="284"/>
              <w:rPr>
                <w:rFonts w:ascii="Arial" w:hAnsi="Arial"/>
              </w:rPr>
            </w:pPr>
            <w:r w:rsidRPr="00A64EF4">
              <w:rPr>
                <w:rFonts w:ascii="Arial" w:hAnsi="Arial"/>
              </w:rPr>
              <w:t xml:space="preserve">Be willing to seek out input from others and share own ideas to achieve best outcomes  </w:t>
            </w:r>
          </w:p>
          <w:p w14:paraId="0FA9E9DB" w14:textId="62A12F46" w:rsidR="001F2503" w:rsidRPr="00C978B9" w:rsidRDefault="00A64EF4" w:rsidP="00A64EF4">
            <w:pPr>
              <w:pStyle w:val="ListBullet"/>
              <w:tabs>
                <w:tab w:val="clear" w:pos="360"/>
                <w:tab w:val="num" w:pos="284"/>
              </w:tabs>
              <w:ind w:left="284" w:hanging="284"/>
            </w:pPr>
            <w:r w:rsidRPr="00A64EF4">
              <w:rPr>
                <w:rFonts w:ascii="Arial" w:hAnsi="Arial"/>
              </w:rPr>
              <w:t>Identify ways to improve systems or processes which are used by the team/unit</w:t>
            </w:r>
          </w:p>
        </w:tc>
      </w:tr>
      <w:tr w:rsidR="0039395B" w:rsidRPr="00C978B9" w14:paraId="59B70D5E" w14:textId="77777777" w:rsidTr="006F5334">
        <w:tc>
          <w:tcPr>
            <w:tcW w:w="2702" w:type="dxa"/>
          </w:tcPr>
          <w:p w14:paraId="54012791" w14:textId="77777777" w:rsidR="001F2503" w:rsidRPr="00C978B9" w:rsidRDefault="0039395B" w:rsidP="00CC7829">
            <w:pPr>
              <w:pStyle w:val="TableText"/>
              <w:rPr>
                <w:b/>
              </w:rPr>
            </w:pPr>
            <w:r>
              <w:rPr>
                <w:b/>
              </w:rPr>
              <w:t>Business Enablers</w:t>
            </w:r>
          </w:p>
          <w:p w14:paraId="4B57BD57" w14:textId="77777777" w:rsidR="001F2503" w:rsidRPr="00C978B9" w:rsidRDefault="0039395B" w:rsidP="0039395B">
            <w:pPr>
              <w:pStyle w:val="TableText"/>
            </w:pPr>
            <w:r>
              <w:t>Technology</w:t>
            </w:r>
          </w:p>
        </w:tc>
        <w:tc>
          <w:tcPr>
            <w:tcW w:w="2337" w:type="dxa"/>
          </w:tcPr>
          <w:p w14:paraId="0007A061" w14:textId="4A425519" w:rsidR="001F2503" w:rsidRPr="00C978B9" w:rsidRDefault="00A64EF4" w:rsidP="0039395B">
            <w:pPr>
              <w:pStyle w:val="TableText"/>
              <w:rPr>
                <w:rFonts w:cs="Arial"/>
                <w:color w:val="000000"/>
              </w:rPr>
            </w:pPr>
            <w:r>
              <w:rPr>
                <w:rFonts w:cs="Arial"/>
                <w:color w:val="000000"/>
              </w:rPr>
              <w:t>Intermediate</w:t>
            </w:r>
          </w:p>
        </w:tc>
        <w:tc>
          <w:tcPr>
            <w:tcW w:w="5761" w:type="dxa"/>
          </w:tcPr>
          <w:p w14:paraId="313460E3" w14:textId="77777777" w:rsidR="00A64EF4" w:rsidRPr="00A64EF4" w:rsidRDefault="00A64EF4" w:rsidP="00A64EF4">
            <w:pPr>
              <w:pStyle w:val="ListBullet"/>
              <w:rPr>
                <w:rFonts w:ascii="Arial" w:hAnsi="Arial"/>
              </w:rPr>
            </w:pPr>
            <w:r w:rsidRPr="00A64EF4">
              <w:rPr>
                <w:rFonts w:ascii="Arial" w:hAnsi="Arial"/>
              </w:rPr>
              <w:t xml:space="preserve">Apply computer applications that enable performance of more complex tasks </w:t>
            </w:r>
          </w:p>
          <w:p w14:paraId="4175B9A9" w14:textId="77777777" w:rsidR="00A64EF4" w:rsidRPr="00A64EF4" w:rsidRDefault="00A64EF4" w:rsidP="00A64EF4">
            <w:pPr>
              <w:pStyle w:val="ListBullet"/>
              <w:rPr>
                <w:rFonts w:ascii="Arial" w:hAnsi="Arial"/>
              </w:rPr>
            </w:pPr>
            <w:r w:rsidRPr="00A64EF4">
              <w:rPr>
                <w:rFonts w:ascii="Arial" w:hAnsi="Arial"/>
              </w:rPr>
              <w:t xml:space="preserve">Apply practical skills in the use of relevant technology  </w:t>
            </w:r>
          </w:p>
          <w:p w14:paraId="5C605006" w14:textId="77777777" w:rsidR="00A64EF4" w:rsidRPr="00A64EF4" w:rsidRDefault="00A64EF4" w:rsidP="00A64EF4">
            <w:pPr>
              <w:pStyle w:val="ListBullet"/>
              <w:rPr>
                <w:rFonts w:ascii="Arial" w:hAnsi="Arial"/>
              </w:rPr>
            </w:pPr>
            <w:r w:rsidRPr="00A64EF4">
              <w:rPr>
                <w:rFonts w:ascii="Arial" w:hAnsi="Arial"/>
              </w:rPr>
              <w:lastRenderedPageBreak/>
              <w:t xml:space="preserve">Make effective use of records, information and knowledge management functions and systems </w:t>
            </w:r>
          </w:p>
          <w:p w14:paraId="75EAE8E4" w14:textId="77777777" w:rsidR="00A64EF4" w:rsidRPr="00A64EF4" w:rsidRDefault="00A64EF4" w:rsidP="00A64EF4">
            <w:pPr>
              <w:pStyle w:val="ListBullet"/>
              <w:rPr>
                <w:rFonts w:ascii="Arial" w:hAnsi="Arial"/>
              </w:rPr>
            </w:pPr>
            <w:r w:rsidRPr="00A64EF4">
              <w:rPr>
                <w:rFonts w:ascii="Arial" w:hAnsi="Arial"/>
              </w:rPr>
              <w:t xml:space="preserve">Understand and comply with information and communications security and acceptable use policies </w:t>
            </w:r>
          </w:p>
          <w:p w14:paraId="77497FC1" w14:textId="239B34AF" w:rsidR="001F2503" w:rsidRPr="00C978B9" w:rsidRDefault="00A64EF4" w:rsidP="00A64EF4">
            <w:pPr>
              <w:pStyle w:val="ListBullet"/>
            </w:pPr>
            <w:r w:rsidRPr="00A64EF4">
              <w:rPr>
                <w:rFonts w:ascii="Arial" w:hAnsi="Arial"/>
              </w:rPr>
              <w:t xml:space="preserve">Support the implementation of systems improvement initiatives and the introduction and roll-out of new technologies </w:t>
            </w:r>
          </w:p>
        </w:tc>
      </w:tr>
    </w:tbl>
    <w:p w14:paraId="4057233E" w14:textId="77777777" w:rsidR="00B0574B" w:rsidRDefault="00B0574B" w:rsidP="002B1F76">
      <w:pPr>
        <w:pStyle w:val="ListBullet"/>
        <w:numPr>
          <w:ilvl w:val="0"/>
          <w:numId w:val="0"/>
        </w:numPr>
      </w:pPr>
    </w:p>
    <w:sectPr w:rsidR="00B0574B" w:rsidSect="00EF5886">
      <w:footerReference w:type="default" r:id="rId13"/>
      <w:headerReference w:type="first" r:id="rId14"/>
      <w:footerReference w:type="first" r:id="rId15"/>
      <w:pgSz w:w="12240" w:h="15840"/>
      <w:pgMar w:top="720" w:right="720" w:bottom="720" w:left="720" w:header="578"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F0239" w14:textId="77777777" w:rsidR="008F7D6F" w:rsidRDefault="008F7D6F" w:rsidP="00BB532F">
      <w:pPr>
        <w:spacing w:after="0" w:line="240" w:lineRule="auto"/>
      </w:pPr>
      <w:r>
        <w:separator/>
      </w:r>
    </w:p>
  </w:endnote>
  <w:endnote w:type="continuationSeparator" w:id="0">
    <w:p w14:paraId="79B3B499" w14:textId="77777777" w:rsidR="008F7D6F" w:rsidRDefault="008F7D6F"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20698A9A" w14:textId="77777777" w:rsidTr="00C03AFD">
      <w:tc>
        <w:tcPr>
          <w:tcW w:w="2250" w:type="pct"/>
          <w:vAlign w:val="center"/>
        </w:tcPr>
        <w:p w14:paraId="2E1B4C2B" w14:textId="038043B8" w:rsidR="00C03AFD" w:rsidRDefault="00C03AFD" w:rsidP="00EF5886">
          <w:pPr>
            <w:pStyle w:val="Footer"/>
          </w:pPr>
          <w:r w:rsidRPr="00C03AFD">
            <w:rPr>
              <w:color w:val="928B81"/>
              <w:sz w:val="18"/>
            </w:rPr>
            <w:t>Role Description</w:t>
          </w:r>
          <w:r w:rsidRPr="00C03AFD">
            <w:rPr>
              <w:color w:val="595959" w:themeColor="text1" w:themeTint="A6"/>
              <w:sz w:val="18"/>
            </w:rPr>
            <w:t xml:space="preserve">  </w:t>
          </w:r>
          <w:r w:rsidR="00EF5886">
            <w:rPr>
              <w:color w:val="000000" w:themeColor="text1"/>
              <w:sz w:val="18"/>
            </w:rPr>
            <w:t>Executive Assistant</w:t>
          </w:r>
        </w:p>
      </w:tc>
      <w:tc>
        <w:tcPr>
          <w:tcW w:w="250" w:type="pct"/>
          <w:vAlign w:val="center"/>
        </w:tcPr>
        <w:p w14:paraId="6845E609" w14:textId="77777777"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EF5886">
            <w:rPr>
              <w:noProof/>
              <w:color w:val="928B81"/>
              <w:sz w:val="18"/>
              <w:lang w:eastAsia="en-AU"/>
            </w:rPr>
            <w:t>5</w:t>
          </w:r>
          <w:r w:rsidRPr="00C03AFD">
            <w:rPr>
              <w:noProof/>
              <w:color w:val="928B81"/>
              <w:sz w:val="18"/>
              <w:lang w:eastAsia="en-AU"/>
            </w:rPr>
            <w:fldChar w:fldCharType="end"/>
          </w:r>
        </w:p>
      </w:tc>
      <w:tc>
        <w:tcPr>
          <w:tcW w:w="2350" w:type="pct"/>
        </w:tcPr>
        <w:p w14:paraId="5C96CDFF" w14:textId="77777777" w:rsidR="00C03AFD" w:rsidRDefault="00C03AFD" w:rsidP="00C03AFD">
          <w:pPr>
            <w:pStyle w:val="Footer"/>
            <w:jc w:val="right"/>
          </w:pPr>
          <w:r>
            <w:rPr>
              <w:noProof/>
              <w:lang w:val="en-AU" w:eastAsia="en-AU"/>
            </w:rPr>
            <w:drawing>
              <wp:inline distT="0" distB="0" distL="0" distR="0" wp14:anchorId="605291ED" wp14:editId="5AB51CC5">
                <wp:extent cx="432000" cy="452144"/>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0BF6FD0E" w14:textId="77777777" w:rsidR="00C03AFD" w:rsidRDefault="00C03A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1273F406" w14:textId="77777777" w:rsidTr="0047547E">
      <w:trPr>
        <w:trHeight w:val="811"/>
      </w:trPr>
      <w:tc>
        <w:tcPr>
          <w:tcW w:w="10005" w:type="dxa"/>
          <w:vAlign w:val="bottom"/>
        </w:tcPr>
        <w:p w14:paraId="72E8C03F" w14:textId="77777777"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CF4E5A">
            <w:rPr>
              <w:noProof/>
              <w:lang w:eastAsia="en-AU"/>
            </w:rPr>
            <w:t>1</w:t>
          </w:r>
          <w:r>
            <w:rPr>
              <w:noProof/>
              <w:lang w:eastAsia="en-AU"/>
            </w:rPr>
            <w:fldChar w:fldCharType="end"/>
          </w:r>
        </w:p>
      </w:tc>
      <w:tc>
        <w:tcPr>
          <w:tcW w:w="875" w:type="dxa"/>
        </w:tcPr>
        <w:p w14:paraId="66241CDB" w14:textId="77777777" w:rsidR="00BB532F" w:rsidRDefault="003A1185" w:rsidP="00BD7BA7">
          <w:pPr>
            <w:pStyle w:val="Footer"/>
            <w:jc w:val="right"/>
          </w:pPr>
          <w:r>
            <w:rPr>
              <w:noProof/>
              <w:lang w:val="en-AU" w:eastAsia="en-AU"/>
            </w:rPr>
            <w:drawing>
              <wp:inline distT="0" distB="0" distL="0" distR="0" wp14:anchorId="6104829F" wp14:editId="0513E655">
                <wp:extent cx="555625" cy="5816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05654454" w14:textId="77777777" w:rsidR="00BB532F" w:rsidRDefault="00BB53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15AF2" w14:textId="77777777" w:rsidR="008F7D6F" w:rsidRDefault="008F7D6F" w:rsidP="00BB532F">
      <w:pPr>
        <w:spacing w:after="0" w:line="240" w:lineRule="auto"/>
      </w:pPr>
      <w:r>
        <w:separator/>
      </w:r>
    </w:p>
  </w:footnote>
  <w:footnote w:type="continuationSeparator" w:id="0">
    <w:p w14:paraId="38C75244" w14:textId="77777777" w:rsidR="008F7D6F" w:rsidRDefault="008F7D6F" w:rsidP="00BB5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14:paraId="706DD779" w14:textId="77777777" w:rsidTr="009D747B">
      <w:trPr>
        <w:trHeight w:val="1337"/>
      </w:trPr>
      <w:tc>
        <w:tcPr>
          <w:tcW w:w="7038" w:type="dxa"/>
        </w:tcPr>
        <w:p w14:paraId="24AAEE07" w14:textId="77777777"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14:paraId="4C7A3FD5" w14:textId="3224E8BB" w:rsidR="007E2FB7" w:rsidRPr="001E49B2" w:rsidRDefault="00B51CFE" w:rsidP="0088571F">
          <w:pPr>
            <w:pStyle w:val="TitleSub"/>
            <w:spacing w:after="0"/>
            <w:rPr>
              <w:rFonts w:ascii="Arial" w:hAnsi="Arial" w:cs="Arial"/>
              <w:b/>
            </w:rPr>
          </w:pPr>
          <w:r>
            <w:rPr>
              <w:rFonts w:ascii="Arial" w:hAnsi="Arial" w:cs="Arial"/>
              <w:b/>
            </w:rPr>
            <w:t>Executive Assistant</w:t>
          </w:r>
        </w:p>
      </w:tc>
      <w:tc>
        <w:tcPr>
          <w:tcW w:w="3665" w:type="dxa"/>
        </w:tcPr>
        <w:p w14:paraId="08EFBE8D" w14:textId="77777777" w:rsidR="000477E1" w:rsidRPr="000477E1" w:rsidRDefault="00DB32A3" w:rsidP="00030565">
          <w:pPr>
            <w:jc w:val="right"/>
          </w:pPr>
          <w:r>
            <w:rPr>
              <w:noProof/>
              <w:lang w:val="en-AU" w:eastAsia="en-AU"/>
            </w:rPr>
            <w:drawing>
              <wp:anchor distT="0" distB="0" distL="114300" distR="114300" simplePos="0" relativeHeight="251659264" behindDoc="1" locked="0" layoutInCell="1" allowOverlap="1" wp14:anchorId="711D8C14" wp14:editId="1593C54B">
                <wp:simplePos x="0" y="0"/>
                <wp:positionH relativeFrom="margin">
                  <wp:posOffset>902970</wp:posOffset>
                </wp:positionH>
                <wp:positionV relativeFrom="paragraph">
                  <wp:posOffset>139700</wp:posOffset>
                </wp:positionV>
                <wp:extent cx="1298448" cy="451104"/>
                <wp:effectExtent l="0" t="0" r="0" b="6350"/>
                <wp:wrapTight wrapText="bothSides">
                  <wp:wrapPolygon edited="0">
                    <wp:start x="0" y="0"/>
                    <wp:lineTo x="0" y="20992"/>
                    <wp:lineTo x="21241" y="20992"/>
                    <wp:lineTo x="21241" y="0"/>
                    <wp:lineTo x="0" y="0"/>
                  </wp:wrapPolygon>
                </wp:wrapTight>
                <wp:docPr id="7" name="Picture 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ervice NSW Logo - small.jpg"/>
                        <pic:cNvPicPr/>
                      </pic:nvPicPr>
                      <pic:blipFill>
                        <a:blip r:embed="rId2">
                          <a:extLst>
                            <a:ext uri="{28A0092B-C50C-407E-A947-70E740481C1C}">
                              <a14:useLocalDpi xmlns:a14="http://schemas.microsoft.com/office/drawing/2010/main" val="0"/>
                            </a:ext>
                          </a:extLst>
                        </a:blip>
                        <a:stretch>
                          <a:fillRect/>
                        </a:stretch>
                      </pic:blipFill>
                      <pic:spPr>
                        <a:xfrm>
                          <a:off x="0" y="0"/>
                          <a:ext cx="1298448" cy="451104"/>
                        </a:xfrm>
                        <a:prstGeom prst="rect">
                          <a:avLst/>
                        </a:prstGeom>
                      </pic:spPr>
                    </pic:pic>
                  </a:graphicData>
                </a:graphic>
              </wp:anchor>
            </w:drawing>
          </w:r>
        </w:p>
      </w:tc>
    </w:tr>
  </w:tbl>
  <w:p w14:paraId="40F03C43" w14:textId="77777777" w:rsidR="007E2FB7" w:rsidRDefault="007E2FB7" w:rsidP="00A212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53FE9"/>
    <w:multiLevelType w:val="hybridMultilevel"/>
    <w:tmpl w:val="23E2F088"/>
    <w:lvl w:ilvl="0" w:tplc="1CF063A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4E4F4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0C6A47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5BCDB4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28FDC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3081CA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4D4B4B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F0755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1326FD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62D3AC4"/>
    <w:multiLevelType w:val="hybridMultilevel"/>
    <w:tmpl w:val="864C83CC"/>
    <w:lvl w:ilvl="0" w:tplc="B3844ECE">
      <w:start w:val="1"/>
      <w:numFmt w:val="bullet"/>
      <w:lvlText w:val="•"/>
      <w:lvlJc w:val="left"/>
      <w:pPr>
        <w:ind w:left="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92C66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6420C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20612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C2A1C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64711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3E959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08E6E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0A892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4202E"/>
    <w:multiLevelType w:val="hybridMultilevel"/>
    <w:tmpl w:val="5D501AFC"/>
    <w:lvl w:ilvl="0" w:tplc="8488C528">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B865C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6FE9A3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CE4BD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3E045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3AB29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E611C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AA987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10D25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094511A"/>
    <w:multiLevelType w:val="hybridMultilevel"/>
    <w:tmpl w:val="2924D3F2"/>
    <w:lvl w:ilvl="0" w:tplc="6B9A8DC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BAD0A8">
      <w:start w:val="1"/>
      <w:numFmt w:val="bullet"/>
      <w:lvlText w:val="o"/>
      <w:lvlJc w:val="left"/>
      <w:pPr>
        <w:ind w:left="11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4877C2">
      <w:start w:val="1"/>
      <w:numFmt w:val="bullet"/>
      <w:lvlText w:val="▪"/>
      <w:lvlJc w:val="left"/>
      <w:pPr>
        <w:ind w:left="1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880C84">
      <w:start w:val="1"/>
      <w:numFmt w:val="bullet"/>
      <w:lvlText w:val="•"/>
      <w:lvlJc w:val="left"/>
      <w:pPr>
        <w:ind w:left="2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34BC72">
      <w:start w:val="1"/>
      <w:numFmt w:val="bullet"/>
      <w:lvlText w:val="o"/>
      <w:lvlJc w:val="left"/>
      <w:pPr>
        <w:ind w:left="33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6EF032">
      <w:start w:val="1"/>
      <w:numFmt w:val="bullet"/>
      <w:lvlText w:val="▪"/>
      <w:lvlJc w:val="left"/>
      <w:pPr>
        <w:ind w:left="40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CC0738">
      <w:start w:val="1"/>
      <w:numFmt w:val="bullet"/>
      <w:lvlText w:val="•"/>
      <w:lvlJc w:val="left"/>
      <w:pPr>
        <w:ind w:left="47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BED7A2">
      <w:start w:val="1"/>
      <w:numFmt w:val="bullet"/>
      <w:lvlText w:val="o"/>
      <w:lvlJc w:val="left"/>
      <w:pPr>
        <w:ind w:left="54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FC2D0E">
      <w:start w:val="1"/>
      <w:numFmt w:val="bullet"/>
      <w:lvlText w:val="▪"/>
      <w:lvlJc w:val="left"/>
      <w:pPr>
        <w:ind w:left="6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C292ACE"/>
    <w:multiLevelType w:val="hybridMultilevel"/>
    <w:tmpl w:val="B30C761E"/>
    <w:lvl w:ilvl="0" w:tplc="EC8689A8">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B8835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F4270E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0BAE0D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D2726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5D0658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358CD4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28821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D268BC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6AD25C3"/>
    <w:multiLevelType w:val="hybridMultilevel"/>
    <w:tmpl w:val="BA62C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D32251"/>
    <w:multiLevelType w:val="hybridMultilevel"/>
    <w:tmpl w:val="8AEAD7DA"/>
    <w:lvl w:ilvl="0" w:tplc="4BBCFEC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D28DD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4CE46B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4ED26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52742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9207AE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7BECE6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A43CB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ABEEBE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D6F646E"/>
    <w:multiLevelType w:val="hybridMultilevel"/>
    <w:tmpl w:val="5784E316"/>
    <w:lvl w:ilvl="0" w:tplc="41FA922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9A624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71A6E8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7B6051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9A88A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A52075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9906BE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86659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77E602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6124465"/>
    <w:multiLevelType w:val="hybridMultilevel"/>
    <w:tmpl w:val="3078EB1E"/>
    <w:lvl w:ilvl="0" w:tplc="6A8E4D4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2C320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F0382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55EBC1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3204E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AAA371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58A41A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72A1A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EFA3E5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A574947"/>
    <w:multiLevelType w:val="hybridMultilevel"/>
    <w:tmpl w:val="D54EBA24"/>
    <w:lvl w:ilvl="0" w:tplc="A1B636D6">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5CBAD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2403B0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D23D8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5A20A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C00D8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04EF3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A4359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BC0AF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FF31923"/>
    <w:multiLevelType w:val="hybridMultilevel"/>
    <w:tmpl w:val="03BC9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62769C"/>
    <w:multiLevelType w:val="hybridMultilevel"/>
    <w:tmpl w:val="0D0609FC"/>
    <w:lvl w:ilvl="0" w:tplc="71AE9B6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70AEF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234862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270593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1C6B1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CF0CB8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3BEE4C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4C35A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AB4D6E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4"/>
  </w:num>
  <w:num w:numId="4">
    <w:abstractNumId w:val="8"/>
  </w:num>
  <w:num w:numId="5">
    <w:abstractNumId w:val="12"/>
  </w:num>
  <w:num w:numId="6">
    <w:abstractNumId w:val="13"/>
  </w:num>
  <w:num w:numId="7">
    <w:abstractNumId w:val="5"/>
  </w:num>
  <w:num w:numId="8">
    <w:abstractNumId w:val="3"/>
  </w:num>
  <w:num w:numId="9">
    <w:abstractNumId w:val="6"/>
  </w:num>
  <w:num w:numId="10">
    <w:abstractNumId w:val="10"/>
  </w:num>
  <w:num w:numId="11">
    <w:abstractNumId w:val="0"/>
  </w:num>
  <w:num w:numId="12">
    <w:abstractNumId w:val="0"/>
  </w:num>
  <w:num w:numId="13">
    <w:abstractNumId w:val="9"/>
  </w:num>
  <w:num w:numId="14">
    <w:abstractNumId w:val="11"/>
  </w:num>
  <w:num w:numId="15">
    <w:abstractNumId w:val="14"/>
  </w:num>
  <w:num w:numId="16">
    <w:abstractNumId w:val="0"/>
  </w:num>
  <w:num w:numId="17">
    <w:abstractNumId w:val="2"/>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A2621"/>
    <w:rsid w:val="000C3CC8"/>
    <w:rsid w:val="000D12B3"/>
    <w:rsid w:val="000D799A"/>
    <w:rsid w:val="000F231F"/>
    <w:rsid w:val="00104EC7"/>
    <w:rsid w:val="001336E8"/>
    <w:rsid w:val="0013413E"/>
    <w:rsid w:val="00134F5E"/>
    <w:rsid w:val="00153F10"/>
    <w:rsid w:val="00165754"/>
    <w:rsid w:val="001671DC"/>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1F5D0D"/>
    <w:rsid w:val="00201E8B"/>
    <w:rsid w:val="00205A8A"/>
    <w:rsid w:val="00211F68"/>
    <w:rsid w:val="00237421"/>
    <w:rsid w:val="00240A8E"/>
    <w:rsid w:val="00263ACB"/>
    <w:rsid w:val="0028314F"/>
    <w:rsid w:val="00287C54"/>
    <w:rsid w:val="002A648F"/>
    <w:rsid w:val="002B0B83"/>
    <w:rsid w:val="002B1F76"/>
    <w:rsid w:val="002C2823"/>
    <w:rsid w:val="002D2356"/>
    <w:rsid w:val="002D36BB"/>
    <w:rsid w:val="002F3AB3"/>
    <w:rsid w:val="00301747"/>
    <w:rsid w:val="00301E71"/>
    <w:rsid w:val="00325E9D"/>
    <w:rsid w:val="00327F5C"/>
    <w:rsid w:val="00340ADC"/>
    <w:rsid w:val="00343491"/>
    <w:rsid w:val="00345199"/>
    <w:rsid w:val="00346D51"/>
    <w:rsid w:val="00351826"/>
    <w:rsid w:val="00372A99"/>
    <w:rsid w:val="00373737"/>
    <w:rsid w:val="00375289"/>
    <w:rsid w:val="00377118"/>
    <w:rsid w:val="0038438D"/>
    <w:rsid w:val="0039395B"/>
    <w:rsid w:val="003A1185"/>
    <w:rsid w:val="003A2AFA"/>
    <w:rsid w:val="003A3538"/>
    <w:rsid w:val="003B0F42"/>
    <w:rsid w:val="003B403A"/>
    <w:rsid w:val="003C00FD"/>
    <w:rsid w:val="003C031F"/>
    <w:rsid w:val="003C2846"/>
    <w:rsid w:val="003C5EB3"/>
    <w:rsid w:val="003D5227"/>
    <w:rsid w:val="003E2663"/>
    <w:rsid w:val="00405251"/>
    <w:rsid w:val="00411F3E"/>
    <w:rsid w:val="0041525E"/>
    <w:rsid w:val="004203B4"/>
    <w:rsid w:val="00436621"/>
    <w:rsid w:val="00442732"/>
    <w:rsid w:val="00466287"/>
    <w:rsid w:val="0047547E"/>
    <w:rsid w:val="00492AA6"/>
    <w:rsid w:val="004C45E2"/>
    <w:rsid w:val="004D0C22"/>
    <w:rsid w:val="004D27C8"/>
    <w:rsid w:val="004E44A5"/>
    <w:rsid w:val="004E474E"/>
    <w:rsid w:val="004E7F32"/>
    <w:rsid w:val="00502DBF"/>
    <w:rsid w:val="00521D19"/>
    <w:rsid w:val="00523CFF"/>
    <w:rsid w:val="00527FCF"/>
    <w:rsid w:val="005307BA"/>
    <w:rsid w:val="00545AC6"/>
    <w:rsid w:val="00551038"/>
    <w:rsid w:val="0059035B"/>
    <w:rsid w:val="005B10E1"/>
    <w:rsid w:val="005B5053"/>
    <w:rsid w:val="005C7AF5"/>
    <w:rsid w:val="005D71EA"/>
    <w:rsid w:val="005E43F0"/>
    <w:rsid w:val="005E6C59"/>
    <w:rsid w:val="005E75FC"/>
    <w:rsid w:val="005F5FD1"/>
    <w:rsid w:val="005F7EE8"/>
    <w:rsid w:val="00600C7E"/>
    <w:rsid w:val="006022B4"/>
    <w:rsid w:val="00603D53"/>
    <w:rsid w:val="00612673"/>
    <w:rsid w:val="00612AFA"/>
    <w:rsid w:val="00614552"/>
    <w:rsid w:val="00621D45"/>
    <w:rsid w:val="00623950"/>
    <w:rsid w:val="00626492"/>
    <w:rsid w:val="0063544E"/>
    <w:rsid w:val="006538BF"/>
    <w:rsid w:val="00674D4C"/>
    <w:rsid w:val="00683870"/>
    <w:rsid w:val="006A2280"/>
    <w:rsid w:val="006B723B"/>
    <w:rsid w:val="006C2473"/>
    <w:rsid w:val="006C2EA4"/>
    <w:rsid w:val="006C4218"/>
    <w:rsid w:val="006D1FBC"/>
    <w:rsid w:val="006E28E7"/>
    <w:rsid w:val="006F5334"/>
    <w:rsid w:val="006F6652"/>
    <w:rsid w:val="006F7124"/>
    <w:rsid w:val="00701F8B"/>
    <w:rsid w:val="007041EA"/>
    <w:rsid w:val="007249EC"/>
    <w:rsid w:val="00735B28"/>
    <w:rsid w:val="00735E89"/>
    <w:rsid w:val="00741030"/>
    <w:rsid w:val="00742966"/>
    <w:rsid w:val="00753EEE"/>
    <w:rsid w:val="00767553"/>
    <w:rsid w:val="007736B4"/>
    <w:rsid w:val="00773975"/>
    <w:rsid w:val="00776DCB"/>
    <w:rsid w:val="00780299"/>
    <w:rsid w:val="007862DE"/>
    <w:rsid w:val="00786A0F"/>
    <w:rsid w:val="00792A3E"/>
    <w:rsid w:val="00794CC1"/>
    <w:rsid w:val="00794E0E"/>
    <w:rsid w:val="00795244"/>
    <w:rsid w:val="007B7C1F"/>
    <w:rsid w:val="007C21C8"/>
    <w:rsid w:val="007D0E2E"/>
    <w:rsid w:val="007E2FB7"/>
    <w:rsid w:val="00805561"/>
    <w:rsid w:val="00806FE1"/>
    <w:rsid w:val="00807ED1"/>
    <w:rsid w:val="00817B11"/>
    <w:rsid w:val="008203EE"/>
    <w:rsid w:val="008267A0"/>
    <w:rsid w:val="0083547C"/>
    <w:rsid w:val="008476E6"/>
    <w:rsid w:val="0085706D"/>
    <w:rsid w:val="00860904"/>
    <w:rsid w:val="00884214"/>
    <w:rsid w:val="0088571F"/>
    <w:rsid w:val="008A0EBB"/>
    <w:rsid w:val="008A13AC"/>
    <w:rsid w:val="008B74C1"/>
    <w:rsid w:val="008C0B4D"/>
    <w:rsid w:val="008C37C8"/>
    <w:rsid w:val="008D7766"/>
    <w:rsid w:val="008E08E3"/>
    <w:rsid w:val="008F7D6F"/>
    <w:rsid w:val="00902EC0"/>
    <w:rsid w:val="009077E2"/>
    <w:rsid w:val="00910F45"/>
    <w:rsid w:val="00911725"/>
    <w:rsid w:val="009351E9"/>
    <w:rsid w:val="00940C04"/>
    <w:rsid w:val="00957666"/>
    <w:rsid w:val="00960656"/>
    <w:rsid w:val="00964A6C"/>
    <w:rsid w:val="00966457"/>
    <w:rsid w:val="00970179"/>
    <w:rsid w:val="00977E40"/>
    <w:rsid w:val="00985984"/>
    <w:rsid w:val="00994DCE"/>
    <w:rsid w:val="0099587E"/>
    <w:rsid w:val="009979FA"/>
    <w:rsid w:val="009B3103"/>
    <w:rsid w:val="009C12FA"/>
    <w:rsid w:val="009D72FE"/>
    <w:rsid w:val="009D747B"/>
    <w:rsid w:val="00A00C30"/>
    <w:rsid w:val="00A02AEF"/>
    <w:rsid w:val="00A14A03"/>
    <w:rsid w:val="00A2122C"/>
    <w:rsid w:val="00A41E4E"/>
    <w:rsid w:val="00A4412E"/>
    <w:rsid w:val="00A47353"/>
    <w:rsid w:val="00A64EF4"/>
    <w:rsid w:val="00A6675F"/>
    <w:rsid w:val="00A73C38"/>
    <w:rsid w:val="00A77B0C"/>
    <w:rsid w:val="00A80D13"/>
    <w:rsid w:val="00A83932"/>
    <w:rsid w:val="00A85305"/>
    <w:rsid w:val="00A8686E"/>
    <w:rsid w:val="00A8732A"/>
    <w:rsid w:val="00A970A2"/>
    <w:rsid w:val="00AB120A"/>
    <w:rsid w:val="00AB50E4"/>
    <w:rsid w:val="00AC1AF9"/>
    <w:rsid w:val="00AC742D"/>
    <w:rsid w:val="00AC7DC9"/>
    <w:rsid w:val="00AE14D7"/>
    <w:rsid w:val="00AF01AC"/>
    <w:rsid w:val="00AF3FE7"/>
    <w:rsid w:val="00AF7D0C"/>
    <w:rsid w:val="00B0574B"/>
    <w:rsid w:val="00B2037F"/>
    <w:rsid w:val="00B262BC"/>
    <w:rsid w:val="00B32691"/>
    <w:rsid w:val="00B407F6"/>
    <w:rsid w:val="00B51CFE"/>
    <w:rsid w:val="00B635E3"/>
    <w:rsid w:val="00B72B4F"/>
    <w:rsid w:val="00B835C0"/>
    <w:rsid w:val="00B876AF"/>
    <w:rsid w:val="00BA759E"/>
    <w:rsid w:val="00BB532F"/>
    <w:rsid w:val="00BC162D"/>
    <w:rsid w:val="00BC2FE4"/>
    <w:rsid w:val="00BD4DDA"/>
    <w:rsid w:val="00BE4EAE"/>
    <w:rsid w:val="00BF24D5"/>
    <w:rsid w:val="00C03AFD"/>
    <w:rsid w:val="00C271F9"/>
    <w:rsid w:val="00C517B6"/>
    <w:rsid w:val="00C63F0F"/>
    <w:rsid w:val="00C70636"/>
    <w:rsid w:val="00C70842"/>
    <w:rsid w:val="00CC76F2"/>
    <w:rsid w:val="00CE105E"/>
    <w:rsid w:val="00CE1E5E"/>
    <w:rsid w:val="00CF4E5A"/>
    <w:rsid w:val="00D55E55"/>
    <w:rsid w:val="00D57533"/>
    <w:rsid w:val="00D663ED"/>
    <w:rsid w:val="00D67A17"/>
    <w:rsid w:val="00D74882"/>
    <w:rsid w:val="00D759EE"/>
    <w:rsid w:val="00D956AA"/>
    <w:rsid w:val="00DA45C4"/>
    <w:rsid w:val="00DA543F"/>
    <w:rsid w:val="00DB32A3"/>
    <w:rsid w:val="00DC0173"/>
    <w:rsid w:val="00DC11EA"/>
    <w:rsid w:val="00DC4056"/>
    <w:rsid w:val="00DE2472"/>
    <w:rsid w:val="00DE58C6"/>
    <w:rsid w:val="00DE6C80"/>
    <w:rsid w:val="00DF1540"/>
    <w:rsid w:val="00DF5EB4"/>
    <w:rsid w:val="00E25470"/>
    <w:rsid w:val="00E27471"/>
    <w:rsid w:val="00E44564"/>
    <w:rsid w:val="00E50DB0"/>
    <w:rsid w:val="00E72D70"/>
    <w:rsid w:val="00E80A46"/>
    <w:rsid w:val="00E83B02"/>
    <w:rsid w:val="00E85FA0"/>
    <w:rsid w:val="00E87997"/>
    <w:rsid w:val="00E95F38"/>
    <w:rsid w:val="00EA7A67"/>
    <w:rsid w:val="00EC0B04"/>
    <w:rsid w:val="00EC4A51"/>
    <w:rsid w:val="00EC5C1D"/>
    <w:rsid w:val="00ED176B"/>
    <w:rsid w:val="00EF5886"/>
    <w:rsid w:val="00F31B35"/>
    <w:rsid w:val="00F339CD"/>
    <w:rsid w:val="00F33A43"/>
    <w:rsid w:val="00F34BE4"/>
    <w:rsid w:val="00F41650"/>
    <w:rsid w:val="00F47143"/>
    <w:rsid w:val="00F9569D"/>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50C3B"/>
  <w15:docId w15:val="{03ECF649-5F14-4859-AB07-DA44DA9F3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spacing w:after="0" w:line="280" w:lineRule="atLeast"/>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styleId="CommentReference">
    <w:name w:val="annotation reference"/>
    <w:basedOn w:val="DefaultParagraphFont"/>
    <w:uiPriority w:val="99"/>
    <w:semiHidden/>
    <w:unhideWhenUsed/>
    <w:rsid w:val="0088571F"/>
    <w:rPr>
      <w:sz w:val="16"/>
      <w:szCs w:val="16"/>
    </w:rPr>
  </w:style>
  <w:style w:type="paragraph" w:styleId="CommentText">
    <w:name w:val="annotation text"/>
    <w:basedOn w:val="Normal"/>
    <w:link w:val="CommentTextChar"/>
    <w:uiPriority w:val="99"/>
    <w:semiHidden/>
    <w:unhideWhenUsed/>
    <w:rsid w:val="0088571F"/>
    <w:pPr>
      <w:spacing w:line="240" w:lineRule="auto"/>
    </w:pPr>
    <w:rPr>
      <w:sz w:val="20"/>
      <w:szCs w:val="20"/>
    </w:rPr>
  </w:style>
  <w:style w:type="character" w:customStyle="1" w:styleId="CommentTextChar">
    <w:name w:val="Comment Text Char"/>
    <w:basedOn w:val="DefaultParagraphFont"/>
    <w:link w:val="CommentText"/>
    <w:uiPriority w:val="99"/>
    <w:semiHidden/>
    <w:rsid w:val="0088571F"/>
    <w:rPr>
      <w:sz w:val="20"/>
      <w:szCs w:val="20"/>
    </w:rPr>
  </w:style>
  <w:style w:type="paragraph" w:styleId="CommentSubject">
    <w:name w:val="annotation subject"/>
    <w:basedOn w:val="CommentText"/>
    <w:next w:val="CommentText"/>
    <w:link w:val="CommentSubjectChar"/>
    <w:uiPriority w:val="99"/>
    <w:semiHidden/>
    <w:unhideWhenUsed/>
    <w:rsid w:val="0088571F"/>
    <w:rPr>
      <w:b/>
      <w:bCs/>
    </w:rPr>
  </w:style>
  <w:style w:type="character" w:customStyle="1" w:styleId="CommentSubjectChar">
    <w:name w:val="Comment Subject Char"/>
    <w:basedOn w:val="CommentTextChar"/>
    <w:link w:val="CommentSubject"/>
    <w:uiPriority w:val="99"/>
    <w:semiHidden/>
    <w:rsid w:val="008857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c.nsw.gov.au/capabilityframewor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hyperlink" Target="file:///C:\Users\VERONICA.HEALY\Downloads\Logo.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60EC2-AA4A-46F9-8A60-854C26E23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0</TotalTime>
  <Pages>11</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Bethany Fivey</cp:lastModifiedBy>
  <cp:revision>2</cp:revision>
  <dcterms:created xsi:type="dcterms:W3CDTF">2018-11-30T01:58:00Z</dcterms:created>
  <dcterms:modified xsi:type="dcterms:W3CDTF">2018-11-30T01:58:00Z</dcterms:modified>
</cp:coreProperties>
</file>