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433" w:tblpY="-109"/>
        <w:tblW w:w="9394"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328"/>
        <w:gridCol w:w="6066"/>
      </w:tblGrid>
      <w:tr w:rsidR="00EF2998" w:rsidRPr="00CA4131" w14:paraId="0FE06DA1" w14:textId="77777777" w:rsidTr="00EF2998">
        <w:trPr>
          <w:trHeight w:val="372"/>
        </w:trPr>
        <w:tc>
          <w:tcPr>
            <w:tcW w:w="3328" w:type="dxa"/>
            <w:tcBorders>
              <w:top w:val="single" w:sz="8" w:space="0" w:color="auto"/>
              <w:left w:val="nil"/>
              <w:bottom w:val="nil"/>
              <w:right w:val="nil"/>
              <w:tl2br w:val="nil"/>
              <w:tr2bl w:val="nil"/>
            </w:tcBorders>
            <w:shd w:val="clear" w:color="auto" w:fill="00A88F"/>
            <w:vAlign w:val="center"/>
          </w:tcPr>
          <w:p w14:paraId="59B11649" w14:textId="77777777" w:rsidR="00EF2998" w:rsidRPr="00CA4131" w:rsidRDefault="00EF2998" w:rsidP="00EF2998">
            <w:pPr>
              <w:pStyle w:val="TableTextWhite"/>
              <w:rPr>
                <w:rFonts w:cs="Arial"/>
                <w:b/>
                <w:bCs/>
              </w:rPr>
            </w:pPr>
            <w:r w:rsidRPr="00CA4131">
              <w:rPr>
                <w:rFonts w:cs="Arial"/>
                <w:b/>
                <w:bCs/>
              </w:rPr>
              <w:t>Cluster</w:t>
            </w:r>
          </w:p>
        </w:tc>
        <w:tc>
          <w:tcPr>
            <w:tcW w:w="6066" w:type="dxa"/>
            <w:tcBorders>
              <w:top w:val="single" w:sz="8" w:space="0" w:color="auto"/>
              <w:left w:val="nil"/>
              <w:bottom w:val="nil"/>
              <w:right w:val="nil"/>
              <w:tl2br w:val="nil"/>
              <w:tr2bl w:val="nil"/>
            </w:tcBorders>
            <w:shd w:val="clear" w:color="auto" w:fill="00A88F"/>
          </w:tcPr>
          <w:p w14:paraId="79B0D4CB" w14:textId="77777777" w:rsidR="00EF2998" w:rsidRPr="00CA4131" w:rsidRDefault="00EF2998" w:rsidP="00EF2998">
            <w:pPr>
              <w:pStyle w:val="TableTextWhite"/>
              <w:rPr>
                <w:rFonts w:cs="Arial"/>
              </w:rPr>
            </w:pPr>
            <w:r w:rsidRPr="00CA4131">
              <w:rPr>
                <w:rFonts w:cs="Arial"/>
                <w:lang w:val="en"/>
              </w:rPr>
              <w:t>Planning &amp; Environment</w:t>
            </w:r>
          </w:p>
        </w:tc>
      </w:tr>
      <w:tr w:rsidR="00EF2998" w:rsidRPr="00CA4131" w14:paraId="40108D10" w14:textId="77777777" w:rsidTr="00EF2998">
        <w:trPr>
          <w:trHeight w:val="372"/>
        </w:trPr>
        <w:tc>
          <w:tcPr>
            <w:tcW w:w="3328" w:type="dxa"/>
            <w:shd w:val="clear" w:color="auto" w:fill="00A88F"/>
            <w:vAlign w:val="center"/>
          </w:tcPr>
          <w:p w14:paraId="2FDA72F6" w14:textId="77777777" w:rsidR="00EF2998" w:rsidRPr="00CA4131" w:rsidRDefault="00EF2998" w:rsidP="00EF2998">
            <w:pPr>
              <w:pStyle w:val="TableTextWhite"/>
              <w:rPr>
                <w:rFonts w:cs="Arial"/>
                <w:b/>
                <w:bCs/>
              </w:rPr>
            </w:pPr>
            <w:r w:rsidRPr="00CA4131">
              <w:rPr>
                <w:rFonts w:cs="Arial"/>
                <w:b/>
                <w:bCs/>
              </w:rPr>
              <w:t>Agency</w:t>
            </w:r>
          </w:p>
        </w:tc>
        <w:tc>
          <w:tcPr>
            <w:tcW w:w="6066" w:type="dxa"/>
            <w:shd w:val="clear" w:color="auto" w:fill="00A88F"/>
          </w:tcPr>
          <w:p w14:paraId="6A79070E" w14:textId="77777777" w:rsidR="00EF2998" w:rsidRPr="00CA4131" w:rsidRDefault="00EF2998" w:rsidP="00EF2998">
            <w:pPr>
              <w:pStyle w:val="TableTextWhite"/>
              <w:rPr>
                <w:rFonts w:cs="Arial"/>
              </w:rPr>
            </w:pPr>
            <w:r w:rsidRPr="00CA4131">
              <w:rPr>
                <w:rFonts w:cs="Arial"/>
              </w:rPr>
              <w:t>Museum of Applied Arts and Sciences</w:t>
            </w:r>
          </w:p>
        </w:tc>
      </w:tr>
      <w:tr w:rsidR="00EF2998" w:rsidRPr="00CA4131" w14:paraId="796F222F" w14:textId="77777777" w:rsidTr="00EF2998">
        <w:trPr>
          <w:trHeight w:val="387"/>
        </w:trPr>
        <w:tc>
          <w:tcPr>
            <w:tcW w:w="3328" w:type="dxa"/>
            <w:shd w:val="clear" w:color="auto" w:fill="00A88F"/>
            <w:vAlign w:val="center"/>
          </w:tcPr>
          <w:p w14:paraId="560064A5" w14:textId="77777777" w:rsidR="00EF2998" w:rsidRPr="00CA4131" w:rsidRDefault="00EF2998" w:rsidP="00EF2998">
            <w:pPr>
              <w:pStyle w:val="TableTextWhite"/>
              <w:rPr>
                <w:rFonts w:cs="Arial"/>
                <w:b/>
                <w:bCs/>
              </w:rPr>
            </w:pPr>
            <w:r w:rsidRPr="00CA4131">
              <w:rPr>
                <w:rFonts w:cs="Arial"/>
                <w:b/>
                <w:bCs/>
              </w:rPr>
              <w:t>Division/Branch/Unit</w:t>
            </w:r>
          </w:p>
        </w:tc>
        <w:tc>
          <w:tcPr>
            <w:tcW w:w="6066" w:type="dxa"/>
            <w:shd w:val="clear" w:color="auto" w:fill="00A88F"/>
          </w:tcPr>
          <w:p w14:paraId="6821F2DE" w14:textId="77777777" w:rsidR="00EF2998" w:rsidRPr="00CA4131" w:rsidRDefault="00EF2998" w:rsidP="00EF2998">
            <w:pPr>
              <w:pStyle w:val="TableTextWhite"/>
              <w:rPr>
                <w:rFonts w:cs="Arial"/>
              </w:rPr>
            </w:pPr>
            <w:r w:rsidRPr="00CA4131">
              <w:rPr>
                <w:rFonts w:cs="Arial"/>
                <w:lang w:val="en"/>
              </w:rPr>
              <w:t xml:space="preserve">Programs &amp; Engagement </w:t>
            </w:r>
          </w:p>
        </w:tc>
      </w:tr>
      <w:tr w:rsidR="00EF2998" w:rsidRPr="00CA4131" w14:paraId="3A436376" w14:textId="77777777" w:rsidTr="00EF2998">
        <w:trPr>
          <w:trHeight w:val="372"/>
        </w:trPr>
        <w:tc>
          <w:tcPr>
            <w:tcW w:w="3328" w:type="dxa"/>
            <w:shd w:val="clear" w:color="auto" w:fill="00A88F"/>
            <w:vAlign w:val="center"/>
          </w:tcPr>
          <w:p w14:paraId="377F68B9" w14:textId="77777777" w:rsidR="00EF2998" w:rsidRPr="00CA4131" w:rsidRDefault="00EF2998" w:rsidP="00EF2998">
            <w:pPr>
              <w:pStyle w:val="TableTextWhite"/>
              <w:rPr>
                <w:rFonts w:cs="Arial"/>
                <w:b/>
                <w:bCs/>
              </w:rPr>
            </w:pPr>
            <w:r w:rsidRPr="00CA4131">
              <w:rPr>
                <w:rFonts w:cs="Arial"/>
                <w:b/>
                <w:bCs/>
              </w:rPr>
              <w:t>Location</w:t>
            </w:r>
          </w:p>
        </w:tc>
        <w:tc>
          <w:tcPr>
            <w:tcW w:w="6066" w:type="dxa"/>
            <w:shd w:val="clear" w:color="auto" w:fill="00A88F"/>
          </w:tcPr>
          <w:p w14:paraId="2DE16098" w14:textId="77777777" w:rsidR="00EF2998" w:rsidRPr="00CA4131" w:rsidRDefault="00EF2998" w:rsidP="00EF2998">
            <w:pPr>
              <w:pStyle w:val="TableTextWhite"/>
              <w:rPr>
                <w:rFonts w:cs="Arial"/>
              </w:rPr>
            </w:pPr>
            <w:r w:rsidRPr="00CA4131">
              <w:rPr>
                <w:rFonts w:cs="Arial"/>
              </w:rPr>
              <w:t>All MAAS Sites</w:t>
            </w:r>
          </w:p>
        </w:tc>
      </w:tr>
      <w:tr w:rsidR="00EF2998" w:rsidRPr="00CA4131" w14:paraId="32EFB8CD" w14:textId="77777777" w:rsidTr="00EF2998">
        <w:trPr>
          <w:trHeight w:val="372"/>
        </w:trPr>
        <w:tc>
          <w:tcPr>
            <w:tcW w:w="3328" w:type="dxa"/>
            <w:shd w:val="clear" w:color="auto" w:fill="00A88F"/>
            <w:vAlign w:val="center"/>
          </w:tcPr>
          <w:p w14:paraId="464B8134" w14:textId="77777777" w:rsidR="00EF2998" w:rsidRPr="00CA4131" w:rsidRDefault="00EF2998" w:rsidP="00EF2998">
            <w:pPr>
              <w:pStyle w:val="TableTextWhite"/>
              <w:rPr>
                <w:rFonts w:cs="Arial"/>
                <w:b/>
                <w:bCs/>
              </w:rPr>
            </w:pPr>
            <w:r w:rsidRPr="00CA4131">
              <w:rPr>
                <w:rFonts w:cs="Arial"/>
                <w:b/>
                <w:bCs/>
              </w:rPr>
              <w:t>Classification/Grade/Band</w:t>
            </w:r>
          </w:p>
        </w:tc>
        <w:tc>
          <w:tcPr>
            <w:tcW w:w="6066" w:type="dxa"/>
            <w:shd w:val="clear" w:color="auto" w:fill="00A88F"/>
          </w:tcPr>
          <w:p w14:paraId="59A891D7" w14:textId="15018D12" w:rsidR="00EF2998" w:rsidRPr="00CA4131" w:rsidRDefault="00AB34BD" w:rsidP="00EF2998">
            <w:pPr>
              <w:pStyle w:val="TableTextWhite"/>
              <w:rPr>
                <w:rFonts w:cs="Arial"/>
              </w:rPr>
            </w:pPr>
            <w:r>
              <w:rPr>
                <w:rFonts w:cs="Arial"/>
              </w:rPr>
              <w:t>Clerk Grade 9/10</w:t>
            </w:r>
          </w:p>
        </w:tc>
      </w:tr>
      <w:tr w:rsidR="00EF2998" w:rsidRPr="00CA4131" w14:paraId="4D0D55B3" w14:textId="77777777" w:rsidTr="00EF2998">
        <w:trPr>
          <w:trHeight w:val="372"/>
        </w:trPr>
        <w:tc>
          <w:tcPr>
            <w:tcW w:w="3328" w:type="dxa"/>
            <w:shd w:val="clear" w:color="auto" w:fill="00A88F"/>
            <w:vAlign w:val="center"/>
          </w:tcPr>
          <w:p w14:paraId="31916631" w14:textId="77777777" w:rsidR="00EF2998" w:rsidRPr="00CA4131" w:rsidRDefault="00EF2998" w:rsidP="00EF2998">
            <w:pPr>
              <w:pStyle w:val="TableTextWhite"/>
              <w:rPr>
                <w:rFonts w:cs="Arial"/>
                <w:b/>
                <w:bCs/>
              </w:rPr>
            </w:pPr>
            <w:r w:rsidRPr="00CA4131">
              <w:rPr>
                <w:rFonts w:cs="Arial"/>
                <w:b/>
                <w:bCs/>
              </w:rPr>
              <w:t>ANZSCO Code</w:t>
            </w:r>
          </w:p>
        </w:tc>
        <w:tc>
          <w:tcPr>
            <w:tcW w:w="6066" w:type="dxa"/>
            <w:shd w:val="clear" w:color="auto" w:fill="00A88F"/>
          </w:tcPr>
          <w:p w14:paraId="320A37D9" w14:textId="09A2ECF5" w:rsidR="00EF2998" w:rsidRPr="00CA4131" w:rsidRDefault="00EB2759" w:rsidP="00EF2998">
            <w:pPr>
              <w:pStyle w:val="TableTextWhite"/>
              <w:rPr>
                <w:rFonts w:cs="Arial"/>
              </w:rPr>
            </w:pPr>
            <w:r w:rsidRPr="00EB2759">
              <w:rPr>
                <w:rFonts w:cs="Arial"/>
              </w:rPr>
              <w:t>261212</w:t>
            </w:r>
          </w:p>
        </w:tc>
      </w:tr>
      <w:tr w:rsidR="00EF2998" w:rsidRPr="00CA4131" w14:paraId="0F75C137" w14:textId="77777777" w:rsidTr="00EF2998">
        <w:trPr>
          <w:trHeight w:val="372"/>
        </w:trPr>
        <w:tc>
          <w:tcPr>
            <w:tcW w:w="3328" w:type="dxa"/>
            <w:shd w:val="clear" w:color="auto" w:fill="00A88F"/>
            <w:vAlign w:val="center"/>
          </w:tcPr>
          <w:p w14:paraId="139D9403" w14:textId="77777777" w:rsidR="00EF2998" w:rsidRPr="00CA4131" w:rsidRDefault="00EF2998" w:rsidP="00EF2998">
            <w:pPr>
              <w:pStyle w:val="TableTextWhite"/>
              <w:rPr>
                <w:rFonts w:cs="Arial"/>
                <w:b/>
                <w:bCs/>
              </w:rPr>
            </w:pPr>
            <w:r w:rsidRPr="00CA4131">
              <w:rPr>
                <w:rFonts w:cs="Arial"/>
                <w:b/>
                <w:bCs/>
              </w:rPr>
              <w:t>PCAT Code</w:t>
            </w:r>
          </w:p>
        </w:tc>
        <w:tc>
          <w:tcPr>
            <w:tcW w:w="6066" w:type="dxa"/>
            <w:shd w:val="clear" w:color="auto" w:fill="00A88F"/>
          </w:tcPr>
          <w:p w14:paraId="1F4404B8" w14:textId="6E7D3228" w:rsidR="00EF2998" w:rsidRPr="00CA4131" w:rsidRDefault="00E75DC8" w:rsidP="00EF2998">
            <w:pPr>
              <w:pStyle w:val="TableTextWhite"/>
              <w:rPr>
                <w:rFonts w:cs="Arial"/>
              </w:rPr>
            </w:pPr>
            <w:r>
              <w:t>1</w:t>
            </w:r>
            <w:r w:rsidR="005F2FB3">
              <w:t>2</w:t>
            </w:r>
            <w:bookmarkStart w:id="0" w:name="_GoBack"/>
            <w:bookmarkEnd w:id="0"/>
            <w:r>
              <w:t>36492</w:t>
            </w:r>
          </w:p>
        </w:tc>
      </w:tr>
      <w:tr w:rsidR="00EF2998" w:rsidRPr="00CA4131" w14:paraId="360CC1DB" w14:textId="77777777" w:rsidTr="00EF2998">
        <w:trPr>
          <w:trHeight w:val="387"/>
        </w:trPr>
        <w:tc>
          <w:tcPr>
            <w:tcW w:w="3328" w:type="dxa"/>
            <w:shd w:val="clear" w:color="auto" w:fill="00A88F"/>
            <w:vAlign w:val="center"/>
          </w:tcPr>
          <w:p w14:paraId="33822190" w14:textId="77777777" w:rsidR="00EF2998" w:rsidRPr="00CA4131" w:rsidRDefault="00EF2998" w:rsidP="00EF2998">
            <w:pPr>
              <w:pStyle w:val="TableTextWhite"/>
              <w:rPr>
                <w:rFonts w:cs="Arial"/>
                <w:b/>
                <w:bCs/>
              </w:rPr>
            </w:pPr>
            <w:r w:rsidRPr="00CA4131">
              <w:rPr>
                <w:rFonts w:cs="Arial"/>
                <w:b/>
                <w:bCs/>
              </w:rPr>
              <w:t>Date of Approval</w:t>
            </w:r>
          </w:p>
        </w:tc>
        <w:tc>
          <w:tcPr>
            <w:tcW w:w="6066" w:type="dxa"/>
            <w:shd w:val="clear" w:color="auto" w:fill="00A88F"/>
          </w:tcPr>
          <w:p w14:paraId="224E6F33" w14:textId="30C2D5DC" w:rsidR="00EF2998" w:rsidRPr="00CA4131" w:rsidRDefault="00AB34BD" w:rsidP="00EF2998">
            <w:pPr>
              <w:pStyle w:val="TableTextWhite"/>
              <w:rPr>
                <w:rFonts w:cs="Arial"/>
              </w:rPr>
            </w:pPr>
            <w:r>
              <w:rPr>
                <w:rFonts w:cs="Arial"/>
              </w:rPr>
              <w:t>March 2019</w:t>
            </w:r>
            <w:r w:rsidR="00EF2998" w:rsidRPr="00CA4131">
              <w:rPr>
                <w:rFonts w:cs="Arial"/>
              </w:rPr>
              <w:t xml:space="preserve"> </w:t>
            </w:r>
          </w:p>
        </w:tc>
      </w:tr>
      <w:tr w:rsidR="00EF2998" w:rsidRPr="00CA4131" w14:paraId="35C3E877" w14:textId="77777777" w:rsidTr="00EF2998">
        <w:trPr>
          <w:trHeight w:val="372"/>
        </w:trPr>
        <w:tc>
          <w:tcPr>
            <w:tcW w:w="3328" w:type="dxa"/>
            <w:shd w:val="clear" w:color="auto" w:fill="00A88F"/>
            <w:vAlign w:val="center"/>
          </w:tcPr>
          <w:p w14:paraId="2275CF98" w14:textId="77777777" w:rsidR="00EF2998" w:rsidRPr="00CA4131" w:rsidRDefault="00EF2998" w:rsidP="00EF2998">
            <w:pPr>
              <w:pStyle w:val="TableTextWhite"/>
              <w:rPr>
                <w:rFonts w:cs="Arial"/>
                <w:b/>
                <w:bCs/>
              </w:rPr>
            </w:pPr>
            <w:r w:rsidRPr="00CA4131">
              <w:rPr>
                <w:rFonts w:cs="Arial"/>
                <w:b/>
                <w:bCs/>
              </w:rPr>
              <w:t>Agency Website</w:t>
            </w:r>
          </w:p>
        </w:tc>
        <w:tc>
          <w:tcPr>
            <w:tcW w:w="6066" w:type="dxa"/>
            <w:shd w:val="clear" w:color="auto" w:fill="00A88F"/>
          </w:tcPr>
          <w:p w14:paraId="1CA9B650" w14:textId="77777777" w:rsidR="00EF2998" w:rsidRPr="00CA4131" w:rsidRDefault="00EF2998" w:rsidP="00EF2998">
            <w:pPr>
              <w:pStyle w:val="TableTextWhite"/>
              <w:rPr>
                <w:rFonts w:cs="Arial"/>
              </w:rPr>
            </w:pPr>
            <w:r w:rsidRPr="00CA4131">
              <w:rPr>
                <w:rFonts w:cs="Arial"/>
              </w:rPr>
              <w:t>maas.museum</w:t>
            </w:r>
          </w:p>
        </w:tc>
        <w:bookmarkStart w:id="1" w:name="Cluster"/>
        <w:bookmarkEnd w:id="1"/>
      </w:tr>
    </w:tbl>
    <w:p w14:paraId="095C26DA" w14:textId="77777777" w:rsidR="00EF2998" w:rsidRPr="00CA4131" w:rsidRDefault="00EF2998" w:rsidP="00EF2998">
      <w:pPr>
        <w:rPr>
          <w:rFonts w:ascii="Arial" w:hAnsi="Arial" w:cs="Arial"/>
        </w:rPr>
      </w:pPr>
    </w:p>
    <w:p w14:paraId="51490371" w14:textId="77777777" w:rsidR="00EF2998" w:rsidRPr="00CA4131" w:rsidRDefault="00EF2998" w:rsidP="00EF2998">
      <w:pPr>
        <w:pStyle w:val="NoSpacing"/>
        <w:rPr>
          <w:rStyle w:val="Heading1Char"/>
          <w:rFonts w:ascii="Arial" w:hAnsi="Arial"/>
        </w:rPr>
      </w:pPr>
      <w:r w:rsidRPr="00CA4131">
        <w:rPr>
          <w:rStyle w:val="Heading1Char"/>
          <w:rFonts w:ascii="Arial" w:hAnsi="Arial"/>
        </w:rPr>
        <w:t>Agency overview</w:t>
      </w:r>
    </w:p>
    <w:p w14:paraId="7915F564" w14:textId="77777777" w:rsidR="00EF2998" w:rsidRPr="00CA4131" w:rsidRDefault="00EF2998" w:rsidP="00EF2998">
      <w:pPr>
        <w:pStyle w:val="NoSpacing"/>
        <w:rPr>
          <w:rStyle w:val="Heading1Char"/>
          <w:rFonts w:ascii="Arial" w:hAnsi="Arial"/>
        </w:rPr>
      </w:pPr>
    </w:p>
    <w:p w14:paraId="5A73FA62" w14:textId="77777777" w:rsidR="00EF2998" w:rsidRPr="00CA4131" w:rsidRDefault="00EF2998" w:rsidP="00EF2998">
      <w:pPr>
        <w:pStyle w:val="NoSpacing"/>
        <w:rPr>
          <w:rFonts w:ascii="Arial" w:hAnsi="Arial" w:cs="Arial"/>
          <w:b/>
          <w:bCs/>
          <w:i/>
          <w:iCs/>
        </w:rPr>
      </w:pPr>
      <w:r w:rsidRPr="00CA4131">
        <w:rPr>
          <w:rFonts w:ascii="Arial" w:hAnsi="Arial" w:cs="Arial"/>
          <w:b/>
          <w:bCs/>
          <w:i/>
          <w:iCs/>
        </w:rPr>
        <w:t>A catalyst for creative expression and curious minds</w:t>
      </w:r>
    </w:p>
    <w:p w14:paraId="2E596196" w14:textId="77777777" w:rsidR="00EF2998" w:rsidRPr="00CA4131" w:rsidRDefault="00EF2998" w:rsidP="00EF2998">
      <w:pPr>
        <w:pStyle w:val="NoSpacing"/>
        <w:rPr>
          <w:rFonts w:ascii="Arial" w:hAnsi="Arial" w:cs="Arial"/>
          <w:sz w:val="12"/>
          <w:szCs w:val="12"/>
        </w:rPr>
      </w:pPr>
    </w:p>
    <w:p w14:paraId="3601851E" w14:textId="77777777"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The Museum of Applied Arts and Sciences (MAAS) is an executive agency of the New South Wales State Government. Embodying the best of design ingenuity and innovation, the Museum profiles one of the world’s great collections and is a highly successful interdisciplinary institution that sits at the intersection of the arts, design, science and technology and plays a critical role in supporting the brand and vision of the city. </w:t>
      </w:r>
      <w:r w:rsidRPr="00CA4131">
        <w:rPr>
          <w:rStyle w:val="scxo254189301"/>
          <w:rFonts w:ascii="Arial" w:hAnsi="Arial" w:cs="Arial"/>
          <w:sz w:val="21"/>
          <w:szCs w:val="20"/>
        </w:rPr>
        <w:t> </w:t>
      </w:r>
      <w:r w:rsidRPr="00CA4131">
        <w:rPr>
          <w:rFonts w:ascii="Arial" w:hAnsi="Arial" w:cs="Arial"/>
          <w:sz w:val="21"/>
          <w:szCs w:val="20"/>
          <w:lang w:val="en-US"/>
        </w:rPr>
        <w:br/>
      </w:r>
      <w:r w:rsidRPr="00CA4131">
        <w:rPr>
          <w:rStyle w:val="scxo254189301"/>
          <w:rFonts w:ascii="Arial" w:hAnsi="Arial" w:cs="Arial"/>
          <w:sz w:val="21"/>
          <w:szCs w:val="20"/>
        </w:rPr>
        <w:t> </w:t>
      </w:r>
      <w:r w:rsidRPr="00CA4131">
        <w:rPr>
          <w:rFonts w:ascii="Arial" w:hAnsi="Arial" w:cs="Arial"/>
          <w:sz w:val="21"/>
          <w:szCs w:val="20"/>
          <w:lang w:val="en-US"/>
        </w:rPr>
        <w:br/>
      </w:r>
      <w:r w:rsidRPr="00CA4131">
        <w:rPr>
          <w:rStyle w:val="normaltextrun"/>
          <w:rFonts w:ascii="Arial" w:hAnsi="Arial" w:cs="Arial"/>
          <w:sz w:val="21"/>
          <w:szCs w:val="20"/>
        </w:rPr>
        <w:t xml:space="preserve">Access to the Museum’s exceptional collection is a cornerstone of the vision, </w:t>
      </w:r>
      <w:proofErr w:type="gramStart"/>
      <w:r w:rsidRPr="00CA4131">
        <w:rPr>
          <w:rStyle w:val="normaltextrun"/>
          <w:rFonts w:ascii="Arial" w:hAnsi="Arial" w:cs="Arial"/>
          <w:sz w:val="21"/>
          <w:szCs w:val="20"/>
        </w:rPr>
        <w:t>opening up</w:t>
      </w:r>
      <w:proofErr w:type="gramEnd"/>
      <w:r w:rsidRPr="00CA4131">
        <w:rPr>
          <w:rStyle w:val="normaltextrun"/>
          <w:rFonts w:ascii="Arial" w:hAnsi="Arial" w:cs="Arial"/>
          <w:sz w:val="21"/>
          <w:szCs w:val="20"/>
        </w:rPr>
        <w:t xml:space="preserve"> opportunities for engagement, participation and research. Deepening audience engagement, bringing the collections to life through hands on experiences and offering a variety of pathways through ideas and information is key to the delivery of our programs for people of all ages. </w:t>
      </w:r>
      <w:r w:rsidRPr="00CA4131">
        <w:rPr>
          <w:rStyle w:val="eop"/>
          <w:rFonts w:ascii="Arial" w:eastAsia="Arial" w:hAnsi="Arial" w:cs="Arial"/>
          <w:sz w:val="21"/>
          <w:szCs w:val="20"/>
          <w:lang w:val="en-US"/>
        </w:rPr>
        <w:t> </w:t>
      </w:r>
    </w:p>
    <w:p w14:paraId="735CB0A1" w14:textId="77777777"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 </w:t>
      </w:r>
      <w:r w:rsidRPr="00CA4131">
        <w:rPr>
          <w:rStyle w:val="eop"/>
          <w:rFonts w:ascii="Arial" w:eastAsia="Arial" w:hAnsi="Arial" w:cs="Arial"/>
          <w:sz w:val="21"/>
          <w:szCs w:val="20"/>
          <w:lang w:val="en-US"/>
        </w:rPr>
        <w:t> </w:t>
      </w:r>
    </w:p>
    <w:p w14:paraId="45F0FD6F" w14:textId="77777777"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MAAS currently operates three sites, the Powerhouse Museum in Ultimo, Sydney Observatory in Millers Point and Museums Discovery Centre in Castle Hill. In April 2018, the NSW Government announced the largest investment in museum infrastructure in Australia’s history, which will enable MAAS to expand its operations, and will ensure the Museum and its collection remain a critical part of our local and global communities for centuries to come.</w:t>
      </w:r>
      <w:r w:rsidRPr="00CA4131">
        <w:rPr>
          <w:rStyle w:val="eop"/>
          <w:rFonts w:ascii="Arial" w:eastAsia="Arial" w:hAnsi="Arial" w:cs="Arial"/>
          <w:sz w:val="21"/>
          <w:szCs w:val="20"/>
          <w:lang w:val="en-US"/>
        </w:rPr>
        <w:t> </w:t>
      </w:r>
    </w:p>
    <w:p w14:paraId="4937695C" w14:textId="77777777"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 </w:t>
      </w:r>
      <w:r w:rsidRPr="00CA4131">
        <w:rPr>
          <w:rStyle w:val="eop"/>
          <w:rFonts w:ascii="Arial" w:eastAsia="Arial" w:hAnsi="Arial" w:cs="Arial"/>
          <w:sz w:val="21"/>
          <w:szCs w:val="20"/>
          <w:lang w:val="en-US"/>
        </w:rPr>
        <w:t> </w:t>
      </w:r>
    </w:p>
    <w:p w14:paraId="6DD1C6AF" w14:textId="77777777"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A new, world-class flagship MAAS campus will be built in Parramatta, opening in 2023, and the Museums Discovery Centre will be expanded by 35%. Further planning is also underway for cultural spaces at Ultimo, which include a MAAS-led design and fashion museum. </w:t>
      </w:r>
      <w:r w:rsidRPr="00CA4131">
        <w:rPr>
          <w:rStyle w:val="eop"/>
          <w:rFonts w:ascii="Arial" w:eastAsia="Arial" w:hAnsi="Arial" w:cs="Arial"/>
          <w:sz w:val="21"/>
          <w:szCs w:val="20"/>
          <w:lang w:val="en-US"/>
        </w:rPr>
        <w:t> </w:t>
      </w:r>
    </w:p>
    <w:p w14:paraId="3AB8740E" w14:textId="4DB3C885" w:rsidR="00EF2998" w:rsidRPr="00CA4131" w:rsidRDefault="00EF2998" w:rsidP="00EF2998">
      <w:pPr>
        <w:pStyle w:val="paragraph"/>
        <w:spacing w:before="0" w:beforeAutospacing="0" w:after="0" w:afterAutospacing="0"/>
        <w:textAlignment w:val="baseline"/>
        <w:rPr>
          <w:rFonts w:ascii="Arial" w:hAnsi="Arial" w:cs="Arial"/>
          <w:sz w:val="22"/>
          <w:szCs w:val="20"/>
          <w:lang w:val="en-US"/>
        </w:rPr>
      </w:pPr>
      <w:r w:rsidRPr="00CA4131">
        <w:rPr>
          <w:rStyle w:val="normaltextrun"/>
          <w:rFonts w:ascii="Arial" w:hAnsi="Arial" w:cs="Arial"/>
          <w:sz w:val="21"/>
          <w:szCs w:val="20"/>
        </w:rPr>
        <w:t> </w:t>
      </w:r>
      <w:r w:rsidRPr="00CA4131">
        <w:rPr>
          <w:rStyle w:val="eop"/>
          <w:rFonts w:ascii="Arial" w:eastAsia="Arial" w:hAnsi="Arial" w:cs="Arial"/>
          <w:sz w:val="21"/>
          <w:szCs w:val="20"/>
          <w:lang w:val="en-US"/>
        </w:rPr>
        <w:t> </w:t>
      </w:r>
    </w:p>
    <w:p w14:paraId="4FD87424" w14:textId="42AFC5CB" w:rsidR="007D29A0" w:rsidRPr="00CA4131" w:rsidRDefault="00351AD7" w:rsidP="00EF2998">
      <w:pPr>
        <w:pStyle w:val="Heading1"/>
        <w:rPr>
          <w:rFonts w:ascii="Arial" w:hAnsi="Arial"/>
        </w:rPr>
      </w:pPr>
      <w:r w:rsidRPr="00CA4131">
        <w:rPr>
          <w:rFonts w:ascii="Arial" w:hAnsi="Arial"/>
        </w:rPr>
        <w:t>Primary purpose of the role</w:t>
      </w:r>
    </w:p>
    <w:p w14:paraId="3DEC5B6D" w14:textId="6C43C5B9" w:rsidR="007D29A0" w:rsidRPr="00CA4131" w:rsidRDefault="007D29A0" w:rsidP="00EF2998">
      <w:pPr>
        <w:rPr>
          <w:rFonts w:ascii="Arial" w:hAnsi="Arial" w:cs="Arial"/>
          <w:color w:val="000000" w:themeColor="text1"/>
        </w:rPr>
      </w:pPr>
      <w:r w:rsidRPr="00CA4131">
        <w:rPr>
          <w:rFonts w:ascii="Arial" w:hAnsi="Arial" w:cs="Arial"/>
          <w:color w:val="000000" w:themeColor="text1"/>
        </w:rPr>
        <w:t xml:space="preserve">The Technical Lead is responsible for the technical and operational execution of all development work. This role will provide additional guidance and leadership for the other developers and work collaboratively with teams across the museum to deliver digital visitor experiences. </w:t>
      </w:r>
    </w:p>
    <w:p w14:paraId="34135C7C" w14:textId="77777777" w:rsidR="00351AD7" w:rsidRPr="00CA4131" w:rsidRDefault="00351AD7" w:rsidP="00EF2998">
      <w:pPr>
        <w:pStyle w:val="Heading1"/>
        <w:rPr>
          <w:rFonts w:ascii="Arial" w:hAnsi="Arial"/>
        </w:rPr>
      </w:pPr>
      <w:r w:rsidRPr="00CA4131">
        <w:rPr>
          <w:rFonts w:ascii="Arial" w:hAnsi="Arial"/>
        </w:rPr>
        <w:lastRenderedPageBreak/>
        <w:t>Key accountabilities</w:t>
      </w:r>
    </w:p>
    <w:p w14:paraId="4DF5121E"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Technical leadership across the design, development and maintenance of innovative applications for web, mobile, and in-gallery interactive experiences.</w:t>
      </w:r>
    </w:p>
    <w:p w14:paraId="4DC4FA57"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 xml:space="preserve">Plan, direct, supervise and coordinate work activities of Digital Studio developers and contractors responsible for the Museum’s web applications, including front-end and back-end components. </w:t>
      </w:r>
    </w:p>
    <w:p w14:paraId="18C4B599"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hAnsi="Arial" w:cs="Arial"/>
          <w:color w:val="000000" w:themeColor="text1"/>
        </w:rPr>
        <w:t>Lead the reviewing of developer code for quality, security, standards and best practices and document and maintain site development standards and implement and maintain development workflow and the deployment/release process.</w:t>
      </w:r>
    </w:p>
    <w:p w14:paraId="4D7767D4"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Work with the Digital Studio team to maintain a prioritized engineering backlog. Plan, estimate, and deliver on-time according to agreed-upon estimates</w:t>
      </w:r>
    </w:p>
    <w:p w14:paraId="78D70129" w14:textId="77777777" w:rsidR="007D29A0" w:rsidRPr="00CA4131" w:rsidRDefault="007D29A0"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00CA4131">
        <w:rPr>
          <w:rFonts w:ascii="Arial" w:hAnsi="Arial" w:cs="Arial"/>
          <w:color w:val="000000" w:themeColor="text1"/>
          <w:shd w:val="clear" w:color="auto" w:fill="FFFFFF"/>
        </w:rPr>
        <w:t>Ability to take initiative and ownership of project for assignments and responsibilities.</w:t>
      </w:r>
    </w:p>
    <w:p w14:paraId="6B54773B"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 xml:space="preserve">Develop connections between content management system (CMS), collections information system, application programming interfaces (APIs), and front-end applications </w:t>
      </w:r>
    </w:p>
    <w:p w14:paraId="226EFDA8"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Serve as an expert on technical matters concerning web, mobile, and other software applications</w:t>
      </w:r>
    </w:p>
    <w:p w14:paraId="1705ED2D" w14:textId="77777777"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Lead research and development on emerging technologies including AR/VR, AI and machine learning and their application within the Museum environment, working with internal and external partners.</w:t>
      </w:r>
    </w:p>
    <w:p w14:paraId="1C0FA1E7" w14:textId="7D2AD375" w:rsidR="007D29A0" w:rsidRPr="00CA4131" w:rsidRDefault="52DB3B47" w:rsidP="52DB3B47">
      <w:pPr>
        <w:pStyle w:val="ListParagraph"/>
        <w:numPr>
          <w:ilvl w:val="0"/>
          <w:numId w:val="8"/>
        </w:numPr>
        <w:shd w:val="clear" w:color="auto" w:fill="FFFFFF" w:themeFill="background1"/>
        <w:spacing w:after="0" w:line="240" w:lineRule="auto"/>
        <w:textAlignment w:val="baseline"/>
        <w:rPr>
          <w:rFonts w:ascii="Arial" w:eastAsia="Times New Roman" w:hAnsi="Arial" w:cs="Arial"/>
          <w:color w:val="000000" w:themeColor="text1"/>
        </w:rPr>
      </w:pPr>
      <w:r w:rsidRPr="52DB3B47">
        <w:rPr>
          <w:rFonts w:ascii="Arial" w:eastAsia="Times New Roman" w:hAnsi="Arial" w:cs="Arial"/>
          <w:color w:val="000000" w:themeColor="text1"/>
        </w:rPr>
        <w:t>Creation and maintenance of technical documentation and specifications.</w:t>
      </w:r>
    </w:p>
    <w:p w14:paraId="7BBC5767" w14:textId="77777777" w:rsidR="00351AD7" w:rsidRPr="00CA4131" w:rsidRDefault="00351AD7" w:rsidP="00EF2998">
      <w:pPr>
        <w:pStyle w:val="Heading1"/>
        <w:rPr>
          <w:rFonts w:ascii="Arial" w:hAnsi="Arial"/>
        </w:rPr>
      </w:pPr>
      <w:r w:rsidRPr="00CA4131">
        <w:rPr>
          <w:rFonts w:ascii="Arial" w:hAnsi="Arial"/>
        </w:rPr>
        <w:t>Key challenges</w:t>
      </w:r>
    </w:p>
    <w:p w14:paraId="0371F293" w14:textId="77777777" w:rsidR="00351AD7" w:rsidRPr="00CA4131" w:rsidRDefault="00AF6BFF" w:rsidP="00EF2998">
      <w:pPr>
        <w:pStyle w:val="ListParagraph"/>
        <w:numPr>
          <w:ilvl w:val="0"/>
          <w:numId w:val="9"/>
        </w:numPr>
        <w:spacing w:after="160" w:line="259" w:lineRule="auto"/>
        <w:rPr>
          <w:rFonts w:ascii="Arial" w:hAnsi="Arial" w:cs="Arial"/>
        </w:rPr>
      </w:pPr>
      <w:r w:rsidRPr="00CA4131">
        <w:rPr>
          <w:rFonts w:ascii="Arial" w:hAnsi="Arial" w:cs="Arial"/>
        </w:rPr>
        <w:t xml:space="preserve">Balance competing demands to ensure </w:t>
      </w:r>
      <w:r w:rsidR="00356E03" w:rsidRPr="00CA4131">
        <w:rPr>
          <w:rFonts w:ascii="Arial" w:hAnsi="Arial" w:cs="Arial"/>
        </w:rPr>
        <w:t>application development</w:t>
      </w:r>
      <w:r w:rsidRPr="00CA4131">
        <w:rPr>
          <w:rFonts w:ascii="Arial" w:hAnsi="Arial" w:cs="Arial"/>
        </w:rPr>
        <w:t xml:space="preserve"> objectives are achieved</w:t>
      </w:r>
    </w:p>
    <w:p w14:paraId="45739119" w14:textId="77777777" w:rsidR="00351AD7" w:rsidRPr="00CA4131" w:rsidRDefault="00351AD7" w:rsidP="00EF2998">
      <w:pPr>
        <w:pStyle w:val="Heading1"/>
        <w:rPr>
          <w:rFonts w:ascii="Arial" w:hAnsi="Arial"/>
        </w:rPr>
      </w:pPr>
      <w:r w:rsidRPr="00CA4131">
        <w:rPr>
          <w:rFonts w:ascii="Arial" w:hAnsi="Arial"/>
        </w:rPr>
        <w:t>Key relationships</w:t>
      </w:r>
    </w:p>
    <w:tbl>
      <w:tblPr>
        <w:tblStyle w:val="PSCPurple"/>
        <w:tblW w:w="5000" w:type="pct"/>
        <w:tblLook w:val="04A0" w:firstRow="1" w:lastRow="0" w:firstColumn="1" w:lastColumn="0" w:noHBand="0" w:noVBand="1"/>
      </w:tblPr>
      <w:tblGrid>
        <w:gridCol w:w="1747"/>
        <w:gridCol w:w="7279"/>
      </w:tblGrid>
      <w:tr w:rsidR="00EF2998" w:rsidRPr="00CA4131" w14:paraId="14FF868B" w14:textId="77777777" w:rsidTr="00EF2998">
        <w:trPr>
          <w:cnfStyle w:val="100000000000" w:firstRow="1" w:lastRow="0" w:firstColumn="0" w:lastColumn="0" w:oddVBand="0" w:evenVBand="0" w:oddHBand="0" w:evenHBand="0" w:firstRowFirstColumn="0" w:firstRowLastColumn="0" w:lastRowFirstColumn="0" w:lastRowLastColumn="0"/>
          <w:cantSplit/>
          <w:tblHeader/>
        </w:trPr>
        <w:tc>
          <w:tcPr>
            <w:tcW w:w="968" w:type="pct"/>
          </w:tcPr>
          <w:p w14:paraId="7D923F8C" w14:textId="77777777" w:rsidR="00351AD7" w:rsidRPr="00CA4131" w:rsidRDefault="00351AD7" w:rsidP="00EF2998">
            <w:pPr>
              <w:pStyle w:val="TableTextWhite0"/>
              <w:rPr>
                <w:rFonts w:cs="Arial"/>
              </w:rPr>
            </w:pPr>
            <w:r w:rsidRPr="00CA4131">
              <w:rPr>
                <w:rFonts w:cs="Arial"/>
              </w:rPr>
              <w:t>Who</w:t>
            </w:r>
          </w:p>
        </w:tc>
        <w:tc>
          <w:tcPr>
            <w:tcW w:w="4032" w:type="pct"/>
          </w:tcPr>
          <w:p w14:paraId="6E9CEB65" w14:textId="77777777" w:rsidR="00351AD7" w:rsidRPr="00CA4131" w:rsidRDefault="00351AD7" w:rsidP="00EF2998">
            <w:pPr>
              <w:pStyle w:val="TableTextWhite0"/>
              <w:rPr>
                <w:rFonts w:cs="Arial"/>
              </w:rPr>
            </w:pPr>
            <w:r w:rsidRPr="00CA4131">
              <w:rPr>
                <w:rFonts w:cs="Arial"/>
              </w:rPr>
              <w:t>Why</w:t>
            </w:r>
          </w:p>
        </w:tc>
      </w:tr>
      <w:tr w:rsidR="00EF2998" w:rsidRPr="00CA4131" w14:paraId="63268388" w14:textId="77777777" w:rsidTr="00EF2998">
        <w:trPr>
          <w:cantSplit/>
        </w:trPr>
        <w:tc>
          <w:tcPr>
            <w:tcW w:w="968" w:type="pct"/>
            <w:tcBorders>
              <w:top w:val="single" w:sz="8" w:space="0" w:color="auto"/>
              <w:bottom w:val="single" w:sz="8" w:space="0" w:color="auto"/>
            </w:tcBorders>
            <w:shd w:val="clear" w:color="auto" w:fill="BCBEC0"/>
          </w:tcPr>
          <w:p w14:paraId="29D937EC" w14:textId="77777777" w:rsidR="00351AD7" w:rsidRPr="00CA4131" w:rsidRDefault="00351AD7" w:rsidP="00EF2998">
            <w:pPr>
              <w:pStyle w:val="TableText"/>
              <w:keepNext/>
              <w:rPr>
                <w:rFonts w:cs="Arial"/>
                <w:b/>
              </w:rPr>
            </w:pPr>
            <w:bookmarkStart w:id="2" w:name="InternalRelationships"/>
            <w:r w:rsidRPr="00CA4131">
              <w:rPr>
                <w:rFonts w:cs="Arial"/>
                <w:b/>
              </w:rPr>
              <w:t>Internal</w:t>
            </w:r>
          </w:p>
        </w:tc>
        <w:tc>
          <w:tcPr>
            <w:tcW w:w="4032" w:type="pct"/>
            <w:tcBorders>
              <w:top w:val="single" w:sz="8" w:space="0" w:color="auto"/>
              <w:bottom w:val="single" w:sz="8" w:space="0" w:color="auto"/>
            </w:tcBorders>
            <w:shd w:val="clear" w:color="auto" w:fill="BCBEC0"/>
          </w:tcPr>
          <w:p w14:paraId="0D431FC5" w14:textId="77777777" w:rsidR="00351AD7" w:rsidRPr="00CA4131" w:rsidRDefault="00351AD7" w:rsidP="00EF2998">
            <w:pPr>
              <w:pStyle w:val="TableText"/>
              <w:keepNext/>
              <w:rPr>
                <w:rFonts w:cs="Arial"/>
                <w:b/>
              </w:rPr>
            </w:pPr>
          </w:p>
        </w:tc>
      </w:tr>
      <w:tr w:rsidR="00EF2998" w:rsidRPr="00CA4131" w14:paraId="61B69417" w14:textId="77777777" w:rsidTr="00EF2998">
        <w:tc>
          <w:tcPr>
            <w:tcW w:w="968" w:type="pct"/>
            <w:tcBorders>
              <w:top w:val="single" w:sz="8" w:space="0" w:color="auto"/>
              <w:bottom w:val="single" w:sz="8" w:space="0" w:color="BCBEC0"/>
            </w:tcBorders>
          </w:tcPr>
          <w:p w14:paraId="5790F6BC" w14:textId="77777777" w:rsidR="00351AD7" w:rsidRPr="00CA4131" w:rsidRDefault="00C56A25" w:rsidP="00EF2998">
            <w:pPr>
              <w:spacing w:beforeLines="40" w:before="96" w:afterLines="40" w:after="96" w:line="280" w:lineRule="atLeast"/>
              <w:rPr>
                <w:rFonts w:ascii="Arial" w:hAnsi="Arial" w:cs="Arial"/>
                <w:color w:val="000000"/>
                <w:sz w:val="21"/>
              </w:rPr>
            </w:pPr>
            <w:r w:rsidRPr="00CA4131">
              <w:rPr>
                <w:rFonts w:ascii="Arial" w:hAnsi="Arial" w:cs="Arial"/>
                <w:color w:val="000000"/>
                <w:sz w:val="21"/>
              </w:rPr>
              <w:t>Manager</w:t>
            </w:r>
          </w:p>
        </w:tc>
        <w:tc>
          <w:tcPr>
            <w:tcW w:w="4032" w:type="pct"/>
            <w:tcBorders>
              <w:top w:val="single" w:sz="8" w:space="0" w:color="auto"/>
              <w:bottom w:val="single" w:sz="8" w:space="0" w:color="BCBEC0"/>
            </w:tcBorders>
          </w:tcPr>
          <w:p w14:paraId="72B7FEDA" w14:textId="77777777" w:rsidR="00501A5B" w:rsidRPr="00CA4131" w:rsidRDefault="00C56A25" w:rsidP="00EF2998">
            <w:pPr>
              <w:pStyle w:val="ListParagraph"/>
              <w:numPr>
                <w:ilvl w:val="0"/>
                <w:numId w:val="9"/>
              </w:numPr>
              <w:autoSpaceDE w:val="0"/>
              <w:autoSpaceDN w:val="0"/>
              <w:adjustRightInd w:val="0"/>
              <w:spacing w:before="40" w:after="40" w:line="240" w:lineRule="auto"/>
              <w:rPr>
                <w:rFonts w:ascii="Arial" w:hAnsi="Arial" w:cs="Arial"/>
                <w:sz w:val="21"/>
              </w:rPr>
            </w:pPr>
            <w:r w:rsidRPr="00CA4131">
              <w:rPr>
                <w:rFonts w:ascii="Arial" w:hAnsi="Arial" w:cs="Arial"/>
                <w:sz w:val="21"/>
              </w:rPr>
              <w:t xml:space="preserve">Escalate issues, keep informed, </w:t>
            </w:r>
            <w:r w:rsidR="00501A5B" w:rsidRPr="00CA4131">
              <w:rPr>
                <w:rFonts w:ascii="Arial" w:hAnsi="Arial" w:cs="Arial"/>
                <w:sz w:val="21"/>
              </w:rPr>
              <w:t>advise and receive instructions</w:t>
            </w:r>
          </w:p>
          <w:p w14:paraId="6F566D93" w14:textId="72C610B6" w:rsidR="007D29A0" w:rsidRPr="00CA4131" w:rsidRDefault="007D29A0" w:rsidP="00EF2998">
            <w:pPr>
              <w:pStyle w:val="ListParagraph"/>
              <w:numPr>
                <w:ilvl w:val="0"/>
                <w:numId w:val="9"/>
              </w:numPr>
              <w:autoSpaceDE w:val="0"/>
              <w:autoSpaceDN w:val="0"/>
              <w:adjustRightInd w:val="0"/>
              <w:spacing w:before="40" w:after="40" w:line="240" w:lineRule="auto"/>
              <w:rPr>
                <w:rFonts w:ascii="Arial" w:hAnsi="Arial" w:cs="Arial"/>
                <w:color w:val="000000" w:themeColor="text1"/>
                <w:sz w:val="21"/>
              </w:rPr>
            </w:pPr>
            <w:r w:rsidRPr="00CA4131">
              <w:rPr>
                <w:rFonts w:ascii="Arial" w:hAnsi="Arial" w:cs="Arial"/>
                <w:sz w:val="21"/>
              </w:rPr>
              <w:t>Provide advice and recommendations on issues related to development and implementation of innovative technological solutions.</w:t>
            </w:r>
          </w:p>
        </w:tc>
      </w:tr>
      <w:tr w:rsidR="00EF2998" w:rsidRPr="00CA4131" w14:paraId="43244DAA" w14:textId="77777777" w:rsidTr="00EF2998">
        <w:tc>
          <w:tcPr>
            <w:tcW w:w="968" w:type="pct"/>
            <w:tcBorders>
              <w:top w:val="single" w:sz="8" w:space="0" w:color="auto"/>
              <w:bottom w:val="single" w:sz="8" w:space="0" w:color="BCBEC0"/>
            </w:tcBorders>
          </w:tcPr>
          <w:p w14:paraId="345C2194" w14:textId="77777777" w:rsidR="00C56A25" w:rsidRPr="00CA4131" w:rsidRDefault="00C56A25" w:rsidP="00EF2998">
            <w:pPr>
              <w:spacing w:beforeLines="40" w:before="96" w:afterLines="40" w:after="96" w:line="280" w:lineRule="atLeast"/>
              <w:rPr>
                <w:rFonts w:ascii="Arial" w:hAnsi="Arial" w:cs="Arial"/>
                <w:color w:val="000000"/>
                <w:sz w:val="21"/>
              </w:rPr>
            </w:pPr>
            <w:r w:rsidRPr="00CA4131">
              <w:rPr>
                <w:rFonts w:ascii="Arial" w:hAnsi="Arial" w:cs="Arial"/>
                <w:color w:val="000000"/>
                <w:sz w:val="21"/>
              </w:rPr>
              <w:t>Work team</w:t>
            </w:r>
          </w:p>
        </w:tc>
        <w:tc>
          <w:tcPr>
            <w:tcW w:w="4032" w:type="pct"/>
            <w:tcBorders>
              <w:top w:val="single" w:sz="8" w:space="0" w:color="auto"/>
              <w:bottom w:val="single" w:sz="8" w:space="0" w:color="BCBEC0"/>
            </w:tcBorders>
          </w:tcPr>
          <w:p w14:paraId="4D8101D5" w14:textId="77777777" w:rsidR="001E7CCC" w:rsidRPr="00CA4131" w:rsidRDefault="001E7CCC" w:rsidP="00EF2998">
            <w:pPr>
              <w:pStyle w:val="ListParagraph"/>
              <w:numPr>
                <w:ilvl w:val="0"/>
                <w:numId w:val="9"/>
              </w:numPr>
              <w:autoSpaceDE w:val="0"/>
              <w:autoSpaceDN w:val="0"/>
              <w:adjustRightInd w:val="0"/>
              <w:spacing w:before="40" w:after="40" w:line="240" w:lineRule="auto"/>
              <w:rPr>
                <w:rFonts w:ascii="Arial" w:hAnsi="Arial" w:cs="Arial"/>
                <w:sz w:val="21"/>
              </w:rPr>
            </w:pPr>
            <w:r w:rsidRPr="00CA4131">
              <w:rPr>
                <w:rFonts w:ascii="Arial" w:hAnsi="Arial" w:cs="Arial"/>
                <w:sz w:val="21"/>
              </w:rPr>
              <w:t>Inspire and motivate team, provide direction and manage performance</w:t>
            </w:r>
          </w:p>
          <w:p w14:paraId="693024C3" w14:textId="77777777" w:rsidR="001E7CCC" w:rsidRPr="00CA4131" w:rsidRDefault="001E7CCC" w:rsidP="00EF2998">
            <w:pPr>
              <w:pStyle w:val="ListParagraph"/>
              <w:numPr>
                <w:ilvl w:val="0"/>
                <w:numId w:val="9"/>
              </w:numPr>
              <w:autoSpaceDE w:val="0"/>
              <w:autoSpaceDN w:val="0"/>
              <w:adjustRightInd w:val="0"/>
              <w:spacing w:before="40" w:after="40" w:line="240" w:lineRule="auto"/>
              <w:rPr>
                <w:rFonts w:ascii="Arial" w:hAnsi="Arial" w:cs="Arial"/>
                <w:sz w:val="21"/>
              </w:rPr>
            </w:pPr>
            <w:r w:rsidRPr="00CA4131">
              <w:rPr>
                <w:rFonts w:ascii="Arial" w:hAnsi="Arial" w:cs="Arial"/>
                <w:sz w:val="21"/>
              </w:rPr>
              <w:t>Guide, support, coach and mentor team members</w:t>
            </w:r>
          </w:p>
          <w:p w14:paraId="76FF4B9E" w14:textId="77777777" w:rsidR="001E7CCC" w:rsidRPr="00CA4131" w:rsidRDefault="001E7CCC" w:rsidP="00EF2998">
            <w:pPr>
              <w:pStyle w:val="ListParagraph"/>
              <w:numPr>
                <w:ilvl w:val="0"/>
                <w:numId w:val="9"/>
              </w:numPr>
              <w:autoSpaceDE w:val="0"/>
              <w:autoSpaceDN w:val="0"/>
              <w:adjustRightInd w:val="0"/>
              <w:spacing w:before="40" w:after="40" w:line="240" w:lineRule="auto"/>
              <w:rPr>
                <w:rFonts w:ascii="Arial" w:hAnsi="Arial" w:cs="Arial"/>
                <w:sz w:val="21"/>
              </w:rPr>
            </w:pPr>
            <w:r w:rsidRPr="00CA4131">
              <w:rPr>
                <w:rFonts w:ascii="Arial" w:hAnsi="Arial" w:cs="Arial"/>
                <w:sz w:val="21"/>
              </w:rPr>
              <w:t>Review the work and proposals of team members</w:t>
            </w:r>
          </w:p>
          <w:p w14:paraId="3B04D320" w14:textId="77777777" w:rsidR="00C56A25" w:rsidRPr="00CA4131" w:rsidRDefault="001E7CCC" w:rsidP="00EF2998">
            <w:pPr>
              <w:pStyle w:val="ListParagraph"/>
              <w:numPr>
                <w:ilvl w:val="0"/>
                <w:numId w:val="9"/>
              </w:numPr>
              <w:autoSpaceDE w:val="0"/>
              <w:autoSpaceDN w:val="0"/>
              <w:adjustRightInd w:val="0"/>
              <w:spacing w:before="40" w:after="40" w:line="240" w:lineRule="auto"/>
              <w:rPr>
                <w:rFonts w:ascii="Arial" w:hAnsi="Arial" w:cs="Arial"/>
                <w:sz w:val="21"/>
              </w:rPr>
            </w:pPr>
            <w:r w:rsidRPr="00CA4131">
              <w:rPr>
                <w:rFonts w:ascii="Arial" w:hAnsi="Arial" w:cs="Arial"/>
                <w:sz w:val="21"/>
              </w:rPr>
              <w:t>Encourage team to work collaboratively to contribute to achieving the team’s business outcomes</w:t>
            </w:r>
          </w:p>
        </w:tc>
      </w:tr>
      <w:tr w:rsidR="00EF2998" w:rsidRPr="00CA4131" w14:paraId="5079B52B" w14:textId="77777777" w:rsidTr="00EF2998">
        <w:tc>
          <w:tcPr>
            <w:tcW w:w="968" w:type="pct"/>
            <w:tcBorders>
              <w:top w:val="single" w:sz="8" w:space="0" w:color="auto"/>
              <w:bottom w:val="single" w:sz="8" w:space="0" w:color="auto"/>
            </w:tcBorders>
          </w:tcPr>
          <w:p w14:paraId="62C440D5" w14:textId="77777777" w:rsidR="00C56A25" w:rsidRPr="00CA4131" w:rsidRDefault="00C56A25" w:rsidP="00EF2998">
            <w:pPr>
              <w:spacing w:beforeLines="40" w:before="96" w:afterLines="40" w:after="96" w:line="280" w:lineRule="atLeast"/>
              <w:rPr>
                <w:rFonts w:ascii="Arial" w:hAnsi="Arial" w:cs="Arial"/>
                <w:color w:val="000000"/>
                <w:sz w:val="21"/>
              </w:rPr>
            </w:pPr>
            <w:r w:rsidRPr="00CA4131">
              <w:rPr>
                <w:rFonts w:ascii="Arial" w:hAnsi="Arial" w:cs="Arial"/>
                <w:color w:val="000000"/>
                <w:sz w:val="21"/>
              </w:rPr>
              <w:t>Clients/customers</w:t>
            </w:r>
          </w:p>
        </w:tc>
        <w:tc>
          <w:tcPr>
            <w:tcW w:w="4032" w:type="pct"/>
            <w:tcBorders>
              <w:top w:val="single" w:sz="8" w:space="0" w:color="auto"/>
              <w:bottom w:val="single" w:sz="8" w:space="0" w:color="auto"/>
            </w:tcBorders>
          </w:tcPr>
          <w:p w14:paraId="28E1C602" w14:textId="77777777" w:rsidR="00C56A25" w:rsidRPr="00CA4131" w:rsidRDefault="00917487" w:rsidP="00EF2998">
            <w:pPr>
              <w:pStyle w:val="ListParagraph"/>
              <w:numPr>
                <w:ilvl w:val="0"/>
                <w:numId w:val="9"/>
              </w:numPr>
              <w:spacing w:beforeLines="40" w:before="96" w:afterLines="40" w:after="96" w:line="280" w:lineRule="atLeast"/>
              <w:rPr>
                <w:rFonts w:ascii="Arial" w:hAnsi="Arial" w:cs="Arial"/>
                <w:sz w:val="21"/>
              </w:rPr>
            </w:pPr>
            <w:r w:rsidRPr="00CA4131">
              <w:rPr>
                <w:rFonts w:ascii="Arial" w:hAnsi="Arial" w:cs="Arial"/>
                <w:sz w:val="21"/>
              </w:rPr>
              <w:t>Resolve</w:t>
            </w:r>
            <w:r w:rsidR="001E7CCC" w:rsidRPr="00CA4131">
              <w:rPr>
                <w:rFonts w:ascii="Arial" w:hAnsi="Arial" w:cs="Arial"/>
                <w:sz w:val="21"/>
              </w:rPr>
              <w:t xml:space="preserve"> and provide solutions to</w:t>
            </w:r>
            <w:r w:rsidRPr="00CA4131">
              <w:rPr>
                <w:rFonts w:ascii="Arial" w:hAnsi="Arial" w:cs="Arial"/>
                <w:sz w:val="21"/>
              </w:rPr>
              <w:t xml:space="preserve"> issues</w:t>
            </w:r>
          </w:p>
          <w:p w14:paraId="1DF80F8F" w14:textId="0084DCF6" w:rsidR="007D29A0" w:rsidRPr="00CA4131" w:rsidRDefault="007D29A0" w:rsidP="00EF2998">
            <w:pPr>
              <w:pStyle w:val="ListParagraph"/>
              <w:numPr>
                <w:ilvl w:val="0"/>
                <w:numId w:val="9"/>
              </w:numPr>
              <w:spacing w:beforeLines="40" w:before="96" w:afterLines="40" w:after="96" w:line="280" w:lineRule="atLeast"/>
              <w:rPr>
                <w:rFonts w:ascii="Arial" w:hAnsi="Arial" w:cs="Arial"/>
                <w:sz w:val="21"/>
              </w:rPr>
            </w:pPr>
            <w:r w:rsidRPr="00CA4131">
              <w:rPr>
                <w:rFonts w:ascii="Arial" w:hAnsi="Arial" w:cs="Arial"/>
                <w:color w:val="000000" w:themeColor="text1"/>
                <w:sz w:val="21"/>
              </w:rPr>
              <w:t>Work collaboratively with teams across the museum to deliver digital visitor experiences</w:t>
            </w:r>
          </w:p>
        </w:tc>
      </w:tr>
      <w:tr w:rsidR="00EF2998" w:rsidRPr="00CA4131" w14:paraId="7DC059AD" w14:textId="77777777" w:rsidTr="00EF2998">
        <w:tc>
          <w:tcPr>
            <w:tcW w:w="968" w:type="pct"/>
            <w:tcBorders>
              <w:top w:val="single" w:sz="8" w:space="0" w:color="auto"/>
              <w:bottom w:val="single" w:sz="8" w:space="0" w:color="BCBEC0"/>
            </w:tcBorders>
            <w:shd w:val="clear" w:color="auto" w:fill="D9D9D9" w:themeFill="background1" w:themeFillShade="D9"/>
          </w:tcPr>
          <w:p w14:paraId="4EC95A9B" w14:textId="435751AC" w:rsidR="007D29A0" w:rsidRPr="00CA4131" w:rsidRDefault="007D29A0" w:rsidP="00EF2998">
            <w:pPr>
              <w:spacing w:beforeLines="40" w:before="96" w:afterLines="40" w:after="96" w:line="280" w:lineRule="atLeast"/>
              <w:rPr>
                <w:rFonts w:ascii="Arial" w:hAnsi="Arial" w:cs="Arial"/>
                <w:color w:val="000000"/>
              </w:rPr>
            </w:pPr>
            <w:r w:rsidRPr="00CA4131">
              <w:rPr>
                <w:rFonts w:ascii="Arial" w:hAnsi="Arial" w:cs="Arial"/>
                <w:b/>
              </w:rPr>
              <w:t>External</w:t>
            </w:r>
          </w:p>
        </w:tc>
        <w:tc>
          <w:tcPr>
            <w:tcW w:w="4032" w:type="pct"/>
            <w:tcBorders>
              <w:top w:val="single" w:sz="8" w:space="0" w:color="auto"/>
              <w:bottom w:val="single" w:sz="8" w:space="0" w:color="BCBEC0"/>
            </w:tcBorders>
            <w:shd w:val="clear" w:color="auto" w:fill="D9D9D9" w:themeFill="background1" w:themeFillShade="D9"/>
          </w:tcPr>
          <w:p w14:paraId="1DA5D3F0" w14:textId="77777777" w:rsidR="007D29A0" w:rsidRPr="00CA4131" w:rsidRDefault="007D29A0" w:rsidP="00EF2998">
            <w:pPr>
              <w:spacing w:beforeLines="40" w:before="96" w:afterLines="40" w:after="96" w:line="280" w:lineRule="atLeast"/>
              <w:rPr>
                <w:rFonts w:ascii="Arial" w:hAnsi="Arial" w:cs="Arial"/>
              </w:rPr>
            </w:pPr>
          </w:p>
        </w:tc>
      </w:tr>
      <w:tr w:rsidR="00EF2998" w:rsidRPr="00CA4131" w14:paraId="47EC0840" w14:textId="77777777" w:rsidTr="00EF2998">
        <w:tc>
          <w:tcPr>
            <w:tcW w:w="968" w:type="pct"/>
            <w:tcBorders>
              <w:top w:val="single" w:sz="8" w:space="0" w:color="auto"/>
              <w:bottom w:val="single" w:sz="8" w:space="0" w:color="BCBEC0"/>
            </w:tcBorders>
          </w:tcPr>
          <w:p w14:paraId="7EDDB747" w14:textId="7B92DFEC" w:rsidR="007D29A0" w:rsidRPr="00CA4131" w:rsidRDefault="007D29A0" w:rsidP="00EF2998">
            <w:pPr>
              <w:spacing w:beforeLines="40" w:before="96" w:afterLines="40" w:after="96" w:line="280" w:lineRule="atLeast"/>
              <w:rPr>
                <w:rFonts w:ascii="Arial" w:hAnsi="Arial" w:cs="Arial"/>
                <w:b/>
                <w:sz w:val="21"/>
              </w:rPr>
            </w:pPr>
            <w:r w:rsidRPr="00CA4131">
              <w:rPr>
                <w:rFonts w:ascii="Arial" w:hAnsi="Arial" w:cs="Arial"/>
                <w:color w:val="000000"/>
                <w:sz w:val="21"/>
              </w:rPr>
              <w:t>External agencies &amp; vendors</w:t>
            </w:r>
          </w:p>
        </w:tc>
        <w:tc>
          <w:tcPr>
            <w:tcW w:w="4032" w:type="pct"/>
            <w:tcBorders>
              <w:top w:val="single" w:sz="8" w:space="0" w:color="auto"/>
              <w:bottom w:val="single" w:sz="8" w:space="0" w:color="BCBEC0"/>
            </w:tcBorders>
          </w:tcPr>
          <w:p w14:paraId="1ACD1003" w14:textId="7C78B492" w:rsidR="007D29A0" w:rsidRPr="00CA4131" w:rsidRDefault="007D29A0" w:rsidP="00EF2998">
            <w:pPr>
              <w:pStyle w:val="ListParagraph"/>
              <w:numPr>
                <w:ilvl w:val="0"/>
                <w:numId w:val="10"/>
              </w:numPr>
              <w:spacing w:beforeLines="40" w:before="96" w:afterLines="40" w:after="96" w:line="280" w:lineRule="atLeast"/>
              <w:rPr>
                <w:rFonts w:ascii="Arial" w:hAnsi="Arial" w:cs="Arial"/>
                <w:sz w:val="21"/>
              </w:rPr>
            </w:pPr>
            <w:r w:rsidRPr="00CA4131">
              <w:rPr>
                <w:rFonts w:ascii="Arial" w:hAnsi="Arial" w:cs="Arial"/>
                <w:sz w:val="21"/>
              </w:rPr>
              <w:t xml:space="preserve">To manage technical partnerships and collaboration with external agencies and vendors. </w:t>
            </w:r>
          </w:p>
        </w:tc>
      </w:tr>
      <w:bookmarkEnd w:id="2"/>
    </w:tbl>
    <w:p w14:paraId="3ECEE40F" w14:textId="77777777" w:rsidR="007D29A0" w:rsidRPr="00CA4131" w:rsidRDefault="007D29A0" w:rsidP="00EF2998">
      <w:pPr>
        <w:pStyle w:val="Heading1"/>
        <w:rPr>
          <w:rFonts w:ascii="Arial" w:hAnsi="Arial"/>
        </w:rPr>
      </w:pPr>
    </w:p>
    <w:p w14:paraId="2CA1FAFB" w14:textId="77777777" w:rsidR="00EF2998" w:rsidRPr="00CA4131" w:rsidRDefault="00EF2998" w:rsidP="00EF2998">
      <w:pPr>
        <w:keepNext/>
        <w:autoSpaceDE w:val="0"/>
        <w:autoSpaceDN w:val="0"/>
        <w:adjustRightInd w:val="0"/>
        <w:spacing w:line="400" w:lineRule="atLeast"/>
        <w:jc w:val="both"/>
        <w:rPr>
          <w:rFonts w:ascii="Arial" w:hAnsi="Arial" w:cs="Arial"/>
          <w:b/>
          <w:sz w:val="28"/>
          <w:lang w:val="en"/>
        </w:rPr>
      </w:pPr>
      <w:r w:rsidRPr="00CA4131">
        <w:rPr>
          <w:rFonts w:ascii="Arial" w:hAnsi="Arial" w:cs="Arial"/>
          <w:b/>
          <w:sz w:val="28"/>
          <w:lang w:val="en"/>
        </w:rPr>
        <w:t>Role dimensions</w:t>
      </w:r>
    </w:p>
    <w:p w14:paraId="5D2628BA" w14:textId="77777777" w:rsidR="00EF2998" w:rsidRPr="00CA4131" w:rsidRDefault="00EF2998" w:rsidP="00EF2998">
      <w:pPr>
        <w:keepNext/>
        <w:autoSpaceDE w:val="0"/>
        <w:autoSpaceDN w:val="0"/>
        <w:adjustRightInd w:val="0"/>
        <w:jc w:val="both"/>
        <w:rPr>
          <w:rFonts w:ascii="Arial" w:hAnsi="Arial" w:cs="Arial"/>
          <w:b/>
          <w:color w:val="6D6E71"/>
          <w:sz w:val="28"/>
          <w:lang w:val="en"/>
        </w:rPr>
      </w:pPr>
      <w:r w:rsidRPr="00CA4131">
        <w:rPr>
          <w:rFonts w:ascii="Arial" w:hAnsi="Arial" w:cs="Arial"/>
          <w:b/>
          <w:color w:val="6D6E71"/>
          <w:sz w:val="28"/>
          <w:lang w:val="en"/>
        </w:rPr>
        <w:t>Decision making</w:t>
      </w:r>
    </w:p>
    <w:p w14:paraId="1BF55498" w14:textId="77777777" w:rsidR="00EF2998" w:rsidRPr="00CA4131" w:rsidRDefault="00EF2998" w:rsidP="00EF2998">
      <w:pPr>
        <w:autoSpaceDE w:val="0"/>
        <w:autoSpaceDN w:val="0"/>
        <w:adjustRightInd w:val="0"/>
        <w:jc w:val="both"/>
        <w:rPr>
          <w:rFonts w:ascii="Arial" w:hAnsi="Arial" w:cs="Arial"/>
          <w:lang w:val="en"/>
        </w:rPr>
      </w:pPr>
      <w:r w:rsidRPr="00CA4131">
        <w:rPr>
          <w:rFonts w:ascii="Arial" w:hAnsi="Arial" w:cs="Arial"/>
          <w:lang w:val="en"/>
        </w:rPr>
        <w:t>This role:</w:t>
      </w:r>
    </w:p>
    <w:p w14:paraId="2DBB09B6" w14:textId="1E2FCB60" w:rsidR="00EF2998" w:rsidRPr="00CA4131" w:rsidRDefault="00EF2998" w:rsidP="00EF2998">
      <w:pPr>
        <w:pStyle w:val="ListParagraph"/>
        <w:numPr>
          <w:ilvl w:val="0"/>
          <w:numId w:val="8"/>
        </w:numPr>
        <w:shd w:val="clear" w:color="auto" w:fill="FFFFFF"/>
        <w:spacing w:after="0" w:line="240" w:lineRule="auto"/>
        <w:textAlignment w:val="baseline"/>
        <w:rPr>
          <w:rFonts w:ascii="Arial" w:hAnsi="Arial" w:cs="Arial"/>
          <w:lang w:val="en"/>
        </w:rPr>
      </w:pPr>
      <w:r w:rsidRPr="00CA4131">
        <w:rPr>
          <w:rFonts w:ascii="Arial" w:hAnsi="Arial" w:cs="Arial"/>
          <w:lang w:val="en"/>
        </w:rPr>
        <w:t xml:space="preserve">Has autonomy and is accountable for the technical leadership across the design, development and maintenance of applications for web, mobile, and in-gallery interactive experiences working within approved plans and standards. </w:t>
      </w:r>
    </w:p>
    <w:p w14:paraId="7B705152" w14:textId="77777777" w:rsidR="00EF2998" w:rsidRPr="00CA4131" w:rsidRDefault="00EF2998" w:rsidP="00EF2998">
      <w:pPr>
        <w:pStyle w:val="ListParagraph"/>
        <w:numPr>
          <w:ilvl w:val="0"/>
          <w:numId w:val="8"/>
        </w:numPr>
        <w:shd w:val="clear" w:color="auto" w:fill="FFFFFF"/>
        <w:spacing w:after="0" w:line="240" w:lineRule="auto"/>
        <w:textAlignment w:val="baseline"/>
        <w:rPr>
          <w:rFonts w:ascii="Arial" w:hAnsi="Arial" w:cs="Arial"/>
          <w:lang w:val="en"/>
        </w:rPr>
      </w:pPr>
      <w:r w:rsidRPr="00CA4131">
        <w:rPr>
          <w:rFonts w:ascii="Arial" w:hAnsi="Arial" w:cs="Arial"/>
          <w:lang w:val="en"/>
        </w:rPr>
        <w:t>Refers to supervisor for decisions that require significant change to operations; issues that are likely to escalate; cause risk; create precedent; or are outside of delegation limits.</w:t>
      </w:r>
    </w:p>
    <w:p w14:paraId="1EECBE90" w14:textId="7CB29C1A" w:rsidR="00EF2998" w:rsidRPr="00CA4131" w:rsidRDefault="00EF2998" w:rsidP="00EF2998">
      <w:pPr>
        <w:pStyle w:val="ListParagraph"/>
        <w:numPr>
          <w:ilvl w:val="0"/>
          <w:numId w:val="8"/>
        </w:numPr>
        <w:shd w:val="clear" w:color="auto" w:fill="FFFFFF"/>
        <w:spacing w:after="0" w:line="240" w:lineRule="auto"/>
        <w:textAlignment w:val="baseline"/>
        <w:rPr>
          <w:rFonts w:ascii="Arial" w:hAnsi="Arial" w:cs="Arial"/>
          <w:lang w:val="en"/>
        </w:rPr>
      </w:pPr>
      <w:r w:rsidRPr="00CA4131">
        <w:rPr>
          <w:rFonts w:ascii="Arial" w:hAnsi="Arial" w:cs="Arial"/>
          <w:lang w:val="en"/>
        </w:rPr>
        <w:t xml:space="preserve">Coordinates and </w:t>
      </w:r>
      <w:proofErr w:type="spellStart"/>
      <w:r w:rsidRPr="00CA4131">
        <w:rPr>
          <w:rFonts w:ascii="Arial" w:hAnsi="Arial" w:cs="Arial"/>
          <w:lang w:val="en"/>
        </w:rPr>
        <w:t>organises</w:t>
      </w:r>
      <w:proofErr w:type="spellEnd"/>
      <w:r w:rsidRPr="00CA4131">
        <w:rPr>
          <w:rFonts w:ascii="Arial" w:hAnsi="Arial" w:cs="Arial"/>
          <w:lang w:val="en"/>
        </w:rPr>
        <w:t xml:space="preserve"> the work of direct reports to achieve agreed business objectives and performance criteria.</w:t>
      </w:r>
    </w:p>
    <w:p w14:paraId="69709E13" w14:textId="77777777" w:rsidR="00EF2998" w:rsidRPr="00CA4131" w:rsidRDefault="00EF2998" w:rsidP="00EF2998">
      <w:pPr>
        <w:pStyle w:val="ListParagraph"/>
        <w:numPr>
          <w:ilvl w:val="0"/>
          <w:numId w:val="8"/>
        </w:numPr>
        <w:shd w:val="clear" w:color="auto" w:fill="FFFFFF"/>
        <w:spacing w:after="0" w:line="240" w:lineRule="auto"/>
        <w:textAlignment w:val="baseline"/>
        <w:rPr>
          <w:rFonts w:ascii="Arial" w:hAnsi="Arial" w:cs="Arial"/>
          <w:lang w:val="en"/>
        </w:rPr>
      </w:pPr>
      <w:r w:rsidRPr="00CA4131">
        <w:rPr>
          <w:rFonts w:ascii="Arial" w:hAnsi="Arial" w:cs="Arial"/>
          <w:lang w:val="en"/>
        </w:rPr>
        <w:t>Develops and maintains effective communication with key internal and external stakeholders</w:t>
      </w:r>
    </w:p>
    <w:p w14:paraId="2A99ED08" w14:textId="77777777" w:rsidR="00EF2998" w:rsidRPr="00CA4131" w:rsidRDefault="00EF2998" w:rsidP="00EF2998">
      <w:pPr>
        <w:pStyle w:val="ListParagraph"/>
        <w:shd w:val="clear" w:color="auto" w:fill="FFFFFF"/>
        <w:spacing w:after="0" w:line="240" w:lineRule="auto"/>
        <w:ind w:left="360"/>
        <w:textAlignment w:val="baseline"/>
        <w:rPr>
          <w:rFonts w:ascii="Arial" w:hAnsi="Arial" w:cs="Arial"/>
          <w:lang w:val="en"/>
        </w:rPr>
      </w:pPr>
    </w:p>
    <w:p w14:paraId="206D1F7D" w14:textId="77777777" w:rsidR="00EF2998" w:rsidRPr="00CA4131" w:rsidRDefault="00EF2998" w:rsidP="00EF2998">
      <w:pPr>
        <w:keepNext/>
        <w:autoSpaceDE w:val="0"/>
        <w:autoSpaceDN w:val="0"/>
        <w:adjustRightInd w:val="0"/>
        <w:jc w:val="both"/>
        <w:rPr>
          <w:rFonts w:ascii="Arial" w:hAnsi="Arial" w:cs="Arial"/>
          <w:b/>
          <w:color w:val="6D6E71"/>
          <w:sz w:val="28"/>
          <w:lang w:val="en"/>
        </w:rPr>
      </w:pPr>
      <w:r w:rsidRPr="00CA4131">
        <w:rPr>
          <w:rFonts w:ascii="Arial" w:hAnsi="Arial" w:cs="Arial"/>
          <w:b/>
          <w:color w:val="6D6E71"/>
          <w:sz w:val="28"/>
          <w:lang w:val="en"/>
        </w:rPr>
        <w:t>Reporting line</w:t>
      </w:r>
    </w:p>
    <w:p w14:paraId="155DB70F" w14:textId="2A00AE01" w:rsidR="00EF2998" w:rsidRPr="00CA4131" w:rsidRDefault="00EF2998" w:rsidP="00EF2998">
      <w:pPr>
        <w:numPr>
          <w:ilvl w:val="0"/>
          <w:numId w:val="11"/>
        </w:numPr>
        <w:autoSpaceDE w:val="0"/>
        <w:autoSpaceDN w:val="0"/>
        <w:adjustRightInd w:val="0"/>
        <w:ind w:left="720" w:hanging="360"/>
        <w:jc w:val="both"/>
        <w:rPr>
          <w:rFonts w:ascii="Arial" w:hAnsi="Arial" w:cs="Arial"/>
          <w:lang w:val="en"/>
        </w:rPr>
      </w:pPr>
      <w:r w:rsidRPr="00CA4131">
        <w:rPr>
          <w:rFonts w:ascii="Arial" w:hAnsi="Arial" w:cs="Arial"/>
          <w:lang w:val="en"/>
        </w:rPr>
        <w:t xml:space="preserve">Digital </w:t>
      </w:r>
      <w:r w:rsidR="00662B36">
        <w:rPr>
          <w:rFonts w:ascii="Arial" w:hAnsi="Arial" w:cs="Arial"/>
          <w:lang w:val="en"/>
        </w:rPr>
        <w:t>Engagement</w:t>
      </w:r>
      <w:r w:rsidRPr="00CA4131">
        <w:rPr>
          <w:rFonts w:ascii="Arial" w:hAnsi="Arial" w:cs="Arial"/>
          <w:lang w:val="en"/>
        </w:rPr>
        <w:t xml:space="preserve"> Manager </w:t>
      </w:r>
    </w:p>
    <w:p w14:paraId="47447A37" w14:textId="77777777" w:rsidR="00EF2998" w:rsidRPr="00CA4131" w:rsidRDefault="00EF2998" w:rsidP="00EF2998">
      <w:pPr>
        <w:keepNext/>
        <w:autoSpaceDE w:val="0"/>
        <w:autoSpaceDN w:val="0"/>
        <w:adjustRightInd w:val="0"/>
        <w:jc w:val="both"/>
        <w:rPr>
          <w:rFonts w:ascii="Arial" w:hAnsi="Arial" w:cs="Arial"/>
          <w:b/>
          <w:color w:val="6D6E71"/>
          <w:sz w:val="28"/>
          <w:lang w:val="en"/>
        </w:rPr>
      </w:pPr>
      <w:r w:rsidRPr="00CA4131">
        <w:rPr>
          <w:rFonts w:ascii="Arial" w:hAnsi="Arial" w:cs="Arial"/>
          <w:b/>
          <w:color w:val="6D6E71"/>
          <w:sz w:val="28"/>
          <w:lang w:val="en"/>
        </w:rPr>
        <w:t>Direct reports</w:t>
      </w:r>
    </w:p>
    <w:p w14:paraId="29115990" w14:textId="42615A89" w:rsidR="00EF2998" w:rsidRPr="00CA4131" w:rsidRDefault="00EF2998" w:rsidP="00EF2998">
      <w:pPr>
        <w:numPr>
          <w:ilvl w:val="0"/>
          <w:numId w:val="11"/>
        </w:numPr>
        <w:autoSpaceDE w:val="0"/>
        <w:autoSpaceDN w:val="0"/>
        <w:adjustRightInd w:val="0"/>
        <w:ind w:left="720" w:hanging="360"/>
        <w:jc w:val="both"/>
        <w:rPr>
          <w:rFonts w:ascii="Arial" w:hAnsi="Arial" w:cs="Arial"/>
          <w:lang w:val="en"/>
        </w:rPr>
      </w:pPr>
      <w:r w:rsidRPr="00CA4131">
        <w:rPr>
          <w:rFonts w:ascii="Arial" w:hAnsi="Arial" w:cs="Arial"/>
          <w:lang w:val="en"/>
        </w:rPr>
        <w:t xml:space="preserve">Senior </w:t>
      </w:r>
      <w:r w:rsidR="00CA4131" w:rsidRPr="00CA4131">
        <w:rPr>
          <w:rFonts w:ascii="Arial" w:hAnsi="Arial" w:cs="Arial"/>
          <w:lang w:val="en"/>
        </w:rPr>
        <w:t xml:space="preserve">Digital </w:t>
      </w:r>
      <w:r w:rsidRPr="00CA4131">
        <w:rPr>
          <w:rFonts w:ascii="Arial" w:hAnsi="Arial" w:cs="Arial"/>
          <w:lang w:val="en"/>
        </w:rPr>
        <w:t xml:space="preserve">Developer, </w:t>
      </w:r>
      <w:r w:rsidR="00CA4131" w:rsidRPr="00CA4131">
        <w:rPr>
          <w:rFonts w:ascii="Arial" w:hAnsi="Arial" w:cs="Arial"/>
          <w:lang w:val="en"/>
        </w:rPr>
        <w:t xml:space="preserve">Digital </w:t>
      </w:r>
      <w:r w:rsidRPr="00CA4131">
        <w:rPr>
          <w:rFonts w:ascii="Arial" w:hAnsi="Arial" w:cs="Arial"/>
          <w:lang w:val="en"/>
        </w:rPr>
        <w:t xml:space="preserve">Developer  </w:t>
      </w:r>
    </w:p>
    <w:p w14:paraId="19A5AB07" w14:textId="77777777" w:rsidR="00EF2998" w:rsidRPr="00CA4131" w:rsidRDefault="00EF2998" w:rsidP="00EF2998">
      <w:pPr>
        <w:keepNext/>
        <w:autoSpaceDE w:val="0"/>
        <w:autoSpaceDN w:val="0"/>
        <w:adjustRightInd w:val="0"/>
        <w:jc w:val="both"/>
        <w:rPr>
          <w:rFonts w:ascii="Arial" w:hAnsi="Arial" w:cs="Arial"/>
          <w:b/>
          <w:color w:val="6D6E71"/>
          <w:sz w:val="28"/>
          <w:lang w:val="en"/>
        </w:rPr>
      </w:pPr>
      <w:r w:rsidRPr="00CA4131">
        <w:rPr>
          <w:rFonts w:ascii="Arial" w:hAnsi="Arial" w:cs="Arial"/>
          <w:b/>
          <w:color w:val="6D6E71"/>
          <w:sz w:val="28"/>
          <w:lang w:val="en"/>
        </w:rPr>
        <w:t>Budget/Expenditure</w:t>
      </w:r>
    </w:p>
    <w:p w14:paraId="039EEA7D" w14:textId="0EBCF726" w:rsidR="00EF2998" w:rsidRPr="00CA4131" w:rsidRDefault="00CA4131" w:rsidP="00EF2998">
      <w:pPr>
        <w:autoSpaceDE w:val="0"/>
        <w:autoSpaceDN w:val="0"/>
        <w:adjustRightInd w:val="0"/>
        <w:jc w:val="both"/>
        <w:rPr>
          <w:rFonts w:ascii="Arial" w:hAnsi="Arial" w:cs="Arial"/>
          <w:lang w:val="en"/>
        </w:rPr>
      </w:pPr>
      <w:r w:rsidRPr="00CA4131">
        <w:rPr>
          <w:rFonts w:ascii="Arial" w:hAnsi="Arial" w:cs="Arial"/>
          <w:lang w:val="en"/>
        </w:rPr>
        <w:t xml:space="preserve">Nil </w:t>
      </w:r>
      <w:r w:rsidR="00EF2998" w:rsidRPr="00CA4131">
        <w:rPr>
          <w:rFonts w:ascii="Arial" w:hAnsi="Arial" w:cs="Arial"/>
          <w:lang w:val="en"/>
        </w:rPr>
        <w:t xml:space="preserve"> </w:t>
      </w:r>
    </w:p>
    <w:p w14:paraId="58F21756" w14:textId="74567B3A" w:rsidR="007D29A0" w:rsidRPr="00CA4131" w:rsidRDefault="007D29A0" w:rsidP="00EF2998">
      <w:pPr>
        <w:spacing w:after="200" w:line="276" w:lineRule="auto"/>
        <w:rPr>
          <w:rFonts w:ascii="Arial" w:hAnsi="Arial" w:cs="Arial"/>
        </w:rPr>
      </w:pPr>
    </w:p>
    <w:p w14:paraId="34C24CB8" w14:textId="65A2C163" w:rsidR="00CA4131" w:rsidRPr="00CA4131" w:rsidRDefault="00CA4131" w:rsidP="00EF2998">
      <w:pPr>
        <w:spacing w:after="200" w:line="276" w:lineRule="auto"/>
        <w:rPr>
          <w:rFonts w:ascii="Arial" w:hAnsi="Arial" w:cs="Arial"/>
          <w:b/>
          <w:bCs/>
          <w:kern w:val="32"/>
          <w:sz w:val="26"/>
          <w:szCs w:val="32"/>
        </w:rPr>
      </w:pPr>
      <w:r w:rsidRPr="00CA4131">
        <w:rPr>
          <w:rFonts w:ascii="Arial" w:hAnsi="Arial" w:cs="Arial"/>
          <w:b/>
          <w:bCs/>
          <w:kern w:val="32"/>
          <w:sz w:val="26"/>
          <w:szCs w:val="32"/>
        </w:rPr>
        <w:t>Requirements</w:t>
      </w:r>
    </w:p>
    <w:p w14:paraId="2FE1CE01" w14:textId="77777777"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iCs/>
          <w:color w:val="000000" w:themeColor="text1"/>
          <w:lang w:val="en"/>
        </w:rPr>
        <w:t xml:space="preserve">3+ </w:t>
      </w:r>
      <w:proofErr w:type="spellStart"/>
      <w:r w:rsidRPr="00CA4131">
        <w:rPr>
          <w:rFonts w:ascii="Arial" w:hAnsi="Arial" w:cs="Arial"/>
          <w:iCs/>
          <w:color w:val="000000" w:themeColor="text1"/>
          <w:lang w:val="en"/>
        </w:rPr>
        <w:t>years experience</w:t>
      </w:r>
      <w:proofErr w:type="spellEnd"/>
      <w:r w:rsidRPr="00CA4131">
        <w:rPr>
          <w:rFonts w:ascii="Arial" w:hAnsi="Arial" w:cs="Arial"/>
          <w:iCs/>
          <w:color w:val="000000" w:themeColor="text1"/>
          <w:lang w:val="en"/>
        </w:rPr>
        <w:t xml:space="preserve"> leading development teams in the design and development of complex websites and applications.</w:t>
      </w:r>
    </w:p>
    <w:p w14:paraId="04A8CA71" w14:textId="26FE1D92"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iCs/>
          <w:color w:val="000000" w:themeColor="text1"/>
          <w:lang w:val="en"/>
        </w:rPr>
        <w:t xml:space="preserve">Technical expertise with contemporary web </w:t>
      </w:r>
      <w:r w:rsidR="00746626">
        <w:rPr>
          <w:rFonts w:ascii="Arial" w:hAnsi="Arial" w:cs="Arial"/>
          <w:iCs/>
          <w:color w:val="000000" w:themeColor="text1"/>
          <w:lang w:val="en"/>
        </w:rPr>
        <w:t xml:space="preserve">technologies </w:t>
      </w:r>
      <w:r w:rsidRPr="00CA4131">
        <w:rPr>
          <w:rFonts w:ascii="Arial" w:hAnsi="Arial" w:cs="Arial"/>
          <w:iCs/>
          <w:color w:val="000000" w:themeColor="text1"/>
          <w:lang w:val="en"/>
        </w:rPr>
        <w:t xml:space="preserve">including, JavaScript, NodeJS, PHP, HTML5, CSS, SASS, React, WordPress (build/theme), REST, </w:t>
      </w:r>
      <w:proofErr w:type="spellStart"/>
      <w:r w:rsidRPr="00CA4131">
        <w:rPr>
          <w:rFonts w:ascii="Arial" w:hAnsi="Arial" w:cs="Arial"/>
          <w:iCs/>
          <w:color w:val="000000" w:themeColor="text1"/>
          <w:lang w:val="en"/>
        </w:rPr>
        <w:t>GraphQL</w:t>
      </w:r>
      <w:proofErr w:type="spellEnd"/>
      <w:r w:rsidRPr="00CA4131">
        <w:rPr>
          <w:rFonts w:ascii="Arial" w:hAnsi="Arial" w:cs="Arial"/>
          <w:iCs/>
          <w:color w:val="000000" w:themeColor="text1"/>
          <w:lang w:val="en"/>
        </w:rPr>
        <w:t>, MySQL and MongoDB.</w:t>
      </w:r>
    </w:p>
    <w:p w14:paraId="5A6B0EDE" w14:textId="77777777"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color w:val="000000" w:themeColor="text1"/>
          <w:lang w:val="en-US"/>
        </w:rPr>
        <w:t>Demonstrated experience designing technical solutions and architecture using contemporary web technologies.</w:t>
      </w:r>
    </w:p>
    <w:p w14:paraId="58262EDE" w14:textId="77777777"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iCs/>
          <w:color w:val="000000" w:themeColor="text1"/>
          <w:lang w:val="en"/>
        </w:rPr>
        <w:t xml:space="preserve">Strong knowledge of responsive design and web accessibility standards. </w:t>
      </w:r>
    </w:p>
    <w:p w14:paraId="4BE0DAC8" w14:textId="77777777" w:rsidR="00CA4131" w:rsidRPr="00CA4131" w:rsidRDefault="00CA4131" w:rsidP="00CA4131">
      <w:pPr>
        <w:pStyle w:val="ListParagraph"/>
        <w:numPr>
          <w:ilvl w:val="0"/>
          <w:numId w:val="13"/>
        </w:numPr>
        <w:spacing w:before="100" w:beforeAutospacing="1" w:after="100" w:afterAutospacing="1" w:line="240" w:lineRule="auto"/>
        <w:contextualSpacing w:val="0"/>
        <w:rPr>
          <w:rFonts w:ascii="Arial" w:hAnsi="Arial" w:cs="Arial"/>
          <w:color w:val="000000" w:themeColor="text1"/>
        </w:rPr>
      </w:pPr>
      <w:r w:rsidRPr="00CA4131">
        <w:rPr>
          <w:rFonts w:ascii="Arial" w:hAnsi="Arial" w:cs="Arial"/>
          <w:color w:val="000000" w:themeColor="text1"/>
          <w:shd w:val="clear" w:color="auto" w:fill="FFFFFF"/>
        </w:rPr>
        <w:t>Familiarity with build tools such as Vagrant, Gulp and Docker.</w:t>
      </w:r>
    </w:p>
    <w:p w14:paraId="0C360639" w14:textId="226AF6E7" w:rsidR="00CA4131" w:rsidRPr="00CA4131" w:rsidRDefault="00CA4131" w:rsidP="00CA4131">
      <w:pPr>
        <w:pStyle w:val="ListParagraph"/>
        <w:numPr>
          <w:ilvl w:val="0"/>
          <w:numId w:val="13"/>
        </w:numPr>
        <w:spacing w:before="100" w:beforeAutospacing="1" w:after="100" w:afterAutospacing="1" w:line="240" w:lineRule="auto"/>
        <w:contextualSpacing w:val="0"/>
        <w:rPr>
          <w:rFonts w:ascii="Arial" w:hAnsi="Arial" w:cs="Arial"/>
          <w:color w:val="000000" w:themeColor="text1"/>
        </w:rPr>
      </w:pPr>
      <w:r w:rsidRPr="00CA4131">
        <w:rPr>
          <w:rFonts w:ascii="Arial" w:hAnsi="Arial" w:cs="Arial"/>
          <w:color w:val="000000" w:themeColor="text1"/>
          <w:shd w:val="clear" w:color="auto" w:fill="FFFFFF"/>
        </w:rPr>
        <w:t xml:space="preserve">Strong experience designing and administering highly scalable </w:t>
      </w:r>
      <w:r w:rsidR="009B100C">
        <w:rPr>
          <w:rFonts w:ascii="Arial" w:hAnsi="Arial" w:cs="Arial"/>
          <w:color w:val="000000" w:themeColor="text1"/>
          <w:shd w:val="clear" w:color="auto" w:fill="FFFFFF"/>
        </w:rPr>
        <w:t>systems</w:t>
      </w:r>
      <w:r w:rsidRPr="00CA4131">
        <w:rPr>
          <w:rFonts w:ascii="Arial" w:hAnsi="Arial" w:cs="Arial"/>
          <w:color w:val="000000" w:themeColor="text1"/>
          <w:shd w:val="clear" w:color="auto" w:fill="FFFFFF"/>
        </w:rPr>
        <w:t xml:space="preserve"> using </w:t>
      </w:r>
      <w:r w:rsidRPr="00CA4131">
        <w:rPr>
          <w:rFonts w:ascii="Arial" w:hAnsi="Arial" w:cs="Arial"/>
          <w:iCs/>
          <w:color w:val="000000" w:themeColor="text1"/>
          <w:lang w:val="en"/>
        </w:rPr>
        <w:t>AWS or similar cloud computing platforms.</w:t>
      </w:r>
    </w:p>
    <w:p w14:paraId="0F996AD6" w14:textId="77777777" w:rsidR="00CA4131" w:rsidRPr="00CA4131" w:rsidRDefault="00CA4131" w:rsidP="00CA4131">
      <w:pPr>
        <w:pStyle w:val="ListParagraph"/>
        <w:numPr>
          <w:ilvl w:val="0"/>
          <w:numId w:val="13"/>
        </w:numPr>
        <w:spacing w:before="100" w:beforeAutospacing="1" w:after="100" w:afterAutospacing="1" w:line="240" w:lineRule="auto"/>
        <w:contextualSpacing w:val="0"/>
        <w:rPr>
          <w:rFonts w:ascii="Arial" w:hAnsi="Arial" w:cs="Arial"/>
          <w:color w:val="000000" w:themeColor="text1"/>
        </w:rPr>
      </w:pPr>
      <w:r w:rsidRPr="00CA4131">
        <w:rPr>
          <w:rFonts w:ascii="Arial" w:hAnsi="Arial" w:cs="Arial"/>
          <w:color w:val="000000" w:themeColor="text1"/>
        </w:rPr>
        <w:t>Demonstrated experience designing technical solutions, including diagramming and communicating software and infrastructure design</w:t>
      </w:r>
    </w:p>
    <w:p w14:paraId="0BA45B14" w14:textId="77777777"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iCs/>
          <w:color w:val="000000" w:themeColor="text1"/>
        </w:rPr>
      </w:pPr>
      <w:r w:rsidRPr="00CA4131">
        <w:rPr>
          <w:rFonts w:ascii="Arial" w:hAnsi="Arial" w:cs="Arial"/>
          <w:iCs/>
          <w:color w:val="000000" w:themeColor="text1"/>
        </w:rPr>
        <w:t>Familiarity with agile development methodologies</w:t>
      </w:r>
    </w:p>
    <w:p w14:paraId="3B46BEBF" w14:textId="77777777" w:rsidR="00CA4131" w:rsidRPr="00CA4131"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iCs/>
          <w:color w:val="000000" w:themeColor="text1"/>
          <w:lang w:val="en"/>
        </w:rPr>
        <w:t>Command-line knowledge operating in a Linux environment.</w:t>
      </w:r>
    </w:p>
    <w:p w14:paraId="24106CDF" w14:textId="4114A29B" w:rsidR="00CA4131" w:rsidRPr="009647F8" w:rsidRDefault="00CA4131"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sidRPr="00CA4131">
        <w:rPr>
          <w:rFonts w:ascii="Arial" w:hAnsi="Arial" w:cs="Arial"/>
          <w:iCs/>
          <w:color w:val="000000" w:themeColor="text1"/>
          <w:lang w:val="en"/>
        </w:rPr>
        <w:t xml:space="preserve">Conversant with analytics tools (Google) and reporting. </w:t>
      </w:r>
    </w:p>
    <w:p w14:paraId="19F5B013" w14:textId="19006AA2" w:rsidR="00661B20" w:rsidRDefault="00661B20"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Pr>
          <w:rFonts w:ascii="Arial" w:hAnsi="Arial" w:cs="Arial"/>
          <w:color w:val="000000" w:themeColor="text1"/>
          <w:lang w:val="en-US"/>
        </w:rPr>
        <w:t xml:space="preserve">Experience code testing. </w:t>
      </w:r>
    </w:p>
    <w:p w14:paraId="4FAEF929" w14:textId="4E186C0B" w:rsidR="009647F8" w:rsidRPr="00CA4131" w:rsidRDefault="009647F8" w:rsidP="00CA4131">
      <w:pPr>
        <w:pStyle w:val="ListParagraph"/>
        <w:numPr>
          <w:ilvl w:val="0"/>
          <w:numId w:val="13"/>
        </w:numPr>
        <w:shd w:val="clear" w:color="auto" w:fill="FFFFFF"/>
        <w:spacing w:before="100" w:beforeAutospacing="1" w:after="100" w:afterAutospacing="1" w:line="240" w:lineRule="auto"/>
        <w:contextualSpacing w:val="0"/>
        <w:rPr>
          <w:rFonts w:ascii="Arial" w:hAnsi="Arial" w:cs="Arial"/>
          <w:color w:val="000000" w:themeColor="text1"/>
          <w:lang w:val="en-US"/>
        </w:rPr>
      </w:pPr>
      <w:r>
        <w:rPr>
          <w:rFonts w:ascii="Arial" w:hAnsi="Arial" w:cs="Arial"/>
          <w:color w:val="000000" w:themeColor="text1"/>
          <w:lang w:val="en-US"/>
        </w:rPr>
        <w:t xml:space="preserve">Strong experience with Git. </w:t>
      </w:r>
    </w:p>
    <w:p w14:paraId="5BE119AC" w14:textId="77777777" w:rsidR="00CA4131" w:rsidRPr="00CA4131" w:rsidRDefault="00CA4131" w:rsidP="00EF2998">
      <w:pPr>
        <w:spacing w:after="200" w:line="276" w:lineRule="auto"/>
        <w:rPr>
          <w:rFonts w:ascii="Arial" w:hAnsi="Arial" w:cs="Arial"/>
          <w:b/>
          <w:bCs/>
          <w:kern w:val="32"/>
          <w:sz w:val="26"/>
          <w:szCs w:val="32"/>
        </w:rPr>
      </w:pPr>
    </w:p>
    <w:p w14:paraId="682812C1" w14:textId="220FF336" w:rsidR="00351AD7" w:rsidRPr="00CA4131" w:rsidRDefault="00351AD7" w:rsidP="00EF2998">
      <w:pPr>
        <w:pStyle w:val="Heading1"/>
        <w:rPr>
          <w:rFonts w:ascii="Arial" w:hAnsi="Arial"/>
        </w:rPr>
      </w:pPr>
      <w:r w:rsidRPr="00CA4131">
        <w:rPr>
          <w:rFonts w:ascii="Arial" w:hAnsi="Arial"/>
        </w:rPr>
        <w:lastRenderedPageBreak/>
        <w:t>Capabilities for the role</w:t>
      </w:r>
    </w:p>
    <w:p w14:paraId="646451AC" w14:textId="77777777" w:rsidR="00755818" w:rsidRPr="00CA4131" w:rsidRDefault="00351AD7" w:rsidP="00EF2998">
      <w:pPr>
        <w:rPr>
          <w:rFonts w:ascii="Arial" w:hAnsi="Arial" w:cs="Arial"/>
        </w:rPr>
      </w:pPr>
      <w:r w:rsidRPr="00CA4131">
        <w:rPr>
          <w:rFonts w:ascii="Arial" w:hAnsi="Arial" w:cs="Arial"/>
        </w:rPr>
        <w:t xml:space="preserve">The NSW Public Sector Capability Framework applies to all NSW public sector employees. The Capability Framework is available at </w:t>
      </w:r>
      <w:hyperlink r:id="rId11" w:history="1">
        <w:r w:rsidR="00755818" w:rsidRPr="00CA4131">
          <w:rPr>
            <w:rStyle w:val="Hyperlink"/>
            <w:rFonts w:ascii="Arial" w:hAnsi="Arial" w:cs="Arial"/>
          </w:rPr>
          <w:t>www.psc.nsw.gov.au/capabilityframework</w:t>
        </w:r>
      </w:hyperlink>
    </w:p>
    <w:p w14:paraId="779E3256" w14:textId="77777777" w:rsidR="00755818" w:rsidRPr="00CA4131" w:rsidRDefault="00351AD7" w:rsidP="00EF2998">
      <w:pPr>
        <w:rPr>
          <w:rFonts w:ascii="Arial" w:hAnsi="Arial" w:cs="Arial"/>
        </w:rPr>
      </w:pPr>
      <w:bookmarkStart w:id="3" w:name="SFIA_ICTText"/>
      <w:r w:rsidRPr="00CA4131">
        <w:rPr>
          <w:rFonts w:ascii="Arial" w:hAnsi="Arial" w:cs="Arial"/>
        </w:rPr>
        <w:t xml:space="preserve">This role also utilises an occupation specific capability set which contains information from the Skills Framework for the Information Age (SFIA). The capability set is available at </w:t>
      </w:r>
      <w:hyperlink r:id="rId12" w:history="1">
        <w:r w:rsidR="00755818" w:rsidRPr="00CA4131">
          <w:rPr>
            <w:rStyle w:val="Hyperlink"/>
            <w:rFonts w:ascii="Arial" w:hAnsi="Arial" w:cs="Arial"/>
          </w:rPr>
          <w:t>www.psc.nsw.gov.au/capabilityframework/ICT</w:t>
        </w:r>
      </w:hyperlink>
    </w:p>
    <w:bookmarkEnd w:id="3"/>
    <w:p w14:paraId="0AFDFAF1" w14:textId="77777777" w:rsidR="00351AD7" w:rsidRPr="00CA4131" w:rsidRDefault="00351AD7" w:rsidP="00EF2998">
      <w:pPr>
        <w:pStyle w:val="Heading2"/>
        <w:rPr>
          <w:rFonts w:ascii="Arial" w:hAnsi="Arial"/>
        </w:rPr>
      </w:pPr>
      <w:r w:rsidRPr="00CA4131">
        <w:rPr>
          <w:rFonts w:ascii="Arial" w:hAnsi="Arial"/>
        </w:rPr>
        <w:t>Capability summary</w:t>
      </w:r>
    </w:p>
    <w:p w14:paraId="4C90A007" w14:textId="77777777" w:rsidR="00351AD7" w:rsidRPr="00CA4131" w:rsidRDefault="00351AD7" w:rsidP="00EF2998">
      <w:pPr>
        <w:rPr>
          <w:rFonts w:ascii="Arial" w:hAnsi="Arial" w:cs="Arial"/>
        </w:rPr>
      </w:pPr>
      <w:r w:rsidRPr="00CA4131">
        <w:rPr>
          <w:rFonts w:ascii="Arial" w:hAnsi="Arial" w:cs="Arial"/>
        </w:rPr>
        <w:t xml:space="preserve">Below is the full list of capabilities and the level required for this role. </w:t>
      </w:r>
      <w:r w:rsidR="00990EB3" w:rsidRPr="00CA4131">
        <w:rPr>
          <w:rFonts w:ascii="Arial" w:hAnsi="Arial" w:cs="Arial"/>
        </w:rPr>
        <w:t xml:space="preserve"> T</w:t>
      </w:r>
      <w:r w:rsidRPr="00CA4131">
        <w:rPr>
          <w:rFonts w:ascii="Arial" w:hAnsi="Arial" w:cs="Arial"/>
        </w:rPr>
        <w:t>he capabilities in bold are the focus capabilities for this role. Refer to the next section for further information about the focus capabilities.</w:t>
      </w:r>
    </w:p>
    <w:tbl>
      <w:tblPr>
        <w:tblStyle w:val="PSCPurple1"/>
        <w:tblW w:w="0" w:type="auto"/>
        <w:tblLook w:val="04A0" w:firstRow="1" w:lastRow="0" w:firstColumn="1" w:lastColumn="0" w:noHBand="0" w:noVBand="1"/>
      </w:tblPr>
      <w:tblGrid>
        <w:gridCol w:w="1907"/>
        <w:gridCol w:w="4246"/>
        <w:gridCol w:w="2873"/>
      </w:tblGrid>
      <w:tr w:rsidR="00295AB8" w:rsidRPr="00CA4131" w14:paraId="45F92CBE" w14:textId="77777777">
        <w:trPr>
          <w:cnfStyle w:val="100000000000" w:firstRow="1" w:lastRow="0" w:firstColumn="0" w:lastColumn="0" w:oddVBand="0" w:evenVBand="0" w:oddHBand="0" w:evenHBand="0" w:firstRowFirstColumn="0" w:firstRowLastColumn="0" w:lastRowFirstColumn="0" w:lastRowLastColumn="0"/>
          <w:tblHeader/>
        </w:trPr>
        <w:tc>
          <w:tcPr>
            <w:tcW w:w="10206" w:type="dxa"/>
            <w:gridSpan w:val="3"/>
            <w:tcBorders>
              <w:bottom w:val="single" w:sz="8" w:space="0" w:color="BCBEC0"/>
            </w:tcBorders>
          </w:tcPr>
          <w:p w14:paraId="63581A63" w14:textId="77777777" w:rsidR="00295AB8" w:rsidRPr="00CA4131" w:rsidRDefault="00295AB8" w:rsidP="00EF2998">
            <w:pPr>
              <w:pStyle w:val="TableTextWhite0"/>
              <w:rPr>
                <w:rFonts w:cs="Arial"/>
              </w:rPr>
            </w:pPr>
            <w:r w:rsidRPr="00CA4131">
              <w:rPr>
                <w:rFonts w:cs="Arial"/>
              </w:rPr>
              <w:t>NSW Public Sector Capability Framework</w:t>
            </w:r>
          </w:p>
        </w:tc>
      </w:tr>
      <w:tr w:rsidR="00295AB8" w:rsidRPr="00CA4131" w14:paraId="35CDB4C1" w14:textId="77777777">
        <w:trPr>
          <w:cnfStyle w:val="100000000000" w:firstRow="1" w:lastRow="0" w:firstColumn="0" w:lastColumn="0" w:oddVBand="0" w:evenVBand="0" w:oddHBand="0" w:evenHBand="0" w:firstRowFirstColumn="0" w:firstRowLastColumn="0" w:lastRowFirstColumn="0" w:lastRowLastColumn="0"/>
          <w:tblHeader/>
        </w:trPr>
        <w:tc>
          <w:tcPr>
            <w:tcW w:w="2017" w:type="dxa"/>
            <w:tcBorders>
              <w:top w:val="single" w:sz="8" w:space="0" w:color="BCBEC0"/>
              <w:bottom w:val="single" w:sz="8" w:space="0" w:color="BCBEC0"/>
            </w:tcBorders>
            <w:shd w:val="clear" w:color="auto" w:fill="BCBEC0"/>
          </w:tcPr>
          <w:p w14:paraId="03365AA1" w14:textId="77777777" w:rsidR="00295AB8" w:rsidRPr="00CA4131" w:rsidRDefault="00295AB8" w:rsidP="00EF2998">
            <w:pPr>
              <w:pStyle w:val="TableText"/>
              <w:keepNext/>
              <w:rPr>
                <w:rFonts w:cs="Arial"/>
                <w:b/>
              </w:rPr>
            </w:pPr>
            <w:r w:rsidRPr="00CA4131">
              <w:rPr>
                <w:rFonts w:cs="Arial"/>
                <w:b/>
              </w:rPr>
              <w:t>Capability Group</w:t>
            </w:r>
          </w:p>
        </w:tc>
        <w:tc>
          <w:tcPr>
            <w:tcW w:w="4929" w:type="dxa"/>
            <w:tcBorders>
              <w:top w:val="single" w:sz="8" w:space="0" w:color="BCBEC0"/>
              <w:bottom w:val="single" w:sz="8" w:space="0" w:color="BCBEC0"/>
            </w:tcBorders>
            <w:shd w:val="clear" w:color="auto" w:fill="BCBEC0"/>
          </w:tcPr>
          <w:p w14:paraId="573F91A7" w14:textId="77777777" w:rsidR="00295AB8" w:rsidRPr="00CA4131" w:rsidRDefault="00295AB8" w:rsidP="00EF2998">
            <w:pPr>
              <w:pStyle w:val="TableText"/>
              <w:keepNext/>
              <w:rPr>
                <w:rFonts w:cs="Arial"/>
                <w:b/>
              </w:rPr>
            </w:pPr>
            <w:r w:rsidRPr="00CA4131">
              <w:rPr>
                <w:rFonts w:cs="Arial"/>
                <w:b/>
              </w:rPr>
              <w:t>Capability Name</w:t>
            </w:r>
          </w:p>
        </w:tc>
        <w:tc>
          <w:tcPr>
            <w:tcW w:w="3260" w:type="dxa"/>
            <w:tcBorders>
              <w:top w:val="single" w:sz="8" w:space="0" w:color="BCBEC0"/>
              <w:bottom w:val="single" w:sz="8" w:space="0" w:color="BCBEC0"/>
            </w:tcBorders>
            <w:shd w:val="clear" w:color="auto" w:fill="BCBEC0"/>
          </w:tcPr>
          <w:p w14:paraId="3CC3923B" w14:textId="77777777" w:rsidR="00295AB8" w:rsidRPr="00CA4131" w:rsidRDefault="00295AB8" w:rsidP="00EF2998">
            <w:pPr>
              <w:pStyle w:val="TableText"/>
              <w:keepNext/>
              <w:rPr>
                <w:rFonts w:cs="Arial"/>
                <w:b/>
              </w:rPr>
            </w:pPr>
            <w:r w:rsidRPr="00CA4131">
              <w:rPr>
                <w:rFonts w:cs="Arial"/>
                <w:b/>
              </w:rPr>
              <w:t>Level</w:t>
            </w:r>
          </w:p>
        </w:tc>
      </w:tr>
      <w:tr w:rsidR="00295AB8" w:rsidRPr="00CA4131" w14:paraId="2EBA2BBF" w14:textId="77777777">
        <w:tc>
          <w:tcPr>
            <w:tcW w:w="2017" w:type="dxa"/>
            <w:vMerge w:val="restart"/>
            <w:tcBorders>
              <w:top w:val="single" w:sz="8" w:space="0" w:color="BCBEC0"/>
              <w:left w:val="nil"/>
              <w:bottom w:val="single" w:sz="8" w:space="0" w:color="auto"/>
              <w:right w:val="nil"/>
            </w:tcBorders>
          </w:tcPr>
          <w:p w14:paraId="2F9C295B" w14:textId="77777777" w:rsidR="00295AB8" w:rsidRPr="00CA4131" w:rsidRDefault="00674196" w:rsidP="00EF2998">
            <w:pPr>
              <w:keepNext/>
              <w:rPr>
                <w:rFonts w:ascii="Arial" w:hAnsi="Arial" w:cs="Arial"/>
              </w:rPr>
            </w:pPr>
            <w:bookmarkStart w:id="4" w:name="Resilience" w:colFirst="1" w:colLast="2"/>
            <w:r w:rsidRPr="00CA4131">
              <w:rPr>
                <w:rFonts w:ascii="Arial" w:hAnsi="Arial" w:cs="Arial"/>
                <w:noProof/>
                <w:lang w:val="en-GB" w:eastAsia="en-GB"/>
              </w:rPr>
              <w:drawing>
                <wp:inline distT="0" distB="0" distL="0" distR="0" wp14:anchorId="71D47E1A" wp14:editId="7FF691F2">
                  <wp:extent cx="881037" cy="881037"/>
                  <wp:effectExtent l="0" t="0" r="0" b="0"/>
                  <wp:docPr id="6"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BCBEC0"/>
              <w:left w:val="nil"/>
              <w:bottom w:val="single" w:sz="8" w:space="0" w:color="BCBEC0"/>
              <w:right w:val="nil"/>
            </w:tcBorders>
          </w:tcPr>
          <w:p w14:paraId="14EB485A" w14:textId="77777777" w:rsidR="00295AB8" w:rsidRPr="00CA4131" w:rsidRDefault="00295AB8" w:rsidP="00EF2998">
            <w:pPr>
              <w:pStyle w:val="TableText"/>
              <w:keepNext/>
              <w:rPr>
                <w:rFonts w:cs="Arial"/>
                <w:b/>
                <w:sz w:val="24"/>
                <w:szCs w:val="24"/>
              </w:rPr>
            </w:pPr>
            <w:r w:rsidRPr="00CA4131">
              <w:rPr>
                <w:rFonts w:cs="Arial"/>
                <w:b/>
              </w:rPr>
              <w:t>Display Resilience and Courage</w:t>
            </w:r>
          </w:p>
        </w:tc>
        <w:tc>
          <w:tcPr>
            <w:tcW w:w="3260" w:type="dxa"/>
            <w:tcBorders>
              <w:top w:val="single" w:sz="8" w:space="0" w:color="BCBEC0"/>
              <w:left w:val="nil"/>
              <w:bottom w:val="single" w:sz="8" w:space="0" w:color="BCBEC0"/>
              <w:right w:val="nil"/>
            </w:tcBorders>
          </w:tcPr>
          <w:p w14:paraId="21435254" w14:textId="77777777" w:rsidR="00295AB8" w:rsidRPr="00CA4131" w:rsidRDefault="001E7CCC" w:rsidP="00EF2998">
            <w:pPr>
              <w:pStyle w:val="TableText"/>
              <w:keepNext/>
              <w:rPr>
                <w:rFonts w:cs="Arial"/>
                <w:b/>
              </w:rPr>
            </w:pPr>
            <w:r w:rsidRPr="00CA4131">
              <w:rPr>
                <w:rFonts w:cs="Arial"/>
                <w:b/>
              </w:rPr>
              <w:t>Adept</w:t>
            </w:r>
          </w:p>
        </w:tc>
      </w:tr>
      <w:bookmarkEnd w:id="4"/>
      <w:tr w:rsidR="00295AB8" w:rsidRPr="00CA4131" w14:paraId="2834830A" w14:textId="77777777">
        <w:tc>
          <w:tcPr>
            <w:tcW w:w="0" w:type="auto"/>
            <w:vMerge/>
            <w:tcBorders>
              <w:top w:val="single" w:sz="8" w:space="0" w:color="BCBEC0"/>
              <w:left w:val="nil"/>
              <w:bottom w:val="single" w:sz="8" w:space="0" w:color="auto"/>
              <w:right w:val="nil"/>
            </w:tcBorders>
            <w:vAlign w:val="center"/>
          </w:tcPr>
          <w:p w14:paraId="372CFFF3" w14:textId="77777777" w:rsidR="00295AB8" w:rsidRPr="00CA4131" w:rsidRDefault="00295AB8" w:rsidP="00EF299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5463E4A5" w14:textId="77777777" w:rsidR="00295AB8" w:rsidRPr="00CA4131" w:rsidRDefault="00295AB8" w:rsidP="00EF2998">
            <w:pPr>
              <w:pStyle w:val="TableText"/>
              <w:keepNext/>
              <w:rPr>
                <w:rFonts w:cs="Arial"/>
                <w:sz w:val="24"/>
                <w:szCs w:val="24"/>
              </w:rPr>
            </w:pPr>
            <w:r w:rsidRPr="00CA4131">
              <w:rPr>
                <w:rFonts w:cs="Arial"/>
              </w:rPr>
              <w:t>Act with Integrity</w:t>
            </w:r>
          </w:p>
        </w:tc>
        <w:tc>
          <w:tcPr>
            <w:tcW w:w="3260" w:type="dxa"/>
            <w:tcBorders>
              <w:top w:val="single" w:sz="8" w:space="0" w:color="BCBEC0"/>
              <w:left w:val="nil"/>
              <w:bottom w:val="single" w:sz="8" w:space="0" w:color="BCBEC0"/>
              <w:right w:val="nil"/>
            </w:tcBorders>
          </w:tcPr>
          <w:p w14:paraId="17475FD7" w14:textId="77777777" w:rsidR="00295AB8" w:rsidRPr="00CA4131" w:rsidRDefault="0002350A" w:rsidP="00EF2998">
            <w:pPr>
              <w:pStyle w:val="TableText"/>
              <w:keepNext/>
              <w:rPr>
                <w:rFonts w:cs="Arial"/>
              </w:rPr>
            </w:pPr>
            <w:r w:rsidRPr="00CA4131">
              <w:rPr>
                <w:rFonts w:cs="Arial"/>
              </w:rPr>
              <w:t>Intermediate</w:t>
            </w:r>
          </w:p>
        </w:tc>
      </w:tr>
      <w:tr w:rsidR="00295AB8" w:rsidRPr="00CA4131" w14:paraId="32464095" w14:textId="77777777">
        <w:tc>
          <w:tcPr>
            <w:tcW w:w="0" w:type="auto"/>
            <w:vMerge/>
            <w:tcBorders>
              <w:top w:val="single" w:sz="8" w:space="0" w:color="BCBEC0"/>
              <w:left w:val="nil"/>
              <w:bottom w:val="single" w:sz="8" w:space="0" w:color="auto"/>
              <w:right w:val="nil"/>
            </w:tcBorders>
            <w:vAlign w:val="center"/>
          </w:tcPr>
          <w:p w14:paraId="0193D880" w14:textId="77777777" w:rsidR="00295AB8" w:rsidRPr="00CA4131" w:rsidRDefault="00295AB8" w:rsidP="00EF2998">
            <w:pPr>
              <w:spacing w:after="0" w:line="240" w:lineRule="auto"/>
              <w:rPr>
                <w:rFonts w:ascii="Arial" w:hAnsi="Arial" w:cs="Arial"/>
              </w:rPr>
            </w:pPr>
            <w:bookmarkStart w:id="5" w:name="Self" w:colFirst="1" w:colLast="2"/>
          </w:p>
        </w:tc>
        <w:tc>
          <w:tcPr>
            <w:tcW w:w="4929" w:type="dxa"/>
            <w:tcBorders>
              <w:top w:val="single" w:sz="8" w:space="0" w:color="BCBEC0"/>
              <w:left w:val="nil"/>
              <w:bottom w:val="single" w:sz="8" w:space="0" w:color="BCBEC0"/>
              <w:right w:val="nil"/>
            </w:tcBorders>
          </w:tcPr>
          <w:p w14:paraId="1FE54D04" w14:textId="77777777" w:rsidR="00295AB8" w:rsidRPr="00CA4131" w:rsidRDefault="00295AB8" w:rsidP="00EF2998">
            <w:pPr>
              <w:pStyle w:val="TableText"/>
              <w:keepNext/>
              <w:rPr>
                <w:rFonts w:cs="Arial"/>
                <w:sz w:val="24"/>
                <w:szCs w:val="24"/>
              </w:rPr>
            </w:pPr>
            <w:r w:rsidRPr="00CA4131">
              <w:rPr>
                <w:rFonts w:cs="Arial"/>
              </w:rPr>
              <w:t>Manage Self</w:t>
            </w:r>
          </w:p>
        </w:tc>
        <w:tc>
          <w:tcPr>
            <w:tcW w:w="3260" w:type="dxa"/>
            <w:tcBorders>
              <w:top w:val="single" w:sz="8" w:space="0" w:color="BCBEC0"/>
              <w:left w:val="nil"/>
              <w:bottom w:val="single" w:sz="8" w:space="0" w:color="BCBEC0"/>
              <w:right w:val="nil"/>
            </w:tcBorders>
          </w:tcPr>
          <w:p w14:paraId="3AC853DE" w14:textId="77777777" w:rsidR="00295AB8" w:rsidRPr="00CA4131" w:rsidRDefault="001E7CCC" w:rsidP="00EF2998">
            <w:pPr>
              <w:pStyle w:val="TableText"/>
              <w:keepNext/>
              <w:rPr>
                <w:rFonts w:cs="Arial"/>
              </w:rPr>
            </w:pPr>
            <w:r w:rsidRPr="00CA4131">
              <w:rPr>
                <w:rFonts w:cs="Arial"/>
              </w:rPr>
              <w:t>Adept</w:t>
            </w:r>
          </w:p>
        </w:tc>
      </w:tr>
      <w:tr w:rsidR="00295AB8" w:rsidRPr="00CA4131" w14:paraId="23FB11FB" w14:textId="77777777">
        <w:tc>
          <w:tcPr>
            <w:tcW w:w="0" w:type="auto"/>
            <w:vMerge/>
            <w:tcBorders>
              <w:top w:val="single" w:sz="8" w:space="0" w:color="BCBEC0"/>
              <w:left w:val="nil"/>
              <w:bottom w:val="single" w:sz="8" w:space="0" w:color="auto"/>
              <w:right w:val="nil"/>
            </w:tcBorders>
            <w:vAlign w:val="center"/>
          </w:tcPr>
          <w:p w14:paraId="4C285684" w14:textId="77777777" w:rsidR="00295AB8" w:rsidRPr="00CA4131" w:rsidRDefault="00295AB8" w:rsidP="00EF2998">
            <w:pPr>
              <w:spacing w:after="0" w:line="240" w:lineRule="auto"/>
              <w:rPr>
                <w:rFonts w:ascii="Arial" w:hAnsi="Arial" w:cs="Arial"/>
              </w:rPr>
            </w:pPr>
            <w:bookmarkStart w:id="6" w:name="Value" w:colFirst="1" w:colLast="2"/>
            <w:bookmarkEnd w:id="5"/>
          </w:p>
        </w:tc>
        <w:tc>
          <w:tcPr>
            <w:tcW w:w="4929" w:type="dxa"/>
            <w:tcBorders>
              <w:top w:val="single" w:sz="8" w:space="0" w:color="BCBEC0"/>
              <w:left w:val="nil"/>
              <w:bottom w:val="single" w:sz="8" w:space="0" w:color="auto"/>
              <w:right w:val="nil"/>
            </w:tcBorders>
          </w:tcPr>
          <w:p w14:paraId="428BDD3F" w14:textId="77777777" w:rsidR="00295AB8" w:rsidRPr="00CA4131" w:rsidRDefault="00295AB8" w:rsidP="00EF2998">
            <w:pPr>
              <w:pStyle w:val="TableText"/>
              <w:rPr>
                <w:rFonts w:cs="Arial"/>
                <w:sz w:val="24"/>
                <w:szCs w:val="24"/>
              </w:rPr>
            </w:pPr>
            <w:r w:rsidRPr="00CA4131">
              <w:rPr>
                <w:rFonts w:cs="Arial"/>
              </w:rPr>
              <w:t>Value Diversity</w:t>
            </w:r>
          </w:p>
        </w:tc>
        <w:tc>
          <w:tcPr>
            <w:tcW w:w="3260" w:type="dxa"/>
            <w:tcBorders>
              <w:top w:val="single" w:sz="8" w:space="0" w:color="BCBEC0"/>
              <w:left w:val="nil"/>
              <w:bottom w:val="single" w:sz="8" w:space="0" w:color="auto"/>
              <w:right w:val="nil"/>
            </w:tcBorders>
          </w:tcPr>
          <w:p w14:paraId="0AB384D2" w14:textId="77777777" w:rsidR="00295AB8" w:rsidRPr="00CA4131" w:rsidRDefault="0002350A" w:rsidP="00EF2998">
            <w:pPr>
              <w:pStyle w:val="TableText"/>
              <w:rPr>
                <w:rFonts w:cs="Arial"/>
              </w:rPr>
            </w:pPr>
            <w:r w:rsidRPr="00CA4131">
              <w:rPr>
                <w:rFonts w:cs="Arial"/>
              </w:rPr>
              <w:t>Intermediate</w:t>
            </w:r>
          </w:p>
        </w:tc>
      </w:tr>
      <w:tr w:rsidR="00295AB8" w:rsidRPr="00CA4131" w14:paraId="01092DB1" w14:textId="77777777">
        <w:tc>
          <w:tcPr>
            <w:tcW w:w="2017" w:type="dxa"/>
            <w:vMerge w:val="restart"/>
            <w:tcBorders>
              <w:top w:val="single" w:sz="8" w:space="0" w:color="auto"/>
              <w:left w:val="nil"/>
              <w:bottom w:val="single" w:sz="8" w:space="0" w:color="auto"/>
              <w:right w:val="nil"/>
            </w:tcBorders>
          </w:tcPr>
          <w:p w14:paraId="71ED8BAB" w14:textId="77777777" w:rsidR="00295AB8" w:rsidRPr="00CA4131" w:rsidRDefault="00674196" w:rsidP="00EF2998">
            <w:pPr>
              <w:keepNext/>
              <w:rPr>
                <w:rFonts w:ascii="Arial" w:hAnsi="Arial" w:cs="Arial"/>
              </w:rPr>
            </w:pPr>
            <w:bookmarkStart w:id="7" w:name="Comm" w:colFirst="1" w:colLast="2"/>
            <w:bookmarkEnd w:id="6"/>
            <w:r w:rsidRPr="00CA4131">
              <w:rPr>
                <w:rFonts w:ascii="Arial" w:hAnsi="Arial" w:cs="Arial"/>
                <w:noProof/>
                <w:lang w:val="en-GB" w:eastAsia="en-GB"/>
              </w:rPr>
              <w:drawing>
                <wp:inline distT="0" distB="0" distL="0" distR="0" wp14:anchorId="3149DD56" wp14:editId="79BCFFC9">
                  <wp:extent cx="881037" cy="881037"/>
                  <wp:effectExtent l="0" t="0" r="0" b="0"/>
                  <wp:docPr id="7"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411415E2" w14:textId="77777777" w:rsidR="00295AB8" w:rsidRPr="00CA4131" w:rsidRDefault="00295AB8" w:rsidP="00EF2998">
            <w:pPr>
              <w:pStyle w:val="TableText"/>
              <w:keepNext/>
              <w:rPr>
                <w:rFonts w:cs="Arial"/>
                <w:b/>
                <w:sz w:val="24"/>
                <w:szCs w:val="24"/>
              </w:rPr>
            </w:pPr>
            <w:r w:rsidRPr="00CA4131">
              <w:rPr>
                <w:rFonts w:cs="Arial"/>
                <w:b/>
              </w:rPr>
              <w:t>Communicate Effectively</w:t>
            </w:r>
          </w:p>
        </w:tc>
        <w:tc>
          <w:tcPr>
            <w:tcW w:w="3260" w:type="dxa"/>
            <w:tcBorders>
              <w:top w:val="single" w:sz="8" w:space="0" w:color="auto"/>
              <w:left w:val="nil"/>
              <w:bottom w:val="single" w:sz="8" w:space="0" w:color="BCBEC0"/>
              <w:right w:val="nil"/>
            </w:tcBorders>
          </w:tcPr>
          <w:p w14:paraId="3A985532" w14:textId="77777777" w:rsidR="00295AB8" w:rsidRPr="00CA4131" w:rsidRDefault="001E7CCC" w:rsidP="00EF2998">
            <w:pPr>
              <w:pStyle w:val="TableText"/>
              <w:keepNext/>
              <w:rPr>
                <w:rFonts w:cs="Arial"/>
                <w:b/>
              </w:rPr>
            </w:pPr>
            <w:r w:rsidRPr="00CA4131">
              <w:rPr>
                <w:rFonts w:cs="Arial"/>
                <w:b/>
              </w:rPr>
              <w:t>Adept</w:t>
            </w:r>
          </w:p>
        </w:tc>
      </w:tr>
      <w:bookmarkEnd w:id="7"/>
      <w:tr w:rsidR="00295AB8" w:rsidRPr="00CA4131" w14:paraId="0044032A" w14:textId="77777777">
        <w:tc>
          <w:tcPr>
            <w:tcW w:w="0" w:type="auto"/>
            <w:vMerge/>
            <w:tcBorders>
              <w:top w:val="single" w:sz="8" w:space="0" w:color="auto"/>
              <w:left w:val="nil"/>
              <w:bottom w:val="single" w:sz="8" w:space="0" w:color="auto"/>
              <w:right w:val="nil"/>
            </w:tcBorders>
            <w:vAlign w:val="center"/>
          </w:tcPr>
          <w:p w14:paraId="582AA090" w14:textId="77777777" w:rsidR="00295AB8" w:rsidRPr="00CA4131" w:rsidRDefault="00295AB8" w:rsidP="00EF299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765E962B" w14:textId="77777777" w:rsidR="00295AB8" w:rsidRPr="00CA4131" w:rsidRDefault="00295AB8" w:rsidP="00EF2998">
            <w:pPr>
              <w:pStyle w:val="TableText"/>
              <w:keepNext/>
              <w:rPr>
                <w:rFonts w:cs="Arial"/>
                <w:sz w:val="24"/>
                <w:szCs w:val="24"/>
              </w:rPr>
            </w:pPr>
            <w:r w:rsidRPr="00CA4131">
              <w:rPr>
                <w:rFonts w:cs="Arial"/>
              </w:rPr>
              <w:t>Commit to Customer Service</w:t>
            </w:r>
          </w:p>
        </w:tc>
        <w:tc>
          <w:tcPr>
            <w:tcW w:w="3260" w:type="dxa"/>
            <w:tcBorders>
              <w:top w:val="single" w:sz="8" w:space="0" w:color="BCBEC0"/>
              <w:left w:val="nil"/>
              <w:bottom w:val="single" w:sz="8" w:space="0" w:color="BCBEC0"/>
              <w:right w:val="nil"/>
            </w:tcBorders>
          </w:tcPr>
          <w:p w14:paraId="25B3DD78" w14:textId="77777777" w:rsidR="00295AB8" w:rsidRPr="00CA4131" w:rsidRDefault="001E7CCC" w:rsidP="00EF2998">
            <w:pPr>
              <w:pStyle w:val="TableText"/>
              <w:keepNext/>
              <w:rPr>
                <w:rFonts w:cs="Arial"/>
              </w:rPr>
            </w:pPr>
            <w:r w:rsidRPr="00CA4131">
              <w:rPr>
                <w:rFonts w:cs="Arial"/>
              </w:rPr>
              <w:t>Adept</w:t>
            </w:r>
          </w:p>
        </w:tc>
      </w:tr>
      <w:tr w:rsidR="00295AB8" w:rsidRPr="00CA4131" w14:paraId="43057D2D" w14:textId="77777777">
        <w:tc>
          <w:tcPr>
            <w:tcW w:w="0" w:type="auto"/>
            <w:vMerge/>
            <w:tcBorders>
              <w:top w:val="single" w:sz="8" w:space="0" w:color="auto"/>
              <w:left w:val="nil"/>
              <w:bottom w:val="single" w:sz="8" w:space="0" w:color="auto"/>
              <w:right w:val="nil"/>
            </w:tcBorders>
            <w:vAlign w:val="center"/>
          </w:tcPr>
          <w:p w14:paraId="4C3A0912" w14:textId="77777777" w:rsidR="00295AB8" w:rsidRPr="00CA4131" w:rsidRDefault="00295AB8" w:rsidP="00EF2998">
            <w:pPr>
              <w:spacing w:after="0" w:line="240" w:lineRule="auto"/>
              <w:rPr>
                <w:rFonts w:ascii="Arial" w:hAnsi="Arial" w:cs="Arial"/>
              </w:rPr>
            </w:pPr>
            <w:bookmarkStart w:id="8" w:name="Work_Col" w:colFirst="1" w:colLast="2"/>
          </w:p>
        </w:tc>
        <w:tc>
          <w:tcPr>
            <w:tcW w:w="4929" w:type="dxa"/>
            <w:tcBorders>
              <w:top w:val="single" w:sz="8" w:space="0" w:color="BCBEC0"/>
              <w:left w:val="nil"/>
              <w:bottom w:val="single" w:sz="8" w:space="0" w:color="BCBEC0"/>
              <w:right w:val="nil"/>
            </w:tcBorders>
          </w:tcPr>
          <w:p w14:paraId="697AD4D3" w14:textId="77777777" w:rsidR="00295AB8" w:rsidRPr="00CA4131" w:rsidRDefault="00295AB8" w:rsidP="00EF2998">
            <w:pPr>
              <w:pStyle w:val="TableText"/>
              <w:keepNext/>
              <w:rPr>
                <w:rFonts w:cs="Arial"/>
                <w:sz w:val="24"/>
                <w:szCs w:val="24"/>
              </w:rPr>
            </w:pPr>
            <w:r w:rsidRPr="00CA4131">
              <w:rPr>
                <w:rFonts w:cs="Arial"/>
              </w:rPr>
              <w:t>Work Collaboratively</w:t>
            </w:r>
          </w:p>
        </w:tc>
        <w:tc>
          <w:tcPr>
            <w:tcW w:w="3260" w:type="dxa"/>
            <w:tcBorders>
              <w:top w:val="single" w:sz="8" w:space="0" w:color="BCBEC0"/>
              <w:left w:val="nil"/>
              <w:bottom w:val="single" w:sz="8" w:space="0" w:color="BCBEC0"/>
              <w:right w:val="nil"/>
            </w:tcBorders>
          </w:tcPr>
          <w:p w14:paraId="28439059" w14:textId="77777777" w:rsidR="00295AB8" w:rsidRPr="00CA4131" w:rsidRDefault="009B0925" w:rsidP="00EF2998">
            <w:pPr>
              <w:pStyle w:val="TableText"/>
              <w:keepNext/>
              <w:rPr>
                <w:rFonts w:cs="Arial"/>
              </w:rPr>
            </w:pPr>
            <w:r w:rsidRPr="00CA4131">
              <w:rPr>
                <w:rFonts w:cs="Arial"/>
              </w:rPr>
              <w:t>Adept</w:t>
            </w:r>
          </w:p>
        </w:tc>
      </w:tr>
      <w:tr w:rsidR="00295AB8" w:rsidRPr="00CA4131" w14:paraId="40C1FFDC" w14:textId="77777777">
        <w:tc>
          <w:tcPr>
            <w:tcW w:w="0" w:type="auto"/>
            <w:vMerge/>
            <w:tcBorders>
              <w:top w:val="single" w:sz="8" w:space="0" w:color="auto"/>
              <w:left w:val="nil"/>
              <w:bottom w:val="single" w:sz="8" w:space="0" w:color="auto"/>
              <w:right w:val="nil"/>
            </w:tcBorders>
            <w:vAlign w:val="center"/>
          </w:tcPr>
          <w:p w14:paraId="449FEED4" w14:textId="77777777" w:rsidR="00295AB8" w:rsidRPr="00CA4131" w:rsidRDefault="00295AB8" w:rsidP="00EF2998">
            <w:pPr>
              <w:spacing w:after="0" w:line="240" w:lineRule="auto"/>
              <w:rPr>
                <w:rFonts w:ascii="Arial" w:hAnsi="Arial" w:cs="Arial"/>
              </w:rPr>
            </w:pPr>
            <w:bookmarkStart w:id="9" w:name="Negotiate" w:colFirst="1" w:colLast="2"/>
            <w:bookmarkEnd w:id="8"/>
          </w:p>
        </w:tc>
        <w:tc>
          <w:tcPr>
            <w:tcW w:w="4929" w:type="dxa"/>
            <w:tcBorders>
              <w:top w:val="single" w:sz="8" w:space="0" w:color="BCBEC0"/>
              <w:left w:val="nil"/>
              <w:bottom w:val="single" w:sz="8" w:space="0" w:color="auto"/>
              <w:right w:val="nil"/>
            </w:tcBorders>
          </w:tcPr>
          <w:p w14:paraId="469A1FCB" w14:textId="77777777" w:rsidR="00295AB8" w:rsidRPr="00CA4131" w:rsidRDefault="00295AB8" w:rsidP="00EF2998">
            <w:pPr>
              <w:pStyle w:val="TableText"/>
              <w:rPr>
                <w:rFonts w:cs="Arial"/>
                <w:sz w:val="24"/>
                <w:szCs w:val="24"/>
              </w:rPr>
            </w:pPr>
            <w:r w:rsidRPr="00CA4131">
              <w:rPr>
                <w:rFonts w:cs="Arial"/>
                <w:bCs/>
              </w:rPr>
              <w:t>Influence and Negotiate</w:t>
            </w:r>
          </w:p>
        </w:tc>
        <w:tc>
          <w:tcPr>
            <w:tcW w:w="3260" w:type="dxa"/>
            <w:tcBorders>
              <w:top w:val="single" w:sz="8" w:space="0" w:color="BCBEC0"/>
              <w:left w:val="nil"/>
              <w:bottom w:val="single" w:sz="8" w:space="0" w:color="auto"/>
              <w:right w:val="nil"/>
            </w:tcBorders>
          </w:tcPr>
          <w:p w14:paraId="21C2945A" w14:textId="77777777" w:rsidR="00295AB8" w:rsidRPr="00CA4131" w:rsidRDefault="009B0925" w:rsidP="00EF2998">
            <w:pPr>
              <w:pStyle w:val="TableText"/>
              <w:keepNext/>
              <w:rPr>
                <w:rFonts w:cs="Arial"/>
              </w:rPr>
            </w:pPr>
            <w:r w:rsidRPr="00CA4131">
              <w:rPr>
                <w:rFonts w:cs="Arial"/>
              </w:rPr>
              <w:t>Intermediate</w:t>
            </w:r>
          </w:p>
        </w:tc>
      </w:tr>
      <w:bookmarkEnd w:id="9"/>
      <w:tr w:rsidR="00295AB8" w:rsidRPr="00CA4131" w14:paraId="4D70780E" w14:textId="77777777">
        <w:tc>
          <w:tcPr>
            <w:tcW w:w="2017" w:type="dxa"/>
            <w:vMerge w:val="restart"/>
            <w:tcBorders>
              <w:top w:val="single" w:sz="8" w:space="0" w:color="auto"/>
              <w:left w:val="nil"/>
              <w:bottom w:val="single" w:sz="8" w:space="0" w:color="auto"/>
              <w:right w:val="nil"/>
            </w:tcBorders>
          </w:tcPr>
          <w:p w14:paraId="6D81797B" w14:textId="77777777" w:rsidR="00295AB8" w:rsidRPr="00CA4131" w:rsidRDefault="00674196" w:rsidP="00EF2998">
            <w:pPr>
              <w:keepNext/>
              <w:rPr>
                <w:rFonts w:ascii="Arial" w:hAnsi="Arial" w:cs="Arial"/>
              </w:rPr>
            </w:pPr>
            <w:r w:rsidRPr="00CA4131">
              <w:rPr>
                <w:rFonts w:ascii="Arial" w:hAnsi="Arial" w:cs="Arial"/>
                <w:noProof/>
                <w:lang w:val="en-GB" w:eastAsia="en-GB"/>
              </w:rPr>
              <w:drawing>
                <wp:inline distT="0" distB="0" distL="0" distR="0" wp14:anchorId="62ADB02A" wp14:editId="3C4C15B2">
                  <wp:extent cx="881037" cy="881037"/>
                  <wp:effectExtent l="0" t="0" r="0" b="0"/>
                  <wp:docPr id="13"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1B1E465E" w14:textId="77777777" w:rsidR="00295AB8" w:rsidRPr="00CA4131" w:rsidRDefault="00295AB8" w:rsidP="00EF2998">
            <w:pPr>
              <w:pStyle w:val="TableText"/>
              <w:keepNext/>
              <w:rPr>
                <w:rFonts w:cs="Arial"/>
                <w:b/>
                <w:sz w:val="24"/>
                <w:szCs w:val="24"/>
              </w:rPr>
            </w:pPr>
            <w:r w:rsidRPr="00CA4131">
              <w:rPr>
                <w:rFonts w:cs="Arial"/>
                <w:b/>
              </w:rPr>
              <w:t>Deliver Results</w:t>
            </w:r>
          </w:p>
        </w:tc>
        <w:tc>
          <w:tcPr>
            <w:tcW w:w="3260" w:type="dxa"/>
            <w:tcBorders>
              <w:top w:val="single" w:sz="8" w:space="0" w:color="auto"/>
              <w:left w:val="nil"/>
              <w:bottom w:val="single" w:sz="8" w:space="0" w:color="BCBEC0"/>
              <w:right w:val="nil"/>
            </w:tcBorders>
          </w:tcPr>
          <w:p w14:paraId="737E402A" w14:textId="77777777" w:rsidR="00295AB8" w:rsidRPr="00CA4131" w:rsidRDefault="0002350A" w:rsidP="00EF2998">
            <w:pPr>
              <w:pStyle w:val="TableText"/>
              <w:keepNext/>
              <w:rPr>
                <w:rFonts w:cs="Arial"/>
                <w:b/>
              </w:rPr>
            </w:pPr>
            <w:r w:rsidRPr="00CA4131">
              <w:rPr>
                <w:rFonts w:cs="Arial"/>
                <w:b/>
              </w:rPr>
              <w:t>Adept</w:t>
            </w:r>
          </w:p>
        </w:tc>
      </w:tr>
      <w:tr w:rsidR="00295AB8" w:rsidRPr="00CA4131" w14:paraId="265E7F35" w14:textId="77777777">
        <w:tc>
          <w:tcPr>
            <w:tcW w:w="0" w:type="auto"/>
            <w:vMerge/>
            <w:tcBorders>
              <w:top w:val="single" w:sz="8" w:space="0" w:color="auto"/>
              <w:left w:val="nil"/>
              <w:bottom w:val="single" w:sz="8" w:space="0" w:color="auto"/>
              <w:right w:val="nil"/>
            </w:tcBorders>
            <w:vAlign w:val="center"/>
          </w:tcPr>
          <w:p w14:paraId="6EBA8108" w14:textId="77777777" w:rsidR="00295AB8" w:rsidRPr="00CA4131" w:rsidRDefault="00295AB8" w:rsidP="00EF2998">
            <w:pPr>
              <w:spacing w:after="0" w:line="240" w:lineRule="auto"/>
              <w:rPr>
                <w:rFonts w:ascii="Arial" w:hAnsi="Arial" w:cs="Arial"/>
              </w:rPr>
            </w:pPr>
            <w:bookmarkStart w:id="10" w:name="Plan" w:colFirst="1" w:colLast="2"/>
          </w:p>
        </w:tc>
        <w:tc>
          <w:tcPr>
            <w:tcW w:w="4929" w:type="dxa"/>
            <w:tcBorders>
              <w:top w:val="single" w:sz="8" w:space="0" w:color="BCBEC0"/>
              <w:left w:val="nil"/>
              <w:bottom w:val="single" w:sz="8" w:space="0" w:color="BCBEC0"/>
              <w:right w:val="nil"/>
            </w:tcBorders>
          </w:tcPr>
          <w:p w14:paraId="03F508D8" w14:textId="77777777" w:rsidR="00295AB8" w:rsidRPr="00CA4131" w:rsidRDefault="00295AB8" w:rsidP="00EF2998">
            <w:pPr>
              <w:pStyle w:val="TableText"/>
              <w:keepNext/>
              <w:rPr>
                <w:rFonts w:cs="Arial"/>
                <w:sz w:val="24"/>
                <w:szCs w:val="24"/>
              </w:rPr>
            </w:pPr>
            <w:r w:rsidRPr="00CA4131">
              <w:rPr>
                <w:rFonts w:cs="Arial"/>
                <w:bCs/>
              </w:rPr>
              <w:t>Plan and Prioritise</w:t>
            </w:r>
          </w:p>
        </w:tc>
        <w:tc>
          <w:tcPr>
            <w:tcW w:w="3260" w:type="dxa"/>
            <w:tcBorders>
              <w:top w:val="single" w:sz="8" w:space="0" w:color="BCBEC0"/>
              <w:left w:val="nil"/>
              <w:bottom w:val="single" w:sz="8" w:space="0" w:color="BCBEC0"/>
              <w:right w:val="nil"/>
            </w:tcBorders>
          </w:tcPr>
          <w:p w14:paraId="6A610089" w14:textId="77777777" w:rsidR="00295AB8" w:rsidRPr="00CA4131" w:rsidRDefault="001E7CCC" w:rsidP="00EF2998">
            <w:pPr>
              <w:pStyle w:val="TableText"/>
              <w:keepNext/>
              <w:rPr>
                <w:rFonts w:cs="Arial"/>
              </w:rPr>
            </w:pPr>
            <w:r w:rsidRPr="00CA4131">
              <w:rPr>
                <w:rFonts w:cs="Arial"/>
              </w:rPr>
              <w:t>Adept</w:t>
            </w:r>
          </w:p>
        </w:tc>
      </w:tr>
      <w:tr w:rsidR="00295AB8" w:rsidRPr="00CA4131" w14:paraId="485411CF" w14:textId="77777777">
        <w:tc>
          <w:tcPr>
            <w:tcW w:w="0" w:type="auto"/>
            <w:vMerge/>
            <w:tcBorders>
              <w:top w:val="single" w:sz="8" w:space="0" w:color="auto"/>
              <w:left w:val="nil"/>
              <w:bottom w:val="single" w:sz="8" w:space="0" w:color="auto"/>
              <w:right w:val="nil"/>
            </w:tcBorders>
            <w:vAlign w:val="center"/>
          </w:tcPr>
          <w:p w14:paraId="1242DC43" w14:textId="77777777" w:rsidR="00295AB8" w:rsidRPr="00CA4131" w:rsidRDefault="00295AB8" w:rsidP="00EF2998">
            <w:pPr>
              <w:spacing w:after="0" w:line="240" w:lineRule="auto"/>
              <w:rPr>
                <w:rFonts w:ascii="Arial" w:hAnsi="Arial" w:cs="Arial"/>
              </w:rPr>
            </w:pPr>
            <w:bookmarkStart w:id="11" w:name="Think" w:colFirst="1" w:colLast="2"/>
            <w:bookmarkEnd w:id="10"/>
          </w:p>
        </w:tc>
        <w:tc>
          <w:tcPr>
            <w:tcW w:w="4929" w:type="dxa"/>
            <w:tcBorders>
              <w:top w:val="single" w:sz="8" w:space="0" w:color="BCBEC0"/>
              <w:left w:val="nil"/>
              <w:bottom w:val="single" w:sz="8" w:space="0" w:color="BCBEC0"/>
              <w:right w:val="nil"/>
            </w:tcBorders>
          </w:tcPr>
          <w:p w14:paraId="2A08BF2C" w14:textId="77777777" w:rsidR="00295AB8" w:rsidRPr="00CA4131" w:rsidRDefault="00295AB8" w:rsidP="00EF2998">
            <w:pPr>
              <w:pStyle w:val="TableText"/>
              <w:keepNext/>
              <w:rPr>
                <w:rFonts w:cs="Arial"/>
                <w:b/>
                <w:sz w:val="24"/>
                <w:szCs w:val="24"/>
              </w:rPr>
            </w:pPr>
            <w:r w:rsidRPr="00CA4131">
              <w:rPr>
                <w:rFonts w:cs="Arial"/>
                <w:b/>
                <w:bCs/>
              </w:rPr>
              <w:t>Think and Solve Problems</w:t>
            </w:r>
          </w:p>
        </w:tc>
        <w:tc>
          <w:tcPr>
            <w:tcW w:w="3260" w:type="dxa"/>
            <w:tcBorders>
              <w:top w:val="single" w:sz="8" w:space="0" w:color="BCBEC0"/>
              <w:left w:val="nil"/>
              <w:bottom w:val="single" w:sz="8" w:space="0" w:color="BCBEC0"/>
              <w:right w:val="nil"/>
            </w:tcBorders>
          </w:tcPr>
          <w:p w14:paraId="2C9AC3BE" w14:textId="77777777" w:rsidR="00295AB8" w:rsidRPr="00CA4131" w:rsidRDefault="001E7CCC" w:rsidP="00EF2998">
            <w:pPr>
              <w:pStyle w:val="TableText"/>
              <w:keepNext/>
              <w:rPr>
                <w:rFonts w:cs="Arial"/>
                <w:b/>
              </w:rPr>
            </w:pPr>
            <w:r w:rsidRPr="00CA4131">
              <w:rPr>
                <w:rFonts w:cs="Arial"/>
                <w:b/>
              </w:rPr>
              <w:t>Advanced</w:t>
            </w:r>
          </w:p>
        </w:tc>
      </w:tr>
      <w:tr w:rsidR="00295AB8" w:rsidRPr="00CA4131" w14:paraId="1C5459AE" w14:textId="77777777">
        <w:tc>
          <w:tcPr>
            <w:tcW w:w="0" w:type="auto"/>
            <w:vMerge/>
            <w:tcBorders>
              <w:top w:val="single" w:sz="8" w:space="0" w:color="auto"/>
              <w:left w:val="nil"/>
              <w:bottom w:val="single" w:sz="8" w:space="0" w:color="auto"/>
              <w:right w:val="nil"/>
            </w:tcBorders>
            <w:vAlign w:val="center"/>
          </w:tcPr>
          <w:p w14:paraId="5C3C1E78" w14:textId="77777777" w:rsidR="00295AB8" w:rsidRPr="00CA4131" w:rsidRDefault="00295AB8" w:rsidP="00EF2998">
            <w:pPr>
              <w:spacing w:after="0" w:line="240" w:lineRule="auto"/>
              <w:rPr>
                <w:rFonts w:ascii="Arial" w:hAnsi="Arial" w:cs="Arial"/>
              </w:rPr>
            </w:pPr>
            <w:bookmarkStart w:id="12" w:name="Account" w:colFirst="1" w:colLast="2"/>
            <w:bookmarkEnd w:id="11"/>
          </w:p>
        </w:tc>
        <w:tc>
          <w:tcPr>
            <w:tcW w:w="4929" w:type="dxa"/>
            <w:tcBorders>
              <w:top w:val="single" w:sz="8" w:space="0" w:color="BCBEC0"/>
              <w:left w:val="nil"/>
              <w:bottom w:val="single" w:sz="8" w:space="0" w:color="auto"/>
              <w:right w:val="nil"/>
            </w:tcBorders>
          </w:tcPr>
          <w:p w14:paraId="0969CD7F" w14:textId="77777777" w:rsidR="00295AB8" w:rsidRPr="00CA4131" w:rsidRDefault="00295AB8" w:rsidP="00EF2998">
            <w:pPr>
              <w:pStyle w:val="TableText"/>
              <w:rPr>
                <w:rFonts w:cs="Arial"/>
                <w:sz w:val="24"/>
                <w:szCs w:val="24"/>
              </w:rPr>
            </w:pPr>
            <w:r w:rsidRPr="00CA4131">
              <w:rPr>
                <w:rFonts w:cs="Arial"/>
              </w:rPr>
              <w:t>Demonstrate Accountability</w:t>
            </w:r>
          </w:p>
        </w:tc>
        <w:tc>
          <w:tcPr>
            <w:tcW w:w="3260" w:type="dxa"/>
            <w:tcBorders>
              <w:top w:val="single" w:sz="8" w:space="0" w:color="BCBEC0"/>
              <w:left w:val="nil"/>
              <w:bottom w:val="single" w:sz="8" w:space="0" w:color="auto"/>
              <w:right w:val="nil"/>
            </w:tcBorders>
          </w:tcPr>
          <w:p w14:paraId="3AFD23D4" w14:textId="77777777" w:rsidR="00295AB8" w:rsidRPr="00CA4131" w:rsidRDefault="009B0925" w:rsidP="00EF2998">
            <w:pPr>
              <w:pStyle w:val="TableText"/>
              <w:rPr>
                <w:rFonts w:cs="Arial"/>
              </w:rPr>
            </w:pPr>
            <w:r w:rsidRPr="00CA4131">
              <w:rPr>
                <w:rFonts w:cs="Arial"/>
              </w:rPr>
              <w:t>Intermediate</w:t>
            </w:r>
          </w:p>
        </w:tc>
      </w:tr>
      <w:bookmarkEnd w:id="12"/>
      <w:tr w:rsidR="00295AB8" w:rsidRPr="00CA4131" w14:paraId="32A46B50" w14:textId="77777777">
        <w:tc>
          <w:tcPr>
            <w:tcW w:w="2017" w:type="dxa"/>
            <w:vMerge w:val="restart"/>
            <w:tcBorders>
              <w:top w:val="single" w:sz="8" w:space="0" w:color="auto"/>
              <w:left w:val="nil"/>
              <w:bottom w:val="single" w:sz="8" w:space="0" w:color="auto"/>
              <w:right w:val="nil"/>
            </w:tcBorders>
          </w:tcPr>
          <w:p w14:paraId="6B011DA2" w14:textId="77777777" w:rsidR="00295AB8" w:rsidRPr="00CA4131" w:rsidRDefault="00674196" w:rsidP="00EF2998">
            <w:pPr>
              <w:keepNext/>
              <w:rPr>
                <w:rFonts w:ascii="Arial" w:hAnsi="Arial" w:cs="Arial"/>
              </w:rPr>
            </w:pPr>
            <w:r w:rsidRPr="00CA4131">
              <w:rPr>
                <w:rFonts w:ascii="Arial" w:hAnsi="Arial" w:cs="Arial"/>
                <w:noProof/>
                <w:lang w:val="en-GB" w:eastAsia="en-GB"/>
              </w:rPr>
              <w:drawing>
                <wp:inline distT="0" distB="0" distL="0" distR="0" wp14:anchorId="4DE930B8" wp14:editId="05FEE1A2">
                  <wp:extent cx="881037" cy="881037"/>
                  <wp:effectExtent l="0" t="0" r="0" b="0"/>
                  <wp:docPr id="14"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6" cstate="prin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24DABD40" w14:textId="77777777" w:rsidR="00295AB8" w:rsidRPr="00CA4131" w:rsidRDefault="00295AB8" w:rsidP="00EF2998">
            <w:pPr>
              <w:pStyle w:val="TableText"/>
              <w:keepNext/>
              <w:rPr>
                <w:rFonts w:cs="Arial"/>
                <w:sz w:val="24"/>
                <w:szCs w:val="24"/>
              </w:rPr>
            </w:pPr>
            <w:r w:rsidRPr="00CA4131">
              <w:rPr>
                <w:rFonts w:cs="Arial"/>
              </w:rPr>
              <w:t>Finance</w:t>
            </w:r>
          </w:p>
        </w:tc>
        <w:tc>
          <w:tcPr>
            <w:tcW w:w="3260" w:type="dxa"/>
            <w:tcBorders>
              <w:top w:val="single" w:sz="8" w:space="0" w:color="auto"/>
              <w:left w:val="nil"/>
              <w:bottom w:val="single" w:sz="8" w:space="0" w:color="BCBEC0"/>
              <w:right w:val="nil"/>
            </w:tcBorders>
          </w:tcPr>
          <w:p w14:paraId="769AFB37" w14:textId="77777777" w:rsidR="00295AB8" w:rsidRPr="00CA4131" w:rsidRDefault="0002350A" w:rsidP="00EF2998">
            <w:pPr>
              <w:pStyle w:val="TableText"/>
              <w:keepNext/>
              <w:rPr>
                <w:rFonts w:cs="Arial"/>
              </w:rPr>
            </w:pPr>
            <w:r w:rsidRPr="00CA4131">
              <w:rPr>
                <w:rFonts w:cs="Arial"/>
              </w:rPr>
              <w:t>Intermediate</w:t>
            </w:r>
          </w:p>
        </w:tc>
      </w:tr>
      <w:tr w:rsidR="00295AB8" w:rsidRPr="00CA4131" w14:paraId="26C2F340" w14:textId="77777777">
        <w:tc>
          <w:tcPr>
            <w:tcW w:w="0" w:type="auto"/>
            <w:vMerge/>
            <w:tcBorders>
              <w:top w:val="single" w:sz="8" w:space="0" w:color="auto"/>
              <w:left w:val="nil"/>
              <w:bottom w:val="single" w:sz="8" w:space="0" w:color="auto"/>
              <w:right w:val="nil"/>
            </w:tcBorders>
            <w:vAlign w:val="center"/>
          </w:tcPr>
          <w:p w14:paraId="68B59920" w14:textId="77777777" w:rsidR="00295AB8" w:rsidRPr="00CA4131" w:rsidRDefault="00295AB8" w:rsidP="00EF2998">
            <w:pPr>
              <w:spacing w:after="0" w:line="240" w:lineRule="auto"/>
              <w:rPr>
                <w:rFonts w:ascii="Arial" w:hAnsi="Arial" w:cs="Arial"/>
              </w:rPr>
            </w:pPr>
            <w:bookmarkStart w:id="13" w:name="Tech" w:colFirst="1" w:colLast="2"/>
          </w:p>
        </w:tc>
        <w:tc>
          <w:tcPr>
            <w:tcW w:w="4929" w:type="dxa"/>
            <w:tcBorders>
              <w:top w:val="single" w:sz="8" w:space="0" w:color="BCBEC0"/>
              <w:left w:val="nil"/>
              <w:bottom w:val="single" w:sz="8" w:space="0" w:color="BCBEC0"/>
              <w:right w:val="nil"/>
            </w:tcBorders>
          </w:tcPr>
          <w:p w14:paraId="19C06241" w14:textId="77777777" w:rsidR="00295AB8" w:rsidRPr="00CA4131" w:rsidRDefault="00295AB8" w:rsidP="00EF2998">
            <w:pPr>
              <w:pStyle w:val="TableText"/>
              <w:keepNext/>
              <w:rPr>
                <w:rFonts w:cs="Arial"/>
                <w:b/>
                <w:sz w:val="24"/>
                <w:szCs w:val="24"/>
              </w:rPr>
            </w:pPr>
            <w:r w:rsidRPr="00CA4131">
              <w:rPr>
                <w:rFonts w:cs="Arial"/>
                <w:b/>
                <w:bCs/>
              </w:rPr>
              <w:t>Technology</w:t>
            </w:r>
          </w:p>
        </w:tc>
        <w:tc>
          <w:tcPr>
            <w:tcW w:w="3260" w:type="dxa"/>
            <w:tcBorders>
              <w:top w:val="single" w:sz="8" w:space="0" w:color="BCBEC0"/>
              <w:left w:val="nil"/>
              <w:bottom w:val="single" w:sz="8" w:space="0" w:color="BCBEC0"/>
              <w:right w:val="nil"/>
            </w:tcBorders>
          </w:tcPr>
          <w:p w14:paraId="0486143C" w14:textId="77777777" w:rsidR="00295AB8" w:rsidRPr="00CA4131" w:rsidRDefault="0002350A" w:rsidP="00EF2998">
            <w:pPr>
              <w:pStyle w:val="TableText"/>
              <w:keepNext/>
              <w:rPr>
                <w:rFonts w:cs="Arial"/>
                <w:b/>
              </w:rPr>
            </w:pPr>
            <w:r w:rsidRPr="00CA4131">
              <w:rPr>
                <w:rFonts w:cs="Arial"/>
                <w:b/>
              </w:rPr>
              <w:t>Adept</w:t>
            </w:r>
          </w:p>
        </w:tc>
      </w:tr>
      <w:tr w:rsidR="00295AB8" w:rsidRPr="00CA4131" w14:paraId="5EF6FFF5" w14:textId="77777777">
        <w:tc>
          <w:tcPr>
            <w:tcW w:w="0" w:type="auto"/>
            <w:vMerge/>
            <w:tcBorders>
              <w:top w:val="single" w:sz="8" w:space="0" w:color="auto"/>
              <w:left w:val="nil"/>
              <w:bottom w:val="single" w:sz="8" w:space="0" w:color="auto"/>
              <w:right w:val="nil"/>
            </w:tcBorders>
            <w:vAlign w:val="center"/>
          </w:tcPr>
          <w:p w14:paraId="1FFAB398" w14:textId="77777777" w:rsidR="00295AB8" w:rsidRPr="00CA4131" w:rsidRDefault="00295AB8" w:rsidP="00EF2998">
            <w:pPr>
              <w:spacing w:after="0" w:line="240" w:lineRule="auto"/>
              <w:rPr>
                <w:rFonts w:ascii="Arial" w:hAnsi="Arial" w:cs="Arial"/>
              </w:rPr>
            </w:pPr>
            <w:bookmarkStart w:id="14" w:name="Procure" w:colFirst="1" w:colLast="2"/>
            <w:bookmarkEnd w:id="13"/>
          </w:p>
        </w:tc>
        <w:tc>
          <w:tcPr>
            <w:tcW w:w="4929" w:type="dxa"/>
            <w:tcBorders>
              <w:top w:val="single" w:sz="8" w:space="0" w:color="BCBEC0"/>
              <w:left w:val="nil"/>
              <w:bottom w:val="single" w:sz="8" w:space="0" w:color="BCBEC0"/>
              <w:right w:val="nil"/>
            </w:tcBorders>
          </w:tcPr>
          <w:p w14:paraId="6FC8A3C9" w14:textId="77777777" w:rsidR="00295AB8" w:rsidRPr="00CA4131" w:rsidRDefault="00295AB8" w:rsidP="00EF2998">
            <w:pPr>
              <w:pStyle w:val="TableText"/>
              <w:keepNext/>
              <w:rPr>
                <w:rFonts w:cs="Arial"/>
                <w:sz w:val="24"/>
                <w:szCs w:val="24"/>
              </w:rPr>
            </w:pPr>
            <w:r w:rsidRPr="00CA4131">
              <w:rPr>
                <w:rFonts w:cs="Arial"/>
              </w:rPr>
              <w:t>Procurement and Contract Management</w:t>
            </w:r>
          </w:p>
        </w:tc>
        <w:tc>
          <w:tcPr>
            <w:tcW w:w="3260" w:type="dxa"/>
            <w:tcBorders>
              <w:top w:val="single" w:sz="8" w:space="0" w:color="BCBEC0"/>
              <w:left w:val="nil"/>
              <w:bottom w:val="single" w:sz="8" w:space="0" w:color="BCBEC0"/>
              <w:right w:val="nil"/>
            </w:tcBorders>
          </w:tcPr>
          <w:p w14:paraId="7F40407D" w14:textId="77777777" w:rsidR="00295AB8" w:rsidRPr="00CA4131" w:rsidRDefault="0002350A" w:rsidP="00EF2998">
            <w:pPr>
              <w:pStyle w:val="TableText"/>
              <w:keepNext/>
              <w:rPr>
                <w:rFonts w:cs="Arial"/>
              </w:rPr>
            </w:pPr>
            <w:r w:rsidRPr="00CA4131">
              <w:rPr>
                <w:rFonts w:cs="Arial"/>
              </w:rPr>
              <w:t>Intermediate</w:t>
            </w:r>
          </w:p>
        </w:tc>
      </w:tr>
      <w:tr w:rsidR="00295AB8" w:rsidRPr="00CA4131" w14:paraId="0511007B" w14:textId="77777777">
        <w:tc>
          <w:tcPr>
            <w:tcW w:w="0" w:type="auto"/>
            <w:vMerge/>
            <w:tcBorders>
              <w:top w:val="single" w:sz="8" w:space="0" w:color="auto"/>
              <w:left w:val="nil"/>
              <w:bottom w:val="single" w:sz="8" w:space="0" w:color="auto"/>
              <w:right w:val="nil"/>
            </w:tcBorders>
            <w:vAlign w:val="center"/>
          </w:tcPr>
          <w:p w14:paraId="44C64048" w14:textId="77777777" w:rsidR="00295AB8" w:rsidRPr="00CA4131" w:rsidRDefault="00295AB8" w:rsidP="00EF2998">
            <w:pPr>
              <w:spacing w:after="0" w:line="240" w:lineRule="auto"/>
              <w:rPr>
                <w:rFonts w:ascii="Arial" w:hAnsi="Arial" w:cs="Arial"/>
              </w:rPr>
            </w:pPr>
            <w:bookmarkStart w:id="15" w:name="Project" w:colFirst="1" w:colLast="2"/>
            <w:bookmarkEnd w:id="14"/>
          </w:p>
        </w:tc>
        <w:tc>
          <w:tcPr>
            <w:tcW w:w="4929" w:type="dxa"/>
            <w:tcBorders>
              <w:top w:val="single" w:sz="8" w:space="0" w:color="BCBEC0"/>
              <w:left w:val="nil"/>
              <w:bottom w:val="single" w:sz="8" w:space="0" w:color="auto"/>
              <w:right w:val="nil"/>
            </w:tcBorders>
          </w:tcPr>
          <w:p w14:paraId="049CE1AD" w14:textId="77777777" w:rsidR="00295AB8" w:rsidRPr="00CA4131" w:rsidRDefault="00295AB8" w:rsidP="00EF2998">
            <w:pPr>
              <w:pStyle w:val="TableText"/>
              <w:rPr>
                <w:rFonts w:cs="Arial"/>
                <w:sz w:val="24"/>
                <w:szCs w:val="24"/>
              </w:rPr>
            </w:pPr>
            <w:r w:rsidRPr="00CA4131">
              <w:rPr>
                <w:rFonts w:cs="Arial"/>
              </w:rPr>
              <w:t>Project Management</w:t>
            </w:r>
          </w:p>
        </w:tc>
        <w:tc>
          <w:tcPr>
            <w:tcW w:w="3260" w:type="dxa"/>
            <w:tcBorders>
              <w:top w:val="single" w:sz="8" w:space="0" w:color="BCBEC0"/>
              <w:left w:val="nil"/>
              <w:bottom w:val="single" w:sz="8" w:space="0" w:color="auto"/>
              <w:right w:val="nil"/>
            </w:tcBorders>
          </w:tcPr>
          <w:p w14:paraId="118A6352" w14:textId="77777777" w:rsidR="00295AB8" w:rsidRPr="00CA4131" w:rsidRDefault="001E7CCC" w:rsidP="00EF2998">
            <w:pPr>
              <w:pStyle w:val="TableText"/>
              <w:keepNext/>
              <w:rPr>
                <w:rFonts w:cs="Arial"/>
                <w:b/>
              </w:rPr>
            </w:pPr>
            <w:r w:rsidRPr="00CA4131">
              <w:rPr>
                <w:rFonts w:cs="Arial"/>
              </w:rPr>
              <w:t>Adept</w:t>
            </w:r>
          </w:p>
        </w:tc>
      </w:tr>
      <w:tr w:rsidR="00295AB8" w:rsidRPr="00CA4131" w14:paraId="585C375C" w14:textId="77777777">
        <w:trPr>
          <w:cantSplit/>
        </w:trPr>
        <w:tc>
          <w:tcPr>
            <w:tcW w:w="2017" w:type="dxa"/>
            <w:vMerge w:val="restart"/>
            <w:tcBorders>
              <w:top w:val="single" w:sz="8" w:space="0" w:color="auto"/>
              <w:left w:val="nil"/>
              <w:bottom w:val="single" w:sz="8" w:space="0" w:color="BCBEC0"/>
              <w:right w:val="nil"/>
            </w:tcBorders>
          </w:tcPr>
          <w:p w14:paraId="784C314B" w14:textId="77777777" w:rsidR="00295AB8" w:rsidRPr="00CA4131" w:rsidRDefault="00674196" w:rsidP="00EF2998">
            <w:pPr>
              <w:keepNext/>
              <w:rPr>
                <w:rFonts w:ascii="Arial" w:hAnsi="Arial" w:cs="Arial"/>
              </w:rPr>
            </w:pPr>
            <w:bookmarkStart w:id="16" w:name="Develop" w:colFirst="1" w:colLast="2"/>
            <w:bookmarkStart w:id="17" w:name="PeopleMan_NotManager"/>
            <w:bookmarkEnd w:id="15"/>
            <w:r w:rsidRPr="00CA4131">
              <w:rPr>
                <w:rFonts w:ascii="Arial" w:hAnsi="Arial" w:cs="Arial"/>
                <w:noProof/>
                <w:lang w:val="en-GB" w:eastAsia="en-GB"/>
              </w:rPr>
              <w:drawing>
                <wp:inline distT="0" distB="0" distL="0" distR="0" wp14:anchorId="1E22AEB7" wp14:editId="33955210">
                  <wp:extent cx="881037" cy="881037"/>
                  <wp:effectExtent l="0" t="0" r="0" b="0"/>
                  <wp:docPr id="15" name="Picture2" descr="People Management" title="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7" cstate="print">
                            <a:extLst/>
                          </a:blip>
                          <a:stretch>
                            <a:fillRect/>
                          </a:stretch>
                        </pic:blipFill>
                        <pic:spPr>
                          <a:xfrm>
                            <a:off x="0" y="0"/>
                            <a:ext cx="881037" cy="881037"/>
                          </a:xfrm>
                          <a:prstGeom prst="rect">
                            <a:avLst/>
                          </a:prstGeom>
                        </pic:spPr>
                      </pic:pic>
                    </a:graphicData>
                  </a:graphic>
                </wp:inline>
              </w:drawing>
            </w:r>
          </w:p>
        </w:tc>
        <w:tc>
          <w:tcPr>
            <w:tcW w:w="4929" w:type="dxa"/>
            <w:tcBorders>
              <w:top w:val="single" w:sz="8" w:space="0" w:color="auto"/>
              <w:left w:val="nil"/>
              <w:bottom w:val="single" w:sz="8" w:space="0" w:color="BCBEC0"/>
              <w:right w:val="nil"/>
            </w:tcBorders>
          </w:tcPr>
          <w:p w14:paraId="1E0BF672" w14:textId="77777777" w:rsidR="00295AB8" w:rsidRPr="00CA4131" w:rsidRDefault="00295AB8" w:rsidP="00EF2998">
            <w:pPr>
              <w:pStyle w:val="TableText"/>
              <w:keepNext/>
              <w:rPr>
                <w:rFonts w:cs="Arial"/>
                <w:b/>
                <w:sz w:val="24"/>
                <w:szCs w:val="24"/>
              </w:rPr>
            </w:pPr>
            <w:r w:rsidRPr="00CA4131">
              <w:rPr>
                <w:rFonts w:cs="Arial"/>
                <w:b/>
              </w:rPr>
              <w:t>Manage and Develop People</w:t>
            </w:r>
          </w:p>
        </w:tc>
        <w:tc>
          <w:tcPr>
            <w:tcW w:w="3260" w:type="dxa"/>
            <w:tcBorders>
              <w:top w:val="single" w:sz="8" w:space="0" w:color="auto"/>
              <w:left w:val="nil"/>
              <w:bottom w:val="single" w:sz="8" w:space="0" w:color="BCBEC0"/>
              <w:right w:val="nil"/>
            </w:tcBorders>
          </w:tcPr>
          <w:p w14:paraId="4BFA31FB" w14:textId="77777777" w:rsidR="00295AB8" w:rsidRPr="00CA4131" w:rsidRDefault="004E4D3B" w:rsidP="00EF2998">
            <w:pPr>
              <w:pStyle w:val="TableText"/>
              <w:keepNext/>
              <w:rPr>
                <w:rFonts w:cs="Arial"/>
                <w:b/>
              </w:rPr>
            </w:pPr>
            <w:r w:rsidRPr="00CA4131">
              <w:rPr>
                <w:rFonts w:cs="Arial"/>
                <w:b/>
              </w:rPr>
              <w:t>Intermediate</w:t>
            </w:r>
          </w:p>
        </w:tc>
      </w:tr>
      <w:tr w:rsidR="00295AB8" w:rsidRPr="00CA4131" w14:paraId="1698143D" w14:textId="77777777">
        <w:trPr>
          <w:cantSplit/>
        </w:trPr>
        <w:tc>
          <w:tcPr>
            <w:tcW w:w="0" w:type="auto"/>
            <w:vMerge/>
            <w:tcBorders>
              <w:top w:val="single" w:sz="8" w:space="0" w:color="auto"/>
              <w:left w:val="nil"/>
              <w:bottom w:val="single" w:sz="8" w:space="0" w:color="BCBEC0"/>
              <w:right w:val="nil"/>
            </w:tcBorders>
            <w:vAlign w:val="center"/>
          </w:tcPr>
          <w:p w14:paraId="64C4A1B5" w14:textId="77777777" w:rsidR="00295AB8" w:rsidRPr="00CA4131" w:rsidRDefault="00295AB8" w:rsidP="00EF2998">
            <w:pPr>
              <w:spacing w:after="0" w:line="240" w:lineRule="auto"/>
              <w:rPr>
                <w:rFonts w:ascii="Arial" w:hAnsi="Arial" w:cs="Arial"/>
              </w:rPr>
            </w:pPr>
            <w:bookmarkStart w:id="18" w:name="Direct" w:colFirst="1" w:colLast="2"/>
            <w:bookmarkEnd w:id="16"/>
          </w:p>
        </w:tc>
        <w:tc>
          <w:tcPr>
            <w:tcW w:w="4929" w:type="dxa"/>
            <w:tcBorders>
              <w:top w:val="single" w:sz="8" w:space="0" w:color="BCBEC0"/>
              <w:left w:val="nil"/>
              <w:bottom w:val="single" w:sz="8" w:space="0" w:color="BCBEC0"/>
              <w:right w:val="nil"/>
            </w:tcBorders>
          </w:tcPr>
          <w:p w14:paraId="667C7C10" w14:textId="77777777" w:rsidR="00295AB8" w:rsidRPr="00CA4131" w:rsidRDefault="00295AB8" w:rsidP="00EF2998">
            <w:pPr>
              <w:pStyle w:val="TableText"/>
              <w:keepNext/>
              <w:rPr>
                <w:rFonts w:cs="Arial"/>
                <w:sz w:val="24"/>
                <w:szCs w:val="24"/>
              </w:rPr>
            </w:pPr>
            <w:r w:rsidRPr="00CA4131">
              <w:rPr>
                <w:rFonts w:cs="Arial"/>
              </w:rPr>
              <w:t>Inspire Direction and Purpose</w:t>
            </w:r>
          </w:p>
        </w:tc>
        <w:tc>
          <w:tcPr>
            <w:tcW w:w="3260" w:type="dxa"/>
            <w:tcBorders>
              <w:top w:val="single" w:sz="8" w:space="0" w:color="BCBEC0"/>
              <w:left w:val="nil"/>
              <w:bottom w:val="single" w:sz="8" w:space="0" w:color="BCBEC0"/>
              <w:right w:val="nil"/>
            </w:tcBorders>
          </w:tcPr>
          <w:p w14:paraId="50B04D73" w14:textId="77777777" w:rsidR="00295AB8" w:rsidRPr="00CA4131" w:rsidRDefault="004E4D3B" w:rsidP="00EF2998">
            <w:pPr>
              <w:pStyle w:val="TableText"/>
              <w:keepNext/>
              <w:rPr>
                <w:rFonts w:cs="Arial"/>
              </w:rPr>
            </w:pPr>
            <w:r w:rsidRPr="00CA4131">
              <w:rPr>
                <w:rFonts w:cs="Arial"/>
              </w:rPr>
              <w:t>Intermediate</w:t>
            </w:r>
          </w:p>
        </w:tc>
      </w:tr>
      <w:tr w:rsidR="00295AB8" w:rsidRPr="00CA4131" w14:paraId="2438E85E" w14:textId="77777777">
        <w:trPr>
          <w:cantSplit/>
        </w:trPr>
        <w:tc>
          <w:tcPr>
            <w:tcW w:w="0" w:type="auto"/>
            <w:vMerge/>
            <w:tcBorders>
              <w:top w:val="single" w:sz="8" w:space="0" w:color="auto"/>
              <w:left w:val="nil"/>
              <w:bottom w:val="single" w:sz="8" w:space="0" w:color="BCBEC0"/>
              <w:right w:val="nil"/>
            </w:tcBorders>
            <w:vAlign w:val="center"/>
          </w:tcPr>
          <w:p w14:paraId="634D2B5E" w14:textId="77777777" w:rsidR="00295AB8" w:rsidRPr="00CA4131" w:rsidRDefault="00295AB8" w:rsidP="00EF2998">
            <w:pPr>
              <w:spacing w:after="0" w:line="240" w:lineRule="auto"/>
              <w:rPr>
                <w:rFonts w:ascii="Arial" w:hAnsi="Arial" w:cs="Arial"/>
              </w:rPr>
            </w:pPr>
            <w:bookmarkStart w:id="19" w:name="Outcomes" w:colFirst="1" w:colLast="2"/>
            <w:bookmarkEnd w:id="18"/>
          </w:p>
        </w:tc>
        <w:tc>
          <w:tcPr>
            <w:tcW w:w="4929" w:type="dxa"/>
            <w:tcBorders>
              <w:top w:val="single" w:sz="8" w:space="0" w:color="BCBEC0"/>
              <w:left w:val="nil"/>
              <w:bottom w:val="single" w:sz="8" w:space="0" w:color="BCBEC0"/>
              <w:right w:val="nil"/>
            </w:tcBorders>
          </w:tcPr>
          <w:p w14:paraId="2285B2BB" w14:textId="77777777" w:rsidR="00295AB8" w:rsidRPr="00CA4131" w:rsidRDefault="00295AB8" w:rsidP="00EF2998">
            <w:pPr>
              <w:pStyle w:val="TableText"/>
              <w:keepNext/>
              <w:rPr>
                <w:rFonts w:cs="Arial"/>
                <w:sz w:val="24"/>
                <w:szCs w:val="24"/>
              </w:rPr>
            </w:pPr>
            <w:r w:rsidRPr="00CA4131">
              <w:rPr>
                <w:rFonts w:cs="Arial"/>
                <w:bCs/>
              </w:rPr>
              <w:t>Optimise Business Outcomes</w:t>
            </w:r>
          </w:p>
        </w:tc>
        <w:tc>
          <w:tcPr>
            <w:tcW w:w="3260" w:type="dxa"/>
            <w:tcBorders>
              <w:top w:val="single" w:sz="8" w:space="0" w:color="BCBEC0"/>
              <w:left w:val="nil"/>
              <w:bottom w:val="single" w:sz="8" w:space="0" w:color="BCBEC0"/>
              <w:right w:val="nil"/>
            </w:tcBorders>
          </w:tcPr>
          <w:p w14:paraId="7E2673E4" w14:textId="77777777" w:rsidR="00295AB8" w:rsidRPr="00CA4131" w:rsidRDefault="004E4D3B" w:rsidP="00EF2998">
            <w:pPr>
              <w:pStyle w:val="TableText"/>
              <w:keepNext/>
              <w:rPr>
                <w:rFonts w:cs="Arial"/>
              </w:rPr>
            </w:pPr>
            <w:r w:rsidRPr="00CA4131">
              <w:rPr>
                <w:rFonts w:cs="Arial"/>
              </w:rPr>
              <w:t>Intermediate</w:t>
            </w:r>
          </w:p>
        </w:tc>
      </w:tr>
      <w:bookmarkEnd w:id="19"/>
      <w:tr w:rsidR="00295AB8" w:rsidRPr="00CA4131" w14:paraId="50BF391C" w14:textId="77777777">
        <w:trPr>
          <w:cantSplit/>
        </w:trPr>
        <w:tc>
          <w:tcPr>
            <w:tcW w:w="0" w:type="auto"/>
            <w:vMerge/>
            <w:tcBorders>
              <w:top w:val="single" w:sz="8" w:space="0" w:color="auto"/>
              <w:left w:val="nil"/>
              <w:bottom w:val="single" w:sz="8" w:space="0" w:color="BCBEC0"/>
              <w:right w:val="nil"/>
            </w:tcBorders>
            <w:vAlign w:val="center"/>
          </w:tcPr>
          <w:p w14:paraId="36371F69" w14:textId="77777777" w:rsidR="00295AB8" w:rsidRPr="00CA4131" w:rsidRDefault="00295AB8" w:rsidP="00EF299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7BBCE0FF" w14:textId="77777777" w:rsidR="00295AB8" w:rsidRPr="00CA4131" w:rsidRDefault="00295AB8" w:rsidP="00EF2998">
            <w:pPr>
              <w:pStyle w:val="TableText"/>
              <w:rPr>
                <w:rFonts w:cs="Arial"/>
                <w:sz w:val="24"/>
                <w:szCs w:val="24"/>
              </w:rPr>
            </w:pPr>
            <w:r w:rsidRPr="00CA4131">
              <w:rPr>
                <w:rFonts w:cs="Arial"/>
              </w:rPr>
              <w:t>Manage Reform and Change</w:t>
            </w:r>
          </w:p>
        </w:tc>
        <w:tc>
          <w:tcPr>
            <w:tcW w:w="3260" w:type="dxa"/>
            <w:tcBorders>
              <w:top w:val="single" w:sz="8" w:space="0" w:color="BCBEC0"/>
              <w:left w:val="nil"/>
              <w:bottom w:val="single" w:sz="8" w:space="0" w:color="BCBEC0"/>
              <w:right w:val="nil"/>
            </w:tcBorders>
          </w:tcPr>
          <w:p w14:paraId="18109F62" w14:textId="77777777" w:rsidR="00295AB8" w:rsidRPr="00CA4131" w:rsidRDefault="004E4D3B" w:rsidP="00EF2998">
            <w:pPr>
              <w:pStyle w:val="TableText"/>
              <w:rPr>
                <w:rFonts w:cs="Arial"/>
              </w:rPr>
            </w:pPr>
            <w:r w:rsidRPr="00CA4131">
              <w:rPr>
                <w:rFonts w:cs="Arial"/>
              </w:rPr>
              <w:t>Intermediate</w:t>
            </w:r>
          </w:p>
        </w:tc>
        <w:bookmarkEnd w:id="17"/>
      </w:tr>
      <w:tr w:rsidR="001E7CCC" w:rsidRPr="00CA4131" w14:paraId="495747C2" w14:textId="77777777">
        <w:trPr>
          <w:cantSplit/>
        </w:trPr>
        <w:tc>
          <w:tcPr>
            <w:tcW w:w="0" w:type="auto"/>
            <w:tcBorders>
              <w:top w:val="single" w:sz="8" w:space="0" w:color="auto"/>
              <w:left w:val="nil"/>
              <w:bottom w:val="single" w:sz="8" w:space="0" w:color="auto"/>
              <w:right w:val="nil"/>
            </w:tcBorders>
            <w:vAlign w:val="center"/>
          </w:tcPr>
          <w:p w14:paraId="52FEBE16" w14:textId="77777777" w:rsidR="001E7CCC" w:rsidRPr="00CA4131" w:rsidRDefault="001E7CCC" w:rsidP="00EF2998">
            <w:pPr>
              <w:spacing w:after="0" w:line="240" w:lineRule="auto"/>
              <w:rPr>
                <w:rFonts w:ascii="Arial" w:hAnsi="Arial" w:cs="Arial"/>
              </w:rPr>
            </w:pPr>
          </w:p>
          <w:p w14:paraId="11CF46CF" w14:textId="77777777" w:rsidR="001E7CCC" w:rsidRPr="00CA4131" w:rsidRDefault="001E7CCC" w:rsidP="00EF2998">
            <w:pPr>
              <w:spacing w:after="0" w:line="240" w:lineRule="auto"/>
              <w:rPr>
                <w:rFonts w:ascii="Arial" w:hAnsi="Arial" w:cs="Arial"/>
              </w:rPr>
            </w:pPr>
          </w:p>
        </w:tc>
        <w:tc>
          <w:tcPr>
            <w:tcW w:w="4929" w:type="dxa"/>
            <w:tcBorders>
              <w:top w:val="single" w:sz="8" w:space="0" w:color="BCBEC0"/>
              <w:left w:val="nil"/>
              <w:bottom w:val="single" w:sz="8" w:space="0" w:color="BCBEC0"/>
              <w:right w:val="nil"/>
            </w:tcBorders>
          </w:tcPr>
          <w:p w14:paraId="57DC2D7E" w14:textId="77777777" w:rsidR="001E7CCC" w:rsidRPr="00CA4131" w:rsidRDefault="001E7CCC" w:rsidP="00EF2998">
            <w:pPr>
              <w:pStyle w:val="TableText"/>
              <w:rPr>
                <w:rFonts w:cs="Arial"/>
              </w:rPr>
            </w:pPr>
          </w:p>
        </w:tc>
        <w:tc>
          <w:tcPr>
            <w:tcW w:w="3260" w:type="dxa"/>
            <w:tcBorders>
              <w:top w:val="single" w:sz="8" w:space="0" w:color="BCBEC0"/>
              <w:left w:val="nil"/>
              <w:bottom w:val="single" w:sz="8" w:space="0" w:color="BCBEC0"/>
              <w:right w:val="nil"/>
            </w:tcBorders>
          </w:tcPr>
          <w:p w14:paraId="34CA20C0" w14:textId="77777777" w:rsidR="001E7CCC" w:rsidRPr="00CA4131" w:rsidRDefault="001E7CCC" w:rsidP="00EF2998">
            <w:pPr>
              <w:pStyle w:val="TableText"/>
              <w:rPr>
                <w:rFonts w:cs="Arial"/>
              </w:rPr>
            </w:pPr>
          </w:p>
        </w:tc>
      </w:tr>
    </w:tbl>
    <w:tbl>
      <w:tblPr>
        <w:tblStyle w:val="PSCPurple"/>
        <w:tblW w:w="0" w:type="auto"/>
        <w:tblLook w:val="04A0" w:firstRow="1" w:lastRow="0" w:firstColumn="1" w:lastColumn="0" w:noHBand="0" w:noVBand="1"/>
      </w:tblPr>
      <w:tblGrid>
        <w:gridCol w:w="2140"/>
        <w:gridCol w:w="5468"/>
        <w:gridCol w:w="1418"/>
      </w:tblGrid>
      <w:tr w:rsidR="00351AD7" w:rsidRPr="00CA4131" w14:paraId="2DEC0B84" w14:textId="7777777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3468A76F" w14:textId="77777777" w:rsidR="00351AD7" w:rsidRPr="00CA4131" w:rsidRDefault="00351AD7" w:rsidP="00EF2998">
            <w:pPr>
              <w:pStyle w:val="TableTextWhite0"/>
              <w:keepNext/>
              <w:rPr>
                <w:rFonts w:cs="Arial"/>
              </w:rPr>
            </w:pPr>
            <w:bookmarkStart w:id="20" w:name="SFIA_ICTTable"/>
            <w:r w:rsidRPr="00CA4131">
              <w:rPr>
                <w:rFonts w:cs="Arial"/>
              </w:rPr>
              <w:lastRenderedPageBreak/>
              <w:t>Occupation / profession specific capabilities</w:t>
            </w:r>
          </w:p>
        </w:tc>
      </w:tr>
      <w:tr w:rsidR="00351AD7" w:rsidRPr="00CA4131" w14:paraId="7E4BBED3" w14:textId="77777777">
        <w:trPr>
          <w:cnfStyle w:val="100000000000" w:firstRow="1" w:lastRow="0" w:firstColumn="0" w:lastColumn="0" w:oddVBand="0" w:evenVBand="0" w:oddHBand="0" w:evenHBand="0" w:firstRowFirstColumn="0" w:firstRowLastColumn="0" w:lastRowFirstColumn="0" w:lastRowLastColumn="0"/>
          <w:cantSplit/>
          <w:tblHeader/>
        </w:trPr>
        <w:tc>
          <w:tcPr>
            <w:tcW w:w="2184" w:type="dxa"/>
            <w:tcBorders>
              <w:top w:val="single" w:sz="8" w:space="0" w:color="BCBEC0"/>
              <w:bottom w:val="single" w:sz="8" w:space="0" w:color="BCBEC0"/>
            </w:tcBorders>
            <w:shd w:val="clear" w:color="auto" w:fill="BCBEC0"/>
          </w:tcPr>
          <w:p w14:paraId="538297A6" w14:textId="77777777" w:rsidR="00351AD7" w:rsidRPr="00CA4131" w:rsidRDefault="00351AD7" w:rsidP="00EF2998">
            <w:pPr>
              <w:pStyle w:val="TableText"/>
              <w:keepNext/>
              <w:rPr>
                <w:rFonts w:cs="Arial"/>
                <w:b/>
                <w:sz w:val="24"/>
                <w:szCs w:val="24"/>
              </w:rPr>
            </w:pPr>
            <w:r w:rsidRPr="00CA4131">
              <w:rPr>
                <w:rFonts w:cs="Arial"/>
                <w:b/>
              </w:rPr>
              <w:t>Capability Set</w:t>
            </w:r>
          </w:p>
        </w:tc>
        <w:tc>
          <w:tcPr>
            <w:tcW w:w="6662" w:type="dxa"/>
            <w:tcBorders>
              <w:top w:val="single" w:sz="8" w:space="0" w:color="BCBEC0"/>
              <w:bottom w:val="single" w:sz="8" w:space="0" w:color="BCBEC0"/>
            </w:tcBorders>
            <w:shd w:val="clear" w:color="auto" w:fill="BCBEC0"/>
          </w:tcPr>
          <w:p w14:paraId="5400AD32" w14:textId="77777777" w:rsidR="00351AD7" w:rsidRPr="00CA4131" w:rsidRDefault="00351AD7" w:rsidP="00EF2998">
            <w:pPr>
              <w:pStyle w:val="TableText"/>
              <w:keepNext/>
              <w:rPr>
                <w:rFonts w:cs="Arial"/>
                <w:b/>
                <w:sz w:val="24"/>
                <w:szCs w:val="24"/>
              </w:rPr>
            </w:pPr>
            <w:r w:rsidRPr="00CA4131">
              <w:rPr>
                <w:rFonts w:cs="Arial"/>
                <w:b/>
              </w:rPr>
              <w:t>Category, Sub-category and Skill</w:t>
            </w:r>
          </w:p>
        </w:tc>
        <w:tc>
          <w:tcPr>
            <w:tcW w:w="1699" w:type="dxa"/>
            <w:tcBorders>
              <w:top w:val="single" w:sz="8" w:space="0" w:color="BCBEC0"/>
              <w:bottom w:val="single" w:sz="8" w:space="0" w:color="BCBEC0"/>
            </w:tcBorders>
            <w:shd w:val="clear" w:color="auto" w:fill="BCBEC0"/>
          </w:tcPr>
          <w:p w14:paraId="3901349A" w14:textId="77777777" w:rsidR="00351AD7" w:rsidRPr="00CA4131" w:rsidRDefault="00351AD7" w:rsidP="00EF2998">
            <w:pPr>
              <w:pStyle w:val="TableText"/>
              <w:keepNext/>
              <w:rPr>
                <w:rFonts w:cs="Arial"/>
                <w:b/>
                <w:sz w:val="24"/>
                <w:szCs w:val="24"/>
              </w:rPr>
            </w:pPr>
            <w:r w:rsidRPr="00CA4131">
              <w:rPr>
                <w:rFonts w:cs="Arial"/>
                <w:b/>
              </w:rPr>
              <w:t>Level and Code</w:t>
            </w:r>
          </w:p>
        </w:tc>
      </w:tr>
      <w:tr w:rsidR="00351AD7" w:rsidRPr="00CA4131" w14:paraId="14940455" w14:textId="77777777">
        <w:trPr>
          <w:cantSplit/>
        </w:trPr>
        <w:tc>
          <w:tcPr>
            <w:tcW w:w="2184" w:type="dxa"/>
            <w:vMerge w:val="restart"/>
            <w:tcBorders>
              <w:top w:val="single" w:sz="8" w:space="0" w:color="BCBEC0"/>
            </w:tcBorders>
            <w:vAlign w:val="center"/>
          </w:tcPr>
          <w:p w14:paraId="3AE49E69" w14:textId="77777777" w:rsidR="00351AD7" w:rsidRPr="00CA4131" w:rsidRDefault="00674196" w:rsidP="00EF2998">
            <w:pPr>
              <w:keepNext/>
              <w:rPr>
                <w:rFonts w:ascii="Arial" w:hAnsi="Arial" w:cs="Arial"/>
              </w:rPr>
            </w:pPr>
            <w:r w:rsidRPr="00CA4131">
              <w:rPr>
                <w:rFonts w:ascii="Arial" w:hAnsi="Arial" w:cs="Arial"/>
                <w:noProof/>
                <w:lang w:val="en-GB" w:eastAsia="en-GB"/>
              </w:rPr>
              <w:drawing>
                <wp:inline distT="0" distB="0" distL="0" distR="0" wp14:anchorId="0279F068" wp14:editId="1B0868ED">
                  <wp:extent cx="1247775" cy="572858"/>
                  <wp:effectExtent l="0" t="0" r="0" b="0"/>
                  <wp:docPr id="16" name="Picture 1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62" w:type="dxa"/>
            <w:tcBorders>
              <w:top w:val="single" w:sz="8" w:space="0" w:color="BCBEC0"/>
            </w:tcBorders>
          </w:tcPr>
          <w:p w14:paraId="6F9E026D" w14:textId="77777777" w:rsidR="00A64CF3" w:rsidRPr="00CA4131" w:rsidRDefault="002F1849" w:rsidP="00EF2998">
            <w:pPr>
              <w:spacing w:after="0" w:line="240" w:lineRule="atLeast"/>
              <w:rPr>
                <w:rFonts w:ascii="Arial" w:hAnsi="Arial" w:cs="Arial"/>
                <w:b/>
              </w:rPr>
            </w:pPr>
            <w:r w:rsidRPr="00CA4131">
              <w:rPr>
                <w:rFonts w:ascii="Arial" w:hAnsi="Arial" w:cs="Arial"/>
                <w:b/>
              </w:rPr>
              <w:t>Solution Development &amp; Implementation, Systems Development, Programming/software development</w:t>
            </w:r>
          </w:p>
        </w:tc>
        <w:tc>
          <w:tcPr>
            <w:tcW w:w="1699" w:type="dxa"/>
            <w:tcBorders>
              <w:top w:val="single" w:sz="8" w:space="0" w:color="BCBEC0"/>
            </w:tcBorders>
          </w:tcPr>
          <w:p w14:paraId="1BCFF919" w14:textId="77777777" w:rsidR="009B0925" w:rsidRPr="00CA4131" w:rsidRDefault="002F1849" w:rsidP="00EF2998">
            <w:pPr>
              <w:spacing w:after="0" w:line="240" w:lineRule="atLeast"/>
              <w:rPr>
                <w:rFonts w:ascii="Arial" w:hAnsi="Arial" w:cs="Arial"/>
                <w:b/>
              </w:rPr>
            </w:pPr>
            <w:r w:rsidRPr="00CA4131">
              <w:rPr>
                <w:rFonts w:ascii="Arial" w:hAnsi="Arial" w:cs="Arial"/>
                <w:b/>
              </w:rPr>
              <w:t>Level 5 – PROG</w:t>
            </w:r>
          </w:p>
        </w:tc>
      </w:tr>
      <w:tr w:rsidR="00351AD7" w:rsidRPr="00CA4131" w14:paraId="01E1F124" w14:textId="77777777">
        <w:trPr>
          <w:cantSplit/>
        </w:trPr>
        <w:tc>
          <w:tcPr>
            <w:tcW w:w="2184" w:type="dxa"/>
            <w:vMerge/>
          </w:tcPr>
          <w:p w14:paraId="0D76F8F7" w14:textId="77777777" w:rsidR="00351AD7" w:rsidRPr="00CA4131" w:rsidRDefault="00351AD7" w:rsidP="00EF2998">
            <w:pPr>
              <w:keepNext/>
              <w:rPr>
                <w:rFonts w:ascii="Arial" w:hAnsi="Arial" w:cs="Arial"/>
              </w:rPr>
            </w:pPr>
          </w:p>
        </w:tc>
        <w:tc>
          <w:tcPr>
            <w:tcW w:w="6662" w:type="dxa"/>
          </w:tcPr>
          <w:p w14:paraId="2839C52B" w14:textId="77777777" w:rsidR="00A64CF3" w:rsidRPr="00CA4131" w:rsidRDefault="002F1849" w:rsidP="00EF2998">
            <w:pPr>
              <w:spacing w:after="0" w:line="240" w:lineRule="atLeast"/>
              <w:rPr>
                <w:rFonts w:ascii="Arial" w:hAnsi="Arial" w:cs="Arial"/>
                <w:b/>
              </w:rPr>
            </w:pPr>
            <w:r w:rsidRPr="00CA4131">
              <w:rPr>
                <w:rFonts w:ascii="Arial" w:hAnsi="Arial" w:cs="Arial"/>
                <w:b/>
              </w:rPr>
              <w:t>Solution Development and Implementation, Systems Development, Systems Design</w:t>
            </w:r>
          </w:p>
        </w:tc>
        <w:tc>
          <w:tcPr>
            <w:tcW w:w="1699" w:type="dxa"/>
          </w:tcPr>
          <w:p w14:paraId="4B4DC741" w14:textId="77777777" w:rsidR="00351AD7" w:rsidRPr="00CA4131" w:rsidRDefault="002F1849" w:rsidP="00EF2998">
            <w:pPr>
              <w:spacing w:after="0" w:line="240" w:lineRule="atLeast"/>
              <w:rPr>
                <w:rFonts w:ascii="Arial" w:hAnsi="Arial" w:cs="Arial"/>
                <w:b/>
              </w:rPr>
            </w:pPr>
            <w:r w:rsidRPr="00CA4131">
              <w:rPr>
                <w:rFonts w:ascii="Arial" w:hAnsi="Arial" w:cs="Arial"/>
                <w:b/>
              </w:rPr>
              <w:t>Level 5 - DESN</w:t>
            </w:r>
          </w:p>
        </w:tc>
      </w:tr>
      <w:tr w:rsidR="00351AD7" w:rsidRPr="00CA4131" w14:paraId="0AF23806" w14:textId="77777777">
        <w:trPr>
          <w:cantSplit/>
        </w:trPr>
        <w:tc>
          <w:tcPr>
            <w:tcW w:w="2184" w:type="dxa"/>
            <w:vMerge/>
          </w:tcPr>
          <w:p w14:paraId="53ECB477" w14:textId="77777777" w:rsidR="00351AD7" w:rsidRPr="00CA4131" w:rsidRDefault="00351AD7" w:rsidP="00EF2998">
            <w:pPr>
              <w:keepNext/>
              <w:rPr>
                <w:rFonts w:ascii="Arial" w:hAnsi="Arial" w:cs="Arial"/>
              </w:rPr>
            </w:pPr>
          </w:p>
        </w:tc>
        <w:tc>
          <w:tcPr>
            <w:tcW w:w="6662" w:type="dxa"/>
          </w:tcPr>
          <w:p w14:paraId="3AD41086" w14:textId="77777777" w:rsidR="00A64CF3" w:rsidRPr="00CA4131" w:rsidRDefault="002F1849" w:rsidP="00EF2998">
            <w:pPr>
              <w:spacing w:after="0" w:line="240" w:lineRule="atLeast"/>
              <w:rPr>
                <w:rFonts w:ascii="Arial" w:hAnsi="Arial" w:cs="Arial"/>
                <w:b/>
              </w:rPr>
            </w:pPr>
            <w:r w:rsidRPr="00CA4131">
              <w:rPr>
                <w:rFonts w:ascii="Arial" w:hAnsi="Arial" w:cs="Arial"/>
                <w:b/>
              </w:rPr>
              <w:t>Business Change, Business Change Management, Requirements Definition and Management</w:t>
            </w:r>
          </w:p>
        </w:tc>
        <w:tc>
          <w:tcPr>
            <w:tcW w:w="1699" w:type="dxa"/>
          </w:tcPr>
          <w:p w14:paraId="748AC69C" w14:textId="77777777" w:rsidR="00351AD7" w:rsidRPr="00CA4131" w:rsidRDefault="009B0925" w:rsidP="00EF2998">
            <w:pPr>
              <w:spacing w:after="0" w:line="240" w:lineRule="atLeast"/>
              <w:rPr>
                <w:rFonts w:ascii="Arial" w:hAnsi="Arial" w:cs="Arial"/>
                <w:b/>
              </w:rPr>
            </w:pPr>
            <w:r w:rsidRPr="00CA4131">
              <w:rPr>
                <w:rFonts w:ascii="Arial" w:hAnsi="Arial" w:cs="Arial"/>
                <w:b/>
              </w:rPr>
              <w:t>Level</w:t>
            </w:r>
            <w:r w:rsidR="00412503" w:rsidRPr="00CA4131">
              <w:rPr>
                <w:rFonts w:ascii="Arial" w:hAnsi="Arial" w:cs="Arial"/>
                <w:b/>
              </w:rPr>
              <w:t xml:space="preserve"> 5</w:t>
            </w:r>
            <w:r w:rsidR="002F1849" w:rsidRPr="00CA4131">
              <w:rPr>
                <w:rFonts w:ascii="Arial" w:hAnsi="Arial" w:cs="Arial"/>
                <w:b/>
              </w:rPr>
              <w:t xml:space="preserve"> - REQM</w:t>
            </w:r>
          </w:p>
        </w:tc>
      </w:tr>
      <w:tr w:rsidR="00621379" w:rsidRPr="00CA4131" w14:paraId="7ADADC6E" w14:textId="77777777">
        <w:trPr>
          <w:cantSplit/>
        </w:trPr>
        <w:tc>
          <w:tcPr>
            <w:tcW w:w="2184" w:type="dxa"/>
            <w:vMerge/>
          </w:tcPr>
          <w:p w14:paraId="095C00A5" w14:textId="77777777" w:rsidR="00621379" w:rsidRPr="00CA4131" w:rsidRDefault="00621379" w:rsidP="00EF2998">
            <w:pPr>
              <w:rPr>
                <w:rFonts w:ascii="Arial" w:hAnsi="Arial" w:cs="Arial"/>
              </w:rPr>
            </w:pPr>
          </w:p>
        </w:tc>
        <w:tc>
          <w:tcPr>
            <w:tcW w:w="6662" w:type="dxa"/>
          </w:tcPr>
          <w:p w14:paraId="299171D7" w14:textId="77777777" w:rsidR="00621379" w:rsidRPr="00CA4131" w:rsidRDefault="00595BFE" w:rsidP="00EF2998">
            <w:pPr>
              <w:spacing w:after="0" w:line="240" w:lineRule="atLeast"/>
              <w:rPr>
                <w:rFonts w:ascii="Arial" w:hAnsi="Arial" w:cs="Arial"/>
              </w:rPr>
            </w:pPr>
            <w:r w:rsidRPr="00CA4131">
              <w:rPr>
                <w:rFonts w:ascii="Arial" w:hAnsi="Arial" w:cs="Arial"/>
              </w:rPr>
              <w:t>Solution Development and Implementation, Systems Development, Testing</w:t>
            </w:r>
          </w:p>
        </w:tc>
        <w:tc>
          <w:tcPr>
            <w:tcW w:w="1699" w:type="dxa"/>
          </w:tcPr>
          <w:p w14:paraId="4BC90BEA" w14:textId="77777777" w:rsidR="00621379" w:rsidRPr="00CA4131" w:rsidRDefault="009B0925" w:rsidP="00EF2998">
            <w:pPr>
              <w:spacing w:after="0" w:line="240" w:lineRule="atLeast"/>
              <w:rPr>
                <w:rFonts w:ascii="Arial" w:hAnsi="Arial" w:cs="Arial"/>
              </w:rPr>
            </w:pPr>
            <w:r w:rsidRPr="00CA4131">
              <w:rPr>
                <w:rFonts w:ascii="Arial" w:hAnsi="Arial" w:cs="Arial"/>
              </w:rPr>
              <w:t xml:space="preserve">Level </w:t>
            </w:r>
            <w:r w:rsidR="00412503" w:rsidRPr="00CA4131">
              <w:rPr>
                <w:rFonts w:ascii="Arial" w:hAnsi="Arial" w:cs="Arial"/>
              </w:rPr>
              <w:t>5</w:t>
            </w:r>
            <w:r w:rsidRPr="00CA4131">
              <w:rPr>
                <w:rFonts w:ascii="Arial" w:hAnsi="Arial" w:cs="Arial"/>
              </w:rPr>
              <w:t xml:space="preserve"> - </w:t>
            </w:r>
            <w:r w:rsidR="002F1849" w:rsidRPr="00CA4131">
              <w:rPr>
                <w:rFonts w:ascii="Arial" w:hAnsi="Arial" w:cs="Arial"/>
              </w:rPr>
              <w:t>TEST</w:t>
            </w:r>
          </w:p>
        </w:tc>
      </w:tr>
      <w:bookmarkEnd w:id="20"/>
    </w:tbl>
    <w:p w14:paraId="394772A7" w14:textId="77777777" w:rsidR="00351AD7" w:rsidRPr="00CA4131" w:rsidRDefault="00351AD7" w:rsidP="00EF2998">
      <w:pPr>
        <w:rPr>
          <w:rFonts w:ascii="Arial" w:hAnsi="Arial" w:cs="Arial"/>
        </w:rPr>
      </w:pPr>
    </w:p>
    <w:p w14:paraId="050652E7" w14:textId="77777777" w:rsidR="00351AD7" w:rsidRPr="00CA4131" w:rsidRDefault="00351AD7" w:rsidP="00EF2998">
      <w:pPr>
        <w:pStyle w:val="Heading2"/>
        <w:rPr>
          <w:rFonts w:ascii="Arial" w:hAnsi="Arial"/>
        </w:rPr>
      </w:pPr>
      <w:r w:rsidRPr="00CA4131">
        <w:rPr>
          <w:rFonts w:ascii="Arial" w:hAnsi="Arial"/>
        </w:rPr>
        <w:t>Focus capabilities</w:t>
      </w:r>
    </w:p>
    <w:p w14:paraId="5EA7206A" w14:textId="77777777" w:rsidR="00351AD7" w:rsidRPr="00CA4131" w:rsidRDefault="00351AD7" w:rsidP="00EF2998">
      <w:pPr>
        <w:rPr>
          <w:rFonts w:ascii="Arial" w:hAnsi="Arial" w:cs="Arial"/>
        </w:rPr>
      </w:pPr>
      <w:r w:rsidRPr="00CA4131">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090"/>
        <w:gridCol w:w="1678"/>
        <w:gridCol w:w="5258"/>
      </w:tblGrid>
      <w:tr w:rsidR="00351AD7" w:rsidRPr="00CA4131" w14:paraId="4C0B56D9" w14:textId="7777777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4C935AB3" w14:textId="77777777" w:rsidR="00351AD7" w:rsidRPr="00CA4131" w:rsidRDefault="00351AD7" w:rsidP="00EF2998">
            <w:pPr>
              <w:pStyle w:val="TableTextWhite0"/>
              <w:keepNext/>
              <w:rPr>
                <w:rFonts w:cs="Arial"/>
              </w:rPr>
            </w:pPr>
            <w:r w:rsidRPr="00CA4131">
              <w:rPr>
                <w:rFonts w:cs="Arial"/>
              </w:rPr>
              <w:t>NSW Public Sector Capability Framework</w:t>
            </w:r>
          </w:p>
        </w:tc>
      </w:tr>
      <w:tr w:rsidR="00351AD7" w:rsidRPr="00CA4131" w14:paraId="1E4E0F89" w14:textId="7777777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6A0FAA28" w14:textId="77777777" w:rsidR="00351AD7" w:rsidRPr="00CA4131" w:rsidRDefault="00351AD7" w:rsidP="00EF2998">
            <w:pPr>
              <w:pStyle w:val="TableText"/>
              <w:rPr>
                <w:rFonts w:cs="Arial"/>
                <w:b/>
              </w:rPr>
            </w:pPr>
            <w:r w:rsidRPr="00CA4131">
              <w:rPr>
                <w:rFonts w:cs="Arial"/>
                <w:b/>
              </w:rPr>
              <w:t>Group and Capability</w:t>
            </w:r>
          </w:p>
        </w:tc>
        <w:tc>
          <w:tcPr>
            <w:tcW w:w="1843" w:type="dxa"/>
            <w:tcBorders>
              <w:top w:val="single" w:sz="8" w:space="0" w:color="BCBEC0"/>
              <w:bottom w:val="single" w:sz="8" w:space="0" w:color="BCBEC0"/>
            </w:tcBorders>
            <w:shd w:val="clear" w:color="auto" w:fill="BCBEC0"/>
          </w:tcPr>
          <w:p w14:paraId="75FFACE0" w14:textId="77777777" w:rsidR="00351AD7" w:rsidRPr="00CA4131" w:rsidRDefault="00351AD7" w:rsidP="00EF2998">
            <w:pPr>
              <w:pStyle w:val="TableText"/>
              <w:rPr>
                <w:rFonts w:cs="Arial"/>
                <w:b/>
              </w:rPr>
            </w:pPr>
            <w:r w:rsidRPr="00CA4131">
              <w:rPr>
                <w:rFonts w:cs="Arial"/>
                <w:b/>
              </w:rPr>
              <w:t>Level</w:t>
            </w:r>
          </w:p>
        </w:tc>
        <w:tc>
          <w:tcPr>
            <w:tcW w:w="6378" w:type="dxa"/>
            <w:tcBorders>
              <w:top w:val="single" w:sz="8" w:space="0" w:color="BCBEC0"/>
              <w:bottom w:val="single" w:sz="8" w:space="0" w:color="BCBEC0"/>
            </w:tcBorders>
            <w:shd w:val="clear" w:color="auto" w:fill="BCBEC0"/>
          </w:tcPr>
          <w:p w14:paraId="6C98003D" w14:textId="77777777" w:rsidR="00351AD7" w:rsidRPr="00CA4131" w:rsidRDefault="00351AD7" w:rsidP="00EF2998">
            <w:pPr>
              <w:pStyle w:val="TableText"/>
              <w:rPr>
                <w:rFonts w:cs="Arial"/>
                <w:b/>
              </w:rPr>
            </w:pPr>
            <w:r w:rsidRPr="00CA4131">
              <w:rPr>
                <w:rFonts w:cs="Arial"/>
                <w:b/>
              </w:rPr>
              <w:t>Behavioural Indicators</w:t>
            </w:r>
          </w:p>
        </w:tc>
      </w:tr>
      <w:tr w:rsidR="00990EB3" w:rsidRPr="00CA4131" w14:paraId="1B8B607E" w14:textId="77777777">
        <w:tc>
          <w:tcPr>
            <w:tcW w:w="2324" w:type="dxa"/>
          </w:tcPr>
          <w:p w14:paraId="33B6B97C" w14:textId="77777777" w:rsidR="00990EB3" w:rsidRPr="00CA4131" w:rsidRDefault="003D4BC2" w:rsidP="00EF2998">
            <w:pPr>
              <w:pStyle w:val="TableText"/>
              <w:rPr>
                <w:rFonts w:cs="Arial"/>
                <w:b/>
              </w:rPr>
            </w:pPr>
            <w:bookmarkStart w:id="21" w:name="Personal_Resilence_Adv"/>
            <w:bookmarkStart w:id="22" w:name="Personal_Integrity_Adv"/>
            <w:r w:rsidRPr="00CA4131">
              <w:rPr>
                <w:rFonts w:cs="Arial"/>
                <w:b/>
              </w:rPr>
              <w:t>Personal Attributes</w:t>
            </w:r>
          </w:p>
          <w:p w14:paraId="03F6A52A" w14:textId="77777777" w:rsidR="003D4BC2" w:rsidRPr="00CA4131" w:rsidRDefault="003D4BC2" w:rsidP="00EF2998">
            <w:pPr>
              <w:pStyle w:val="TableText"/>
              <w:rPr>
                <w:rFonts w:cs="Arial"/>
              </w:rPr>
            </w:pPr>
            <w:r w:rsidRPr="00CA4131">
              <w:rPr>
                <w:rFonts w:cs="Arial"/>
              </w:rPr>
              <w:t>Display Resilience and Courage</w:t>
            </w:r>
          </w:p>
        </w:tc>
        <w:tc>
          <w:tcPr>
            <w:tcW w:w="1843" w:type="dxa"/>
          </w:tcPr>
          <w:p w14:paraId="282AEAF1" w14:textId="77777777" w:rsidR="003D4BC2" w:rsidRPr="00CA4131" w:rsidRDefault="003D4BC2" w:rsidP="00EF2998">
            <w:pPr>
              <w:pStyle w:val="TableText"/>
              <w:rPr>
                <w:rFonts w:cs="Arial"/>
                <w:color w:val="000000"/>
              </w:rPr>
            </w:pPr>
            <w:r w:rsidRPr="00CA4131">
              <w:rPr>
                <w:rFonts w:cs="Arial"/>
                <w:color w:val="000000"/>
              </w:rPr>
              <w:t xml:space="preserve">Adept </w:t>
            </w:r>
          </w:p>
        </w:tc>
        <w:tc>
          <w:tcPr>
            <w:tcW w:w="6378" w:type="dxa"/>
          </w:tcPr>
          <w:p w14:paraId="1183D940" w14:textId="77777777" w:rsidR="003D4BC2" w:rsidRPr="00CA4131" w:rsidRDefault="003D4BC2" w:rsidP="00EF2998">
            <w:pPr>
              <w:pStyle w:val="TableBullet"/>
              <w:ind w:firstLine="0"/>
              <w:rPr>
                <w:rFonts w:ascii="Arial" w:hAnsi="Arial" w:cs="Arial"/>
              </w:rPr>
            </w:pPr>
            <w:r w:rsidRPr="00CA4131">
              <w:rPr>
                <w:rFonts w:ascii="Arial" w:hAnsi="Arial" w:cs="Arial"/>
              </w:rPr>
              <w:t>Be flexible, show initiative and respond quickly when situations change</w:t>
            </w:r>
          </w:p>
          <w:p w14:paraId="0A321A7C" w14:textId="77777777" w:rsidR="003D4BC2" w:rsidRPr="00CA4131" w:rsidRDefault="003D4BC2" w:rsidP="00EF2998">
            <w:pPr>
              <w:pStyle w:val="TableBullet"/>
              <w:ind w:firstLine="0"/>
              <w:rPr>
                <w:rFonts w:ascii="Arial" w:hAnsi="Arial" w:cs="Arial"/>
              </w:rPr>
            </w:pPr>
            <w:r w:rsidRPr="00CA4131">
              <w:rPr>
                <w:rFonts w:ascii="Arial" w:hAnsi="Arial" w:cs="Arial"/>
              </w:rPr>
              <w:t>Give frank and honest feedback/advice</w:t>
            </w:r>
          </w:p>
          <w:p w14:paraId="3F2EBD4C" w14:textId="77777777" w:rsidR="003D4BC2" w:rsidRPr="00CA4131" w:rsidRDefault="003D4BC2" w:rsidP="00EF2998">
            <w:pPr>
              <w:pStyle w:val="TableBullet"/>
              <w:ind w:firstLine="0"/>
              <w:rPr>
                <w:rFonts w:ascii="Arial" w:hAnsi="Arial" w:cs="Arial"/>
              </w:rPr>
            </w:pPr>
            <w:r w:rsidRPr="00CA4131">
              <w:rPr>
                <w:rFonts w:ascii="Arial" w:hAnsi="Arial" w:cs="Arial"/>
              </w:rPr>
              <w:t>Listen when ideas are challenged, seek to understand the nature of the criticism and respond constructively</w:t>
            </w:r>
          </w:p>
          <w:p w14:paraId="7F20D390" w14:textId="77777777" w:rsidR="003D4BC2" w:rsidRPr="00CA4131" w:rsidRDefault="003D4BC2" w:rsidP="00EF2998">
            <w:pPr>
              <w:pStyle w:val="TableBullet"/>
              <w:ind w:firstLine="0"/>
              <w:rPr>
                <w:rFonts w:ascii="Arial" w:hAnsi="Arial" w:cs="Arial"/>
              </w:rPr>
            </w:pPr>
            <w:r w:rsidRPr="00CA4131">
              <w:rPr>
                <w:rFonts w:ascii="Arial" w:hAnsi="Arial" w:cs="Arial"/>
              </w:rPr>
              <w:t>Raise and work through challenging issues and seek alternatives</w:t>
            </w:r>
          </w:p>
          <w:p w14:paraId="29613C0B" w14:textId="77777777" w:rsidR="003D4BC2" w:rsidRPr="00CA4131" w:rsidRDefault="003D4BC2" w:rsidP="00EF2998">
            <w:pPr>
              <w:pStyle w:val="TableBullet"/>
              <w:ind w:firstLine="0"/>
              <w:rPr>
                <w:rFonts w:ascii="Arial" w:hAnsi="Arial" w:cs="Arial"/>
              </w:rPr>
            </w:pPr>
            <w:r w:rsidRPr="00CA4131">
              <w:rPr>
                <w:rFonts w:ascii="Arial" w:hAnsi="Arial" w:cs="Arial"/>
              </w:rPr>
              <w:t>Keep control of own emotions and stay calm under pressure and in challenging situations</w:t>
            </w:r>
          </w:p>
          <w:p w14:paraId="124927DF" w14:textId="77777777" w:rsidR="00990EB3" w:rsidRPr="00CA4131" w:rsidRDefault="00990EB3" w:rsidP="00EF2998">
            <w:pPr>
              <w:pStyle w:val="TableBullet"/>
              <w:numPr>
                <w:ilvl w:val="0"/>
                <w:numId w:val="0"/>
              </w:numPr>
              <w:ind w:left="360"/>
              <w:rPr>
                <w:rFonts w:ascii="Arial" w:hAnsi="Arial" w:cs="Arial"/>
              </w:rPr>
            </w:pPr>
          </w:p>
        </w:tc>
      </w:tr>
      <w:bookmarkEnd w:id="21"/>
      <w:tr w:rsidR="00990EB3" w:rsidRPr="00CA4131" w14:paraId="4D983CE2" w14:textId="77777777">
        <w:tc>
          <w:tcPr>
            <w:tcW w:w="2324" w:type="dxa"/>
          </w:tcPr>
          <w:p w14:paraId="4D018A61" w14:textId="77777777" w:rsidR="00990EB3" w:rsidRPr="00CA4131" w:rsidRDefault="003D4BC2" w:rsidP="00EF2998">
            <w:pPr>
              <w:pStyle w:val="TableText"/>
              <w:rPr>
                <w:rFonts w:cs="Arial"/>
                <w:b/>
              </w:rPr>
            </w:pPr>
            <w:r w:rsidRPr="00CA4131">
              <w:rPr>
                <w:rFonts w:cs="Arial"/>
                <w:b/>
              </w:rPr>
              <w:t>Relationships</w:t>
            </w:r>
          </w:p>
          <w:p w14:paraId="4F268574" w14:textId="77777777" w:rsidR="003D4BC2" w:rsidRPr="00CA4131" w:rsidRDefault="003D4BC2" w:rsidP="00EF2998">
            <w:pPr>
              <w:pStyle w:val="TableText"/>
              <w:rPr>
                <w:rFonts w:cs="Arial"/>
              </w:rPr>
            </w:pPr>
            <w:r w:rsidRPr="00CA4131">
              <w:rPr>
                <w:rFonts w:cs="Arial"/>
              </w:rPr>
              <w:t>Communicate Effectively</w:t>
            </w:r>
          </w:p>
        </w:tc>
        <w:tc>
          <w:tcPr>
            <w:tcW w:w="1843" w:type="dxa"/>
          </w:tcPr>
          <w:p w14:paraId="13DA814B" w14:textId="77777777" w:rsidR="00990EB3" w:rsidRPr="00CA4131" w:rsidRDefault="003D4BC2" w:rsidP="00EF2998">
            <w:pPr>
              <w:pStyle w:val="TableText"/>
              <w:rPr>
                <w:rFonts w:cs="Arial"/>
                <w:color w:val="000000"/>
              </w:rPr>
            </w:pPr>
            <w:r w:rsidRPr="00CA4131">
              <w:rPr>
                <w:rFonts w:cs="Arial"/>
                <w:color w:val="000000"/>
              </w:rPr>
              <w:t>Adept</w:t>
            </w:r>
          </w:p>
        </w:tc>
        <w:tc>
          <w:tcPr>
            <w:tcW w:w="6378" w:type="dxa"/>
          </w:tcPr>
          <w:p w14:paraId="409EDF08" w14:textId="77777777" w:rsidR="003D4BC2" w:rsidRPr="00CA4131" w:rsidRDefault="003D4BC2" w:rsidP="00EF2998">
            <w:pPr>
              <w:pStyle w:val="TableBullet"/>
              <w:ind w:firstLine="0"/>
              <w:rPr>
                <w:rFonts w:ascii="Arial" w:hAnsi="Arial" w:cs="Arial"/>
              </w:rPr>
            </w:pPr>
            <w:r w:rsidRPr="00CA4131">
              <w:rPr>
                <w:rFonts w:ascii="Arial" w:hAnsi="Arial" w:cs="Arial"/>
              </w:rPr>
              <w:t>Be flexible, show initiative and respond quickly when situations change</w:t>
            </w:r>
          </w:p>
          <w:p w14:paraId="29DF0602" w14:textId="77777777" w:rsidR="003D4BC2" w:rsidRPr="00CA4131" w:rsidRDefault="003D4BC2" w:rsidP="00EF2998">
            <w:pPr>
              <w:pStyle w:val="TableBullet"/>
              <w:ind w:firstLine="0"/>
              <w:rPr>
                <w:rFonts w:ascii="Arial" w:hAnsi="Arial" w:cs="Arial"/>
              </w:rPr>
            </w:pPr>
            <w:r w:rsidRPr="00CA4131">
              <w:rPr>
                <w:rFonts w:ascii="Arial" w:hAnsi="Arial" w:cs="Arial"/>
              </w:rPr>
              <w:t>Give frank and honest feedback/advice</w:t>
            </w:r>
          </w:p>
          <w:p w14:paraId="6BF634DE" w14:textId="77777777" w:rsidR="003D4BC2" w:rsidRPr="00CA4131" w:rsidRDefault="003D4BC2" w:rsidP="00EF2998">
            <w:pPr>
              <w:pStyle w:val="TableBullet"/>
              <w:ind w:firstLine="0"/>
              <w:rPr>
                <w:rFonts w:ascii="Arial" w:hAnsi="Arial" w:cs="Arial"/>
              </w:rPr>
            </w:pPr>
            <w:r w:rsidRPr="00CA4131">
              <w:rPr>
                <w:rFonts w:ascii="Arial" w:hAnsi="Arial" w:cs="Arial"/>
              </w:rPr>
              <w:t>Listen when ideas are challenged, seek to understand the nature of the criticism and respond constructively</w:t>
            </w:r>
          </w:p>
          <w:p w14:paraId="5F57270D" w14:textId="77777777" w:rsidR="003D4BC2" w:rsidRPr="00CA4131" w:rsidRDefault="003D4BC2" w:rsidP="00EF2998">
            <w:pPr>
              <w:pStyle w:val="TableBullet"/>
              <w:ind w:firstLine="0"/>
              <w:rPr>
                <w:rFonts w:ascii="Arial" w:hAnsi="Arial" w:cs="Arial"/>
              </w:rPr>
            </w:pPr>
            <w:r w:rsidRPr="00CA4131">
              <w:rPr>
                <w:rFonts w:ascii="Arial" w:hAnsi="Arial" w:cs="Arial"/>
              </w:rPr>
              <w:t>Raise and work through challenging issues and seek alternatives</w:t>
            </w:r>
          </w:p>
          <w:p w14:paraId="2D82080C" w14:textId="77777777" w:rsidR="003D4BC2" w:rsidRPr="00CA4131" w:rsidRDefault="003D4BC2" w:rsidP="00EF2998">
            <w:pPr>
              <w:pStyle w:val="TableBullet"/>
              <w:ind w:firstLine="0"/>
              <w:rPr>
                <w:rFonts w:ascii="Arial" w:hAnsi="Arial" w:cs="Arial"/>
              </w:rPr>
            </w:pPr>
            <w:r w:rsidRPr="00CA4131">
              <w:rPr>
                <w:rFonts w:ascii="Arial" w:hAnsi="Arial" w:cs="Arial"/>
              </w:rPr>
              <w:t>Keep control of own emotions and stay calm under pressure and in challenging situations</w:t>
            </w:r>
          </w:p>
          <w:p w14:paraId="707B8488" w14:textId="77777777" w:rsidR="00990EB3" w:rsidRPr="00CA4131" w:rsidRDefault="00990EB3" w:rsidP="00EF2998">
            <w:pPr>
              <w:pStyle w:val="TableBullet"/>
              <w:numPr>
                <w:ilvl w:val="0"/>
                <w:numId w:val="0"/>
              </w:numPr>
              <w:ind w:left="360"/>
              <w:rPr>
                <w:rFonts w:ascii="Arial" w:hAnsi="Arial" w:cs="Arial"/>
              </w:rPr>
            </w:pPr>
          </w:p>
        </w:tc>
      </w:tr>
      <w:tr w:rsidR="00990EB3" w:rsidRPr="00CA4131" w14:paraId="6A9DBA20" w14:textId="77777777">
        <w:tc>
          <w:tcPr>
            <w:tcW w:w="2324" w:type="dxa"/>
          </w:tcPr>
          <w:p w14:paraId="64647E18" w14:textId="77777777" w:rsidR="00990EB3" w:rsidRPr="00CA4131" w:rsidRDefault="003D4BC2" w:rsidP="00EF2998">
            <w:pPr>
              <w:pStyle w:val="TableText"/>
              <w:rPr>
                <w:rFonts w:cs="Arial"/>
                <w:b/>
              </w:rPr>
            </w:pPr>
            <w:bookmarkStart w:id="23" w:name="Relationships_Negotiate_Adv"/>
            <w:r w:rsidRPr="00CA4131">
              <w:rPr>
                <w:rFonts w:cs="Arial"/>
                <w:b/>
              </w:rPr>
              <w:t>Results</w:t>
            </w:r>
          </w:p>
          <w:p w14:paraId="7E46504E" w14:textId="77777777" w:rsidR="003D4BC2" w:rsidRPr="00CA4131" w:rsidRDefault="003D4BC2" w:rsidP="00EF2998">
            <w:pPr>
              <w:pStyle w:val="TableText"/>
              <w:rPr>
                <w:rFonts w:cs="Arial"/>
              </w:rPr>
            </w:pPr>
            <w:r w:rsidRPr="00CA4131">
              <w:rPr>
                <w:rFonts w:cs="Arial"/>
              </w:rPr>
              <w:t>Deliver Results</w:t>
            </w:r>
          </w:p>
        </w:tc>
        <w:tc>
          <w:tcPr>
            <w:tcW w:w="1843" w:type="dxa"/>
          </w:tcPr>
          <w:p w14:paraId="6A83CE9F" w14:textId="77777777" w:rsidR="00990EB3" w:rsidRPr="00CA4131" w:rsidRDefault="003D4BC2" w:rsidP="00EF2998">
            <w:pPr>
              <w:pStyle w:val="TableText"/>
              <w:rPr>
                <w:rFonts w:cs="Arial"/>
                <w:color w:val="000000"/>
              </w:rPr>
            </w:pPr>
            <w:r w:rsidRPr="00CA4131">
              <w:rPr>
                <w:rFonts w:cs="Arial"/>
                <w:color w:val="000000"/>
              </w:rPr>
              <w:t>Adept</w:t>
            </w:r>
          </w:p>
          <w:p w14:paraId="5D9AA791" w14:textId="77777777" w:rsidR="003D4BC2" w:rsidRPr="00CA4131" w:rsidRDefault="003D4BC2" w:rsidP="00EF2998">
            <w:pPr>
              <w:pStyle w:val="TableText"/>
              <w:rPr>
                <w:rFonts w:cs="Arial"/>
                <w:color w:val="000000"/>
              </w:rPr>
            </w:pPr>
          </w:p>
        </w:tc>
        <w:tc>
          <w:tcPr>
            <w:tcW w:w="6378" w:type="dxa"/>
          </w:tcPr>
          <w:p w14:paraId="111B3E8B" w14:textId="77777777" w:rsidR="003D4BC2" w:rsidRPr="00CA4131" w:rsidRDefault="003D4BC2" w:rsidP="00EF2998">
            <w:pPr>
              <w:pStyle w:val="TableBullet"/>
              <w:ind w:firstLine="0"/>
              <w:rPr>
                <w:rFonts w:ascii="Arial" w:hAnsi="Arial" w:cs="Arial"/>
              </w:rPr>
            </w:pPr>
            <w:r w:rsidRPr="00CA4131">
              <w:rPr>
                <w:rFonts w:ascii="Arial" w:hAnsi="Arial" w:cs="Arial"/>
              </w:rPr>
              <w:t>Be flexible, show initiative and respond quickly when situations change</w:t>
            </w:r>
          </w:p>
          <w:p w14:paraId="5D3B1E4E" w14:textId="77777777" w:rsidR="003D4BC2" w:rsidRPr="00CA4131" w:rsidRDefault="003D4BC2" w:rsidP="00EF2998">
            <w:pPr>
              <w:pStyle w:val="TableBullet"/>
              <w:ind w:firstLine="0"/>
              <w:rPr>
                <w:rFonts w:ascii="Arial" w:hAnsi="Arial" w:cs="Arial"/>
              </w:rPr>
            </w:pPr>
            <w:r w:rsidRPr="00CA4131">
              <w:rPr>
                <w:rFonts w:ascii="Arial" w:hAnsi="Arial" w:cs="Arial"/>
              </w:rPr>
              <w:t>Give frank and honest feedback/advice</w:t>
            </w:r>
          </w:p>
          <w:p w14:paraId="40067EF0" w14:textId="77777777" w:rsidR="003D4BC2" w:rsidRPr="00CA4131" w:rsidRDefault="003D4BC2" w:rsidP="00EF2998">
            <w:pPr>
              <w:pStyle w:val="TableBullet"/>
              <w:ind w:firstLine="0"/>
              <w:rPr>
                <w:rFonts w:ascii="Arial" w:hAnsi="Arial" w:cs="Arial"/>
              </w:rPr>
            </w:pPr>
            <w:r w:rsidRPr="00CA4131">
              <w:rPr>
                <w:rFonts w:ascii="Arial" w:hAnsi="Arial" w:cs="Arial"/>
              </w:rPr>
              <w:t>Listen when ideas are challenged, seek to understand the nature of the criticism and respond constructively</w:t>
            </w:r>
          </w:p>
          <w:p w14:paraId="5440868B" w14:textId="77777777" w:rsidR="003D4BC2" w:rsidRPr="00CA4131" w:rsidRDefault="003D4BC2" w:rsidP="00EF2998">
            <w:pPr>
              <w:pStyle w:val="TableBullet"/>
              <w:ind w:firstLine="0"/>
              <w:rPr>
                <w:rFonts w:ascii="Arial" w:hAnsi="Arial" w:cs="Arial"/>
              </w:rPr>
            </w:pPr>
            <w:r w:rsidRPr="00CA4131">
              <w:rPr>
                <w:rFonts w:ascii="Arial" w:hAnsi="Arial" w:cs="Arial"/>
              </w:rPr>
              <w:lastRenderedPageBreak/>
              <w:t>Raise and work through challenging issues and seek alternatives</w:t>
            </w:r>
          </w:p>
          <w:p w14:paraId="4A7655AB" w14:textId="77777777" w:rsidR="003D4BC2" w:rsidRPr="00CA4131" w:rsidRDefault="003D4BC2" w:rsidP="00EF2998">
            <w:pPr>
              <w:pStyle w:val="TableBullet"/>
              <w:ind w:firstLine="0"/>
              <w:rPr>
                <w:rFonts w:ascii="Arial" w:hAnsi="Arial" w:cs="Arial"/>
              </w:rPr>
            </w:pPr>
            <w:r w:rsidRPr="00CA4131">
              <w:rPr>
                <w:rFonts w:ascii="Arial" w:hAnsi="Arial" w:cs="Arial"/>
              </w:rPr>
              <w:t>Keep control of own emotions and stay calm under pressure and in challenging situations</w:t>
            </w:r>
          </w:p>
          <w:p w14:paraId="38C14C6D" w14:textId="77777777" w:rsidR="00990EB3" w:rsidRPr="00CA4131" w:rsidRDefault="00990EB3" w:rsidP="00EF2998">
            <w:pPr>
              <w:pStyle w:val="TableBullet"/>
              <w:numPr>
                <w:ilvl w:val="0"/>
                <w:numId w:val="0"/>
              </w:numPr>
              <w:ind w:left="360"/>
              <w:rPr>
                <w:rFonts w:ascii="Arial" w:hAnsi="Arial" w:cs="Arial"/>
              </w:rPr>
            </w:pPr>
          </w:p>
        </w:tc>
      </w:tr>
      <w:bookmarkEnd w:id="23"/>
      <w:tr w:rsidR="00990EB3" w:rsidRPr="00CA4131" w14:paraId="2D46D781" w14:textId="77777777">
        <w:tc>
          <w:tcPr>
            <w:tcW w:w="2324" w:type="dxa"/>
          </w:tcPr>
          <w:p w14:paraId="3FFA573C" w14:textId="77777777" w:rsidR="00990EB3" w:rsidRPr="00CA4131" w:rsidRDefault="003D4BC2" w:rsidP="00EF2998">
            <w:pPr>
              <w:pStyle w:val="TableText"/>
              <w:rPr>
                <w:rFonts w:cs="Arial"/>
                <w:b/>
              </w:rPr>
            </w:pPr>
            <w:r w:rsidRPr="00CA4131">
              <w:rPr>
                <w:rFonts w:cs="Arial"/>
                <w:b/>
              </w:rPr>
              <w:lastRenderedPageBreak/>
              <w:t>Results</w:t>
            </w:r>
          </w:p>
          <w:p w14:paraId="01F16B12" w14:textId="77777777" w:rsidR="003D4BC2" w:rsidRPr="00CA4131" w:rsidRDefault="003D4BC2" w:rsidP="00EF2998">
            <w:pPr>
              <w:pStyle w:val="TableText"/>
              <w:rPr>
                <w:rFonts w:cs="Arial"/>
              </w:rPr>
            </w:pPr>
            <w:r w:rsidRPr="00CA4131">
              <w:rPr>
                <w:rFonts w:cs="Arial"/>
              </w:rPr>
              <w:t>Think and Problem Solve</w:t>
            </w:r>
          </w:p>
        </w:tc>
        <w:tc>
          <w:tcPr>
            <w:tcW w:w="1843" w:type="dxa"/>
          </w:tcPr>
          <w:p w14:paraId="25A555F3" w14:textId="77777777" w:rsidR="00990EB3" w:rsidRPr="00CA4131" w:rsidRDefault="003D4BC2" w:rsidP="00EF2998">
            <w:pPr>
              <w:pStyle w:val="TableText"/>
              <w:rPr>
                <w:rFonts w:cs="Arial"/>
                <w:color w:val="000000"/>
              </w:rPr>
            </w:pPr>
            <w:r w:rsidRPr="00CA4131">
              <w:rPr>
                <w:rFonts w:cs="Arial"/>
                <w:color w:val="000000"/>
              </w:rPr>
              <w:t>Advanced</w:t>
            </w:r>
          </w:p>
        </w:tc>
        <w:tc>
          <w:tcPr>
            <w:tcW w:w="6378" w:type="dxa"/>
          </w:tcPr>
          <w:p w14:paraId="52DF1EE6" w14:textId="77777777" w:rsidR="003D4BC2" w:rsidRPr="00CA4131" w:rsidRDefault="003D4BC2" w:rsidP="00EF2998">
            <w:pPr>
              <w:pStyle w:val="TableBullet"/>
              <w:ind w:firstLine="0"/>
              <w:rPr>
                <w:rFonts w:ascii="Arial" w:hAnsi="Arial" w:cs="Arial"/>
              </w:rPr>
            </w:pPr>
            <w:r w:rsidRPr="00CA4131">
              <w:rPr>
                <w:rFonts w:ascii="Arial" w:hAnsi="Arial" w:cs="Arial"/>
              </w:rPr>
              <w:t>Be flexible, show initiative and respond quickly when situations change</w:t>
            </w:r>
          </w:p>
          <w:p w14:paraId="54B1434E" w14:textId="77777777" w:rsidR="003D4BC2" w:rsidRPr="00CA4131" w:rsidRDefault="003D4BC2" w:rsidP="00EF2998">
            <w:pPr>
              <w:pStyle w:val="TableBullet"/>
              <w:ind w:firstLine="0"/>
              <w:rPr>
                <w:rFonts w:ascii="Arial" w:hAnsi="Arial" w:cs="Arial"/>
              </w:rPr>
            </w:pPr>
            <w:r w:rsidRPr="00CA4131">
              <w:rPr>
                <w:rFonts w:ascii="Arial" w:hAnsi="Arial" w:cs="Arial"/>
              </w:rPr>
              <w:t>Give frank and honest feedback/advice</w:t>
            </w:r>
          </w:p>
          <w:p w14:paraId="2F6FFACD" w14:textId="77777777" w:rsidR="003D4BC2" w:rsidRPr="00CA4131" w:rsidRDefault="003D4BC2" w:rsidP="00EF2998">
            <w:pPr>
              <w:pStyle w:val="TableBullet"/>
              <w:ind w:firstLine="0"/>
              <w:rPr>
                <w:rFonts w:ascii="Arial" w:hAnsi="Arial" w:cs="Arial"/>
              </w:rPr>
            </w:pPr>
            <w:r w:rsidRPr="00CA4131">
              <w:rPr>
                <w:rFonts w:ascii="Arial" w:hAnsi="Arial" w:cs="Arial"/>
              </w:rPr>
              <w:t>Listen when ideas are challenged, seek to understand the nature of the criticism and respond constructively</w:t>
            </w:r>
          </w:p>
          <w:p w14:paraId="75F560C9" w14:textId="77777777" w:rsidR="003D4BC2" w:rsidRPr="00CA4131" w:rsidRDefault="003D4BC2" w:rsidP="00EF2998">
            <w:pPr>
              <w:pStyle w:val="TableBullet"/>
              <w:ind w:firstLine="0"/>
              <w:rPr>
                <w:rFonts w:ascii="Arial" w:hAnsi="Arial" w:cs="Arial"/>
              </w:rPr>
            </w:pPr>
            <w:r w:rsidRPr="00CA4131">
              <w:rPr>
                <w:rFonts w:ascii="Arial" w:hAnsi="Arial" w:cs="Arial"/>
              </w:rPr>
              <w:t>Raise and work through challenging issues and seek alternatives</w:t>
            </w:r>
          </w:p>
          <w:p w14:paraId="618F08D0" w14:textId="77777777" w:rsidR="003D4BC2" w:rsidRPr="00CA4131" w:rsidRDefault="003D4BC2" w:rsidP="00EF2998">
            <w:pPr>
              <w:pStyle w:val="TableBullet"/>
              <w:ind w:firstLine="0"/>
              <w:rPr>
                <w:rFonts w:ascii="Arial" w:hAnsi="Arial" w:cs="Arial"/>
              </w:rPr>
            </w:pPr>
            <w:r w:rsidRPr="00CA4131">
              <w:rPr>
                <w:rFonts w:ascii="Arial" w:hAnsi="Arial" w:cs="Arial"/>
              </w:rPr>
              <w:t>Keep control of own emotions and stay calm under pressure and in challenging situations</w:t>
            </w:r>
          </w:p>
          <w:p w14:paraId="4751EEE6" w14:textId="77777777" w:rsidR="00990EB3" w:rsidRPr="00CA4131" w:rsidRDefault="00990EB3" w:rsidP="00EF2998">
            <w:pPr>
              <w:pStyle w:val="TableBullet"/>
              <w:numPr>
                <w:ilvl w:val="0"/>
                <w:numId w:val="0"/>
              </w:numPr>
              <w:ind w:left="360"/>
              <w:rPr>
                <w:rFonts w:ascii="Arial" w:hAnsi="Arial" w:cs="Arial"/>
              </w:rPr>
            </w:pPr>
          </w:p>
        </w:tc>
      </w:tr>
      <w:tr w:rsidR="00990EB3" w:rsidRPr="00CA4131" w14:paraId="1C1C72BD" w14:textId="77777777">
        <w:tc>
          <w:tcPr>
            <w:tcW w:w="2324" w:type="dxa"/>
          </w:tcPr>
          <w:p w14:paraId="11C64390" w14:textId="77777777" w:rsidR="00990EB3" w:rsidRPr="00CA4131" w:rsidRDefault="003D4BC2" w:rsidP="00EF2998">
            <w:pPr>
              <w:pStyle w:val="TableText"/>
              <w:rPr>
                <w:rFonts w:cs="Arial"/>
                <w:b/>
              </w:rPr>
            </w:pPr>
            <w:bookmarkStart w:id="24" w:name="BusEnablers_Tech_Adv"/>
            <w:r w:rsidRPr="00CA4131">
              <w:rPr>
                <w:rFonts w:cs="Arial"/>
                <w:b/>
              </w:rPr>
              <w:t>Business Enablers</w:t>
            </w:r>
          </w:p>
          <w:p w14:paraId="7E1A9AAA" w14:textId="77777777" w:rsidR="003D4BC2" w:rsidRPr="00CA4131" w:rsidRDefault="003D4BC2" w:rsidP="00EF2998">
            <w:pPr>
              <w:pStyle w:val="TableText"/>
              <w:rPr>
                <w:rFonts w:cs="Arial"/>
              </w:rPr>
            </w:pPr>
            <w:r w:rsidRPr="00CA4131">
              <w:rPr>
                <w:rFonts w:cs="Arial"/>
              </w:rPr>
              <w:t>Technology</w:t>
            </w:r>
          </w:p>
        </w:tc>
        <w:tc>
          <w:tcPr>
            <w:tcW w:w="1843" w:type="dxa"/>
          </w:tcPr>
          <w:p w14:paraId="5DAC642B" w14:textId="77777777" w:rsidR="00990EB3" w:rsidRPr="00CA4131" w:rsidRDefault="003D4BC2" w:rsidP="00EF2998">
            <w:pPr>
              <w:pStyle w:val="TableText"/>
              <w:rPr>
                <w:rFonts w:cs="Arial"/>
                <w:color w:val="000000"/>
              </w:rPr>
            </w:pPr>
            <w:r w:rsidRPr="00CA4131">
              <w:rPr>
                <w:rFonts w:cs="Arial"/>
                <w:color w:val="000000"/>
              </w:rPr>
              <w:t>Adept</w:t>
            </w:r>
          </w:p>
        </w:tc>
        <w:tc>
          <w:tcPr>
            <w:tcW w:w="6378" w:type="dxa"/>
          </w:tcPr>
          <w:p w14:paraId="398B9B91" w14:textId="77777777" w:rsidR="003D4BC2" w:rsidRPr="00CA4131" w:rsidRDefault="003D4BC2" w:rsidP="00EF2998">
            <w:pPr>
              <w:pStyle w:val="TableBullet"/>
              <w:ind w:firstLine="0"/>
              <w:rPr>
                <w:rFonts w:ascii="Arial" w:hAnsi="Arial" w:cs="Arial"/>
              </w:rPr>
            </w:pPr>
            <w:r w:rsidRPr="00CA4131">
              <w:rPr>
                <w:rFonts w:ascii="Arial" w:hAnsi="Arial" w:cs="Arial"/>
              </w:rPr>
              <w:t>Be flexible, show initiative and respond quickly when situations change</w:t>
            </w:r>
          </w:p>
          <w:p w14:paraId="3BDBCA44" w14:textId="77777777" w:rsidR="003D4BC2" w:rsidRPr="00CA4131" w:rsidRDefault="003D4BC2" w:rsidP="00EF2998">
            <w:pPr>
              <w:pStyle w:val="TableBullet"/>
              <w:ind w:firstLine="0"/>
              <w:rPr>
                <w:rFonts w:ascii="Arial" w:hAnsi="Arial" w:cs="Arial"/>
              </w:rPr>
            </w:pPr>
            <w:r w:rsidRPr="00CA4131">
              <w:rPr>
                <w:rFonts w:ascii="Arial" w:hAnsi="Arial" w:cs="Arial"/>
              </w:rPr>
              <w:t>Give frank and honest feedback/advice</w:t>
            </w:r>
          </w:p>
          <w:p w14:paraId="79EB5C34" w14:textId="77777777" w:rsidR="003D4BC2" w:rsidRPr="00CA4131" w:rsidRDefault="003D4BC2" w:rsidP="00EF2998">
            <w:pPr>
              <w:pStyle w:val="TableBullet"/>
              <w:ind w:firstLine="0"/>
              <w:rPr>
                <w:rFonts w:ascii="Arial" w:hAnsi="Arial" w:cs="Arial"/>
              </w:rPr>
            </w:pPr>
            <w:r w:rsidRPr="00CA4131">
              <w:rPr>
                <w:rFonts w:ascii="Arial" w:hAnsi="Arial" w:cs="Arial"/>
              </w:rPr>
              <w:t>Listen when ideas are challenged, seek to understand the nature of the criticism and respond constructively</w:t>
            </w:r>
          </w:p>
          <w:p w14:paraId="553D3E5C" w14:textId="77777777" w:rsidR="003D4BC2" w:rsidRPr="00CA4131" w:rsidRDefault="003D4BC2" w:rsidP="00EF2998">
            <w:pPr>
              <w:pStyle w:val="TableBullet"/>
              <w:ind w:firstLine="0"/>
              <w:rPr>
                <w:rFonts w:ascii="Arial" w:hAnsi="Arial" w:cs="Arial"/>
              </w:rPr>
            </w:pPr>
            <w:r w:rsidRPr="00CA4131">
              <w:rPr>
                <w:rFonts w:ascii="Arial" w:hAnsi="Arial" w:cs="Arial"/>
              </w:rPr>
              <w:t>Raise and work through challenging issues and seek alternatives</w:t>
            </w:r>
          </w:p>
          <w:p w14:paraId="298E38D9" w14:textId="77777777" w:rsidR="003D4BC2" w:rsidRPr="00CA4131" w:rsidRDefault="003D4BC2" w:rsidP="00EF2998">
            <w:pPr>
              <w:pStyle w:val="TableBullet"/>
              <w:ind w:firstLine="0"/>
              <w:rPr>
                <w:rFonts w:ascii="Arial" w:hAnsi="Arial" w:cs="Arial"/>
              </w:rPr>
            </w:pPr>
            <w:r w:rsidRPr="00CA4131">
              <w:rPr>
                <w:rFonts w:ascii="Arial" w:hAnsi="Arial" w:cs="Arial"/>
              </w:rPr>
              <w:t>Keep control of own emotions and stay calm under pressure and in challenging situations</w:t>
            </w:r>
          </w:p>
          <w:p w14:paraId="5027A61C" w14:textId="77777777" w:rsidR="00990EB3" w:rsidRPr="00CA4131" w:rsidRDefault="00990EB3" w:rsidP="00EF2998">
            <w:pPr>
              <w:pStyle w:val="TableBullet"/>
              <w:numPr>
                <w:ilvl w:val="0"/>
                <w:numId w:val="0"/>
              </w:numPr>
              <w:ind w:left="360"/>
              <w:rPr>
                <w:rFonts w:ascii="Arial" w:hAnsi="Arial" w:cs="Arial"/>
              </w:rPr>
            </w:pPr>
          </w:p>
        </w:tc>
      </w:tr>
      <w:bookmarkEnd w:id="22"/>
      <w:bookmarkEnd w:id="24"/>
      <w:tr w:rsidR="00622613" w:rsidRPr="00CA4131" w14:paraId="68F608DA" w14:textId="77777777" w:rsidTr="00B4423A">
        <w:tc>
          <w:tcPr>
            <w:tcW w:w="2324" w:type="dxa"/>
          </w:tcPr>
          <w:p w14:paraId="0A6A8C16" w14:textId="77777777" w:rsidR="00622613" w:rsidRPr="00CA4131" w:rsidRDefault="00622613" w:rsidP="00EF2998">
            <w:pPr>
              <w:pStyle w:val="TableText"/>
              <w:rPr>
                <w:rFonts w:cs="Arial"/>
                <w:b/>
              </w:rPr>
            </w:pPr>
            <w:r w:rsidRPr="00CA4131">
              <w:rPr>
                <w:rFonts w:cs="Arial"/>
                <w:b/>
              </w:rPr>
              <w:t xml:space="preserve">People Management </w:t>
            </w:r>
          </w:p>
          <w:p w14:paraId="348CF026" w14:textId="77777777" w:rsidR="00622613" w:rsidRPr="00CA4131" w:rsidRDefault="00622613" w:rsidP="00EF2998">
            <w:pPr>
              <w:pStyle w:val="TableText"/>
              <w:rPr>
                <w:rFonts w:cs="Arial"/>
              </w:rPr>
            </w:pPr>
            <w:r w:rsidRPr="00CA4131">
              <w:rPr>
                <w:rFonts w:cs="Arial"/>
              </w:rPr>
              <w:t>Manage and Develop People</w:t>
            </w:r>
          </w:p>
        </w:tc>
        <w:tc>
          <w:tcPr>
            <w:tcW w:w="1843" w:type="dxa"/>
          </w:tcPr>
          <w:p w14:paraId="1DE5B893" w14:textId="77777777" w:rsidR="00622613" w:rsidRPr="00CA4131" w:rsidRDefault="00622613" w:rsidP="00EF2998">
            <w:pPr>
              <w:pStyle w:val="TableText"/>
              <w:rPr>
                <w:rFonts w:cs="Arial"/>
                <w:color w:val="000000"/>
              </w:rPr>
            </w:pPr>
            <w:r w:rsidRPr="00CA4131">
              <w:rPr>
                <w:rFonts w:cs="Arial"/>
                <w:color w:val="000000"/>
              </w:rPr>
              <w:t>Intermediate</w:t>
            </w:r>
          </w:p>
        </w:tc>
        <w:tc>
          <w:tcPr>
            <w:tcW w:w="6378" w:type="dxa"/>
          </w:tcPr>
          <w:p w14:paraId="10E69FEB" w14:textId="77777777" w:rsidR="00622613" w:rsidRPr="00CA4131" w:rsidRDefault="00622613" w:rsidP="00EF2998">
            <w:pPr>
              <w:pStyle w:val="TableBullet"/>
              <w:ind w:firstLine="0"/>
              <w:rPr>
                <w:rFonts w:ascii="Arial" w:hAnsi="Arial" w:cs="Arial"/>
              </w:rPr>
            </w:pPr>
            <w:r w:rsidRPr="00CA4131">
              <w:rPr>
                <w:rFonts w:ascii="Arial" w:hAnsi="Arial" w:cs="Arial"/>
              </w:rPr>
              <w:t>Ensure that roles and responsibilities are clearly communicated</w:t>
            </w:r>
          </w:p>
          <w:p w14:paraId="7A91BCE7" w14:textId="77777777" w:rsidR="00622613" w:rsidRPr="00CA4131" w:rsidRDefault="00622613" w:rsidP="00EF2998">
            <w:pPr>
              <w:pStyle w:val="TableBullet"/>
              <w:ind w:firstLine="0"/>
              <w:rPr>
                <w:rFonts w:ascii="Arial" w:hAnsi="Arial" w:cs="Arial"/>
              </w:rPr>
            </w:pPr>
            <w:r w:rsidRPr="00CA4131">
              <w:rPr>
                <w:rFonts w:ascii="Arial" w:hAnsi="Arial" w:cs="Arial"/>
              </w:rPr>
              <w:t>Collaborate on the establishment of clear performance standards and deadlines in line with established performance development frameworks</w:t>
            </w:r>
          </w:p>
          <w:p w14:paraId="4408F582" w14:textId="77777777" w:rsidR="00622613" w:rsidRPr="00CA4131" w:rsidRDefault="00622613" w:rsidP="00EF2998">
            <w:pPr>
              <w:pStyle w:val="TableBullet"/>
              <w:ind w:firstLine="0"/>
              <w:rPr>
                <w:rFonts w:ascii="Arial" w:hAnsi="Arial" w:cs="Arial"/>
              </w:rPr>
            </w:pPr>
            <w:r w:rsidRPr="00CA4131">
              <w:rPr>
                <w:rFonts w:ascii="Arial" w:hAnsi="Arial" w:cs="Arial"/>
              </w:rPr>
              <w:t>Develop team capability and recognise and develop potential in people</w:t>
            </w:r>
          </w:p>
          <w:p w14:paraId="26BF655A" w14:textId="77777777" w:rsidR="00622613" w:rsidRPr="00CA4131" w:rsidRDefault="00622613" w:rsidP="00EF2998">
            <w:pPr>
              <w:pStyle w:val="TableBullet"/>
              <w:ind w:firstLine="0"/>
              <w:rPr>
                <w:rFonts w:ascii="Arial" w:hAnsi="Arial" w:cs="Arial"/>
              </w:rPr>
            </w:pPr>
            <w:r w:rsidRPr="00CA4131">
              <w:rPr>
                <w:rFonts w:ascii="Arial" w:hAnsi="Arial" w:cs="Arial"/>
              </w:rPr>
              <w:t>Be constructive and build on strengths when giving feedback</w:t>
            </w:r>
          </w:p>
          <w:p w14:paraId="17A00178" w14:textId="77777777" w:rsidR="00622613" w:rsidRPr="00CA4131" w:rsidRDefault="00622613" w:rsidP="00EF2998">
            <w:pPr>
              <w:pStyle w:val="TableBullet"/>
              <w:ind w:firstLine="0"/>
              <w:rPr>
                <w:rFonts w:ascii="Arial" w:hAnsi="Arial" w:cs="Arial"/>
              </w:rPr>
            </w:pPr>
            <w:r w:rsidRPr="00CA4131">
              <w:rPr>
                <w:rFonts w:ascii="Arial" w:hAnsi="Arial" w:cs="Arial"/>
              </w:rPr>
              <w:t>Identify and act on opportunities to provide coaching and mentoring</w:t>
            </w:r>
          </w:p>
          <w:p w14:paraId="70650EEA" w14:textId="77777777" w:rsidR="00622613" w:rsidRPr="00CA4131" w:rsidRDefault="00622613" w:rsidP="00EF2998">
            <w:pPr>
              <w:pStyle w:val="TableBullet"/>
              <w:ind w:firstLine="0"/>
              <w:rPr>
                <w:rFonts w:ascii="Arial" w:hAnsi="Arial" w:cs="Arial"/>
              </w:rPr>
            </w:pPr>
            <w:r w:rsidRPr="00CA4131">
              <w:rPr>
                <w:rFonts w:ascii="Arial" w:hAnsi="Arial" w:cs="Arial"/>
              </w:rPr>
              <w:t>Recognise performance issues that need to be addressed and work towards resolution of issues</w:t>
            </w:r>
          </w:p>
          <w:p w14:paraId="6FFA1B4B" w14:textId="77777777" w:rsidR="00622613" w:rsidRPr="00CA4131" w:rsidRDefault="00622613" w:rsidP="00EF2998">
            <w:pPr>
              <w:pStyle w:val="TableBullet"/>
              <w:numPr>
                <w:ilvl w:val="0"/>
                <w:numId w:val="0"/>
              </w:numPr>
              <w:ind w:left="360"/>
              <w:rPr>
                <w:rFonts w:ascii="Arial" w:hAnsi="Arial" w:cs="Arial"/>
              </w:rPr>
            </w:pPr>
          </w:p>
        </w:tc>
      </w:tr>
    </w:tbl>
    <w:p w14:paraId="41BE6FBB" w14:textId="77777777" w:rsidR="00351AD7" w:rsidRPr="00CA4131" w:rsidRDefault="00351AD7" w:rsidP="00EF2998">
      <w:pPr>
        <w:rPr>
          <w:rFonts w:ascii="Arial" w:hAnsi="Arial" w:cs="Arial"/>
        </w:rPr>
      </w:pPr>
    </w:p>
    <w:tbl>
      <w:tblPr>
        <w:tblStyle w:val="PSCPurple"/>
        <w:tblW w:w="0" w:type="auto"/>
        <w:tblLook w:val="04A0" w:firstRow="1" w:lastRow="0" w:firstColumn="1" w:lastColumn="0" w:noHBand="0" w:noVBand="1"/>
      </w:tblPr>
      <w:tblGrid>
        <w:gridCol w:w="2265"/>
        <w:gridCol w:w="1567"/>
        <w:gridCol w:w="5194"/>
      </w:tblGrid>
      <w:tr w:rsidR="00351AD7" w:rsidRPr="00CA4131" w14:paraId="1375B202" w14:textId="77777777">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Pr>
          <w:p w14:paraId="41D13F49" w14:textId="77777777" w:rsidR="00351AD7" w:rsidRPr="00CA4131" w:rsidRDefault="00351AD7" w:rsidP="00EF2998">
            <w:pPr>
              <w:pStyle w:val="TableTextWhite0"/>
              <w:keepNext/>
              <w:rPr>
                <w:rFonts w:cs="Arial"/>
              </w:rPr>
            </w:pPr>
            <w:bookmarkStart w:id="25" w:name="SFIA_ICTTable2"/>
            <w:r w:rsidRPr="00CA4131">
              <w:rPr>
                <w:rFonts w:cs="Arial"/>
              </w:rPr>
              <w:lastRenderedPageBreak/>
              <w:t>Occupation specific capability set (Skills Framework for the Information Age – SFIA)</w:t>
            </w:r>
          </w:p>
        </w:tc>
      </w:tr>
      <w:tr w:rsidR="00351AD7" w:rsidRPr="00CA4131" w14:paraId="709B03AF" w14:textId="77777777">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253AAC14" w14:textId="77777777" w:rsidR="00351AD7" w:rsidRPr="00CA4131" w:rsidRDefault="00351AD7" w:rsidP="00EF2998">
            <w:pPr>
              <w:pStyle w:val="TableText"/>
              <w:rPr>
                <w:rFonts w:cs="Arial"/>
                <w:b/>
              </w:rPr>
            </w:pPr>
            <w:r w:rsidRPr="00CA4131">
              <w:rPr>
                <w:rFonts w:cs="Arial"/>
                <w:b/>
              </w:rPr>
              <w:t>Category and</w:t>
            </w:r>
            <w:r w:rsidRPr="00CA4131">
              <w:rPr>
                <w:rFonts w:cs="Arial"/>
                <w:b/>
              </w:rPr>
              <w:br/>
              <w:t>Sub-Category</w:t>
            </w:r>
          </w:p>
        </w:tc>
        <w:tc>
          <w:tcPr>
            <w:tcW w:w="1843" w:type="dxa"/>
            <w:tcBorders>
              <w:top w:val="single" w:sz="8" w:space="0" w:color="BCBEC0"/>
              <w:bottom w:val="single" w:sz="8" w:space="0" w:color="BCBEC0"/>
            </w:tcBorders>
            <w:shd w:val="clear" w:color="auto" w:fill="BCBEC0"/>
          </w:tcPr>
          <w:p w14:paraId="56E83B54" w14:textId="77777777" w:rsidR="00351AD7" w:rsidRPr="00CA4131" w:rsidRDefault="00351AD7" w:rsidP="00EF2998">
            <w:pPr>
              <w:pStyle w:val="TableText"/>
              <w:rPr>
                <w:rFonts w:cs="Arial"/>
                <w:b/>
              </w:rPr>
            </w:pPr>
            <w:r w:rsidRPr="00CA4131">
              <w:rPr>
                <w:rFonts w:cs="Arial"/>
                <w:b/>
              </w:rPr>
              <w:t>Level and Code</w:t>
            </w:r>
          </w:p>
        </w:tc>
        <w:tc>
          <w:tcPr>
            <w:tcW w:w="6378" w:type="dxa"/>
            <w:tcBorders>
              <w:top w:val="single" w:sz="8" w:space="0" w:color="BCBEC0"/>
              <w:bottom w:val="single" w:sz="8" w:space="0" w:color="BCBEC0"/>
            </w:tcBorders>
            <w:shd w:val="clear" w:color="auto" w:fill="BCBEC0"/>
          </w:tcPr>
          <w:p w14:paraId="2638EAF8" w14:textId="77777777" w:rsidR="00351AD7" w:rsidRPr="00CA4131" w:rsidRDefault="00351AD7" w:rsidP="00EF2998">
            <w:pPr>
              <w:pStyle w:val="TableText"/>
              <w:rPr>
                <w:rFonts w:cs="Arial"/>
                <w:b/>
              </w:rPr>
            </w:pPr>
            <w:r w:rsidRPr="00CA4131">
              <w:rPr>
                <w:rFonts w:cs="Arial"/>
                <w:b/>
              </w:rPr>
              <w:t>Level Descriptions</w:t>
            </w:r>
          </w:p>
        </w:tc>
      </w:tr>
      <w:tr w:rsidR="00351AD7" w:rsidRPr="00CA4131" w14:paraId="44CE12C0" w14:textId="77777777">
        <w:trPr>
          <w:cantSplit/>
        </w:trPr>
        <w:tc>
          <w:tcPr>
            <w:tcW w:w="2324" w:type="dxa"/>
          </w:tcPr>
          <w:p w14:paraId="05E93761" w14:textId="77777777" w:rsidR="00990EB3" w:rsidRPr="00CA4131" w:rsidRDefault="003D4BC2" w:rsidP="00EF2998">
            <w:pPr>
              <w:pStyle w:val="TableText"/>
              <w:spacing w:beforeLines="40" w:before="96" w:afterLines="40" w:after="96"/>
              <w:rPr>
                <w:rFonts w:cs="Arial"/>
              </w:rPr>
            </w:pPr>
            <w:r w:rsidRPr="00CA4131">
              <w:rPr>
                <w:rFonts w:cs="Arial"/>
                <w:b/>
              </w:rPr>
              <w:t xml:space="preserve">Solution Development &amp; Implementation, </w:t>
            </w:r>
            <w:r w:rsidRPr="00CA4131">
              <w:rPr>
                <w:rFonts w:cs="Arial"/>
              </w:rPr>
              <w:t>Systems Development, Programming/software development</w:t>
            </w:r>
          </w:p>
        </w:tc>
        <w:tc>
          <w:tcPr>
            <w:tcW w:w="1843" w:type="dxa"/>
          </w:tcPr>
          <w:p w14:paraId="5EFE3FCE" w14:textId="77777777" w:rsidR="00351AD7" w:rsidRPr="00CA4131" w:rsidRDefault="003D4BC2" w:rsidP="00EF2998">
            <w:pPr>
              <w:pStyle w:val="TableText"/>
              <w:spacing w:beforeLines="40" w:before="96" w:afterLines="40" w:after="96"/>
              <w:rPr>
                <w:rFonts w:cs="Arial"/>
              </w:rPr>
            </w:pPr>
            <w:r w:rsidRPr="00CA4131">
              <w:rPr>
                <w:rFonts w:cs="Arial"/>
              </w:rPr>
              <w:t>Level 5 – PROG</w:t>
            </w:r>
          </w:p>
        </w:tc>
        <w:tc>
          <w:tcPr>
            <w:tcW w:w="6378" w:type="dxa"/>
          </w:tcPr>
          <w:p w14:paraId="5AE2AB2F" w14:textId="77777777" w:rsidR="00351AD7" w:rsidRPr="00CA4131" w:rsidRDefault="003D4BC2" w:rsidP="00EF2998">
            <w:pPr>
              <w:pStyle w:val="TableText"/>
              <w:spacing w:beforeLines="40" w:before="96" w:afterLines="40" w:after="96"/>
              <w:rPr>
                <w:rFonts w:cs="Arial"/>
              </w:rPr>
            </w:pPr>
            <w:r w:rsidRPr="00CA4131">
              <w:rPr>
                <w:rFonts w:cs="Arial"/>
              </w:rPr>
              <w:t>Sets local or team-based standards for programming tools and techniques, advises on their application and ensures compliance. Takes technical responsibi</w:t>
            </w:r>
            <w:r w:rsidR="00BA7622" w:rsidRPr="00CA4131">
              <w:rPr>
                <w:rFonts w:cs="Arial"/>
              </w:rPr>
              <w:t>lity for all stages in the soft</w:t>
            </w:r>
            <w:r w:rsidRPr="00CA4131">
              <w:rPr>
                <w:rFonts w:cs="Arial"/>
              </w:rPr>
              <w:t>ware development process. Prepares project and quality plans and advises systems development teams. Assigns work packages to technical staff, monitors performance and reports progress. Provides advice, guid</w:t>
            </w:r>
            <w:r w:rsidR="00BA7622" w:rsidRPr="00CA4131">
              <w:rPr>
                <w:rFonts w:cs="Arial"/>
              </w:rPr>
              <w:t>ance and assist</w:t>
            </w:r>
            <w:r w:rsidRPr="00CA4131">
              <w:rPr>
                <w:rFonts w:cs="Arial"/>
              </w:rPr>
              <w:t>ance to less experienced colleagues as required.</w:t>
            </w:r>
          </w:p>
        </w:tc>
      </w:tr>
      <w:tr w:rsidR="00351AD7" w:rsidRPr="00CA4131" w14:paraId="32BF39CD" w14:textId="77777777">
        <w:trPr>
          <w:cantSplit/>
        </w:trPr>
        <w:tc>
          <w:tcPr>
            <w:tcW w:w="2324" w:type="dxa"/>
          </w:tcPr>
          <w:p w14:paraId="30B22013" w14:textId="77777777" w:rsidR="00351AD7" w:rsidRPr="00CA4131" w:rsidRDefault="003D4BC2" w:rsidP="00EF2998">
            <w:pPr>
              <w:pStyle w:val="TableText"/>
              <w:spacing w:beforeLines="40" w:before="96" w:afterLines="40" w:after="96"/>
              <w:rPr>
                <w:rFonts w:cs="Arial"/>
              </w:rPr>
            </w:pPr>
            <w:r w:rsidRPr="00CA4131">
              <w:rPr>
                <w:rFonts w:cs="Arial"/>
                <w:b/>
              </w:rPr>
              <w:t xml:space="preserve">Solution Development and Implementation, </w:t>
            </w:r>
            <w:r w:rsidRPr="00CA4131">
              <w:rPr>
                <w:rFonts w:cs="Arial"/>
              </w:rPr>
              <w:t>Systems Development, Systems Design</w:t>
            </w:r>
          </w:p>
        </w:tc>
        <w:tc>
          <w:tcPr>
            <w:tcW w:w="1843" w:type="dxa"/>
          </w:tcPr>
          <w:p w14:paraId="3C8547F4" w14:textId="77777777" w:rsidR="00351AD7" w:rsidRPr="00CA4131" w:rsidRDefault="00D53148" w:rsidP="00EF2998">
            <w:pPr>
              <w:spacing w:beforeLines="40" w:before="96" w:afterLines="40" w:after="96" w:line="280" w:lineRule="atLeast"/>
              <w:rPr>
                <w:rFonts w:ascii="Arial" w:hAnsi="Arial" w:cs="Arial"/>
              </w:rPr>
            </w:pPr>
            <w:r w:rsidRPr="00CA4131">
              <w:rPr>
                <w:rFonts w:ascii="Arial" w:hAnsi="Arial" w:cs="Arial"/>
              </w:rPr>
              <w:t>Level 5 – DESN</w:t>
            </w:r>
          </w:p>
        </w:tc>
        <w:tc>
          <w:tcPr>
            <w:tcW w:w="6378" w:type="dxa"/>
          </w:tcPr>
          <w:p w14:paraId="60262751" w14:textId="77777777" w:rsidR="00351AD7" w:rsidRPr="00CA4131" w:rsidRDefault="00D53148" w:rsidP="00EF2998">
            <w:pPr>
              <w:pStyle w:val="TableText"/>
              <w:spacing w:beforeLines="40" w:before="96" w:afterLines="40" w:after="96"/>
              <w:rPr>
                <w:rFonts w:cs="Arial"/>
              </w:rPr>
            </w:pPr>
            <w:r w:rsidRPr="00CA4131">
              <w:rPr>
                <w:rFonts w:cs="Arial"/>
              </w:rPr>
              <w:t>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and systems management requirements.</w:t>
            </w:r>
          </w:p>
        </w:tc>
      </w:tr>
      <w:tr w:rsidR="00D53148" w:rsidRPr="00CA4131" w14:paraId="111F4682" w14:textId="77777777">
        <w:trPr>
          <w:cantSplit/>
        </w:trPr>
        <w:tc>
          <w:tcPr>
            <w:tcW w:w="2324" w:type="dxa"/>
          </w:tcPr>
          <w:p w14:paraId="6D192C1C" w14:textId="77777777" w:rsidR="00D53148" w:rsidRPr="00CA4131" w:rsidRDefault="00D53148" w:rsidP="00EF2998">
            <w:pPr>
              <w:spacing w:after="0" w:line="240" w:lineRule="atLeast"/>
              <w:rPr>
                <w:rFonts w:ascii="Arial" w:hAnsi="Arial" w:cs="Arial"/>
                <w:b/>
              </w:rPr>
            </w:pPr>
            <w:r w:rsidRPr="00CA4131">
              <w:rPr>
                <w:rFonts w:ascii="Arial" w:hAnsi="Arial" w:cs="Arial"/>
                <w:b/>
              </w:rPr>
              <w:t xml:space="preserve">Business Change, </w:t>
            </w:r>
            <w:r w:rsidRPr="00CA4131">
              <w:rPr>
                <w:rFonts w:ascii="Arial" w:hAnsi="Arial" w:cs="Arial"/>
              </w:rPr>
              <w:t>Business Change Management, Requirements Definition and Management</w:t>
            </w:r>
          </w:p>
        </w:tc>
        <w:tc>
          <w:tcPr>
            <w:tcW w:w="1843" w:type="dxa"/>
          </w:tcPr>
          <w:p w14:paraId="79BE28AD" w14:textId="77777777" w:rsidR="00D53148" w:rsidRPr="00CA4131" w:rsidRDefault="00D53148" w:rsidP="00EF2998">
            <w:pPr>
              <w:pStyle w:val="TableText"/>
              <w:spacing w:beforeLines="40" w:before="96" w:afterLines="40" w:after="96"/>
              <w:rPr>
                <w:rFonts w:cs="Arial"/>
              </w:rPr>
            </w:pPr>
            <w:r w:rsidRPr="00CA4131">
              <w:rPr>
                <w:rFonts w:cs="Arial"/>
              </w:rPr>
              <w:t>Level 5 - REQM</w:t>
            </w:r>
          </w:p>
        </w:tc>
        <w:tc>
          <w:tcPr>
            <w:tcW w:w="6378" w:type="dxa"/>
          </w:tcPr>
          <w:p w14:paraId="0F2B7474" w14:textId="77777777" w:rsidR="00D53148" w:rsidRPr="00CA4131" w:rsidRDefault="00D53148" w:rsidP="00EF2998">
            <w:pPr>
              <w:pStyle w:val="TableText"/>
              <w:spacing w:beforeLines="40" w:before="96" w:afterLines="40" w:after="96"/>
              <w:rPr>
                <w:rFonts w:cs="Arial"/>
              </w:rPr>
            </w:pPr>
            <w:r w:rsidRPr="00CA4131">
              <w:rPr>
                <w:rFonts w:cs="Arial"/>
              </w:rPr>
              <w:t>Facilitates scoping and business priority setting for large or complex changes, engaging senior stakeholders as required. Selects the most appropriate means of representing business requirements in the context of a specific change initiative. Drives the requirements elicitation process where necessary, identifying what stake-holder input is</w:t>
            </w:r>
            <w:r w:rsidR="00622613" w:rsidRPr="00CA4131">
              <w:rPr>
                <w:rFonts w:cs="Arial"/>
              </w:rPr>
              <w:t xml:space="preserve"> required. Obtains formal agree</w:t>
            </w:r>
            <w:r w:rsidRPr="00CA4131">
              <w:rPr>
                <w:rFonts w:cs="Arial"/>
              </w:rPr>
              <w:t>ment from a large and diverse range of potentially senior stakeholders and recipients to the scope and r</w:t>
            </w:r>
            <w:r w:rsidR="00622613" w:rsidRPr="00CA4131">
              <w:rPr>
                <w:rFonts w:cs="Arial"/>
              </w:rPr>
              <w:t>equirements, plus the establish</w:t>
            </w:r>
            <w:r w:rsidRPr="00CA4131">
              <w:rPr>
                <w:rFonts w:cs="Arial"/>
              </w:rPr>
              <w:t>ment of a base-l</w:t>
            </w:r>
            <w:r w:rsidR="00622613" w:rsidRPr="00CA4131">
              <w:rPr>
                <w:rFonts w:cs="Arial"/>
              </w:rPr>
              <w:t>ine on which delivery of a solu</w:t>
            </w:r>
            <w:r w:rsidRPr="00CA4131">
              <w:rPr>
                <w:rFonts w:cs="Arial"/>
              </w:rPr>
              <w:t>tion can commence. Takes responsibility for the investigation and application of changes to programme scope</w:t>
            </w:r>
            <w:r w:rsidR="00622613" w:rsidRPr="00CA4131">
              <w:rPr>
                <w:rFonts w:cs="Arial"/>
              </w:rPr>
              <w:t>. Identifies the impact on busi</w:t>
            </w:r>
            <w:r w:rsidRPr="00CA4131">
              <w:rPr>
                <w:rFonts w:cs="Arial"/>
              </w:rPr>
              <w:t>ness requirements of external impacts affecting a programme or project.</w:t>
            </w:r>
          </w:p>
        </w:tc>
      </w:tr>
      <w:bookmarkEnd w:id="25"/>
    </w:tbl>
    <w:p w14:paraId="77E09DD3" w14:textId="77777777" w:rsidR="00351AD7" w:rsidRPr="00CA4131" w:rsidRDefault="00351AD7" w:rsidP="00EF2998">
      <w:pPr>
        <w:spacing w:beforeLines="40" w:before="96" w:afterLines="40" w:after="96" w:line="280" w:lineRule="atLeast"/>
        <w:rPr>
          <w:rFonts w:ascii="Arial" w:hAnsi="Arial" w:cs="Arial"/>
          <w:noProof/>
          <w:sz w:val="20"/>
          <w:lang w:eastAsia="en-AU"/>
        </w:rPr>
      </w:pPr>
    </w:p>
    <w:p w14:paraId="7F13951E" w14:textId="77777777" w:rsidR="00351AD7" w:rsidRPr="00CA4131" w:rsidRDefault="00351AD7" w:rsidP="00EF2998">
      <w:pPr>
        <w:spacing w:beforeLines="40" w:before="96" w:afterLines="40" w:after="96" w:line="280" w:lineRule="atLeast"/>
        <w:rPr>
          <w:rFonts w:ascii="Arial" w:hAnsi="Arial" w:cs="Arial"/>
          <w:noProof/>
          <w:sz w:val="20"/>
          <w:lang w:eastAsia="en-AU"/>
        </w:rPr>
      </w:pPr>
    </w:p>
    <w:p w14:paraId="2D4CAEA3" w14:textId="77777777" w:rsidR="00E54D9A" w:rsidRPr="00CA4131" w:rsidRDefault="00E54D9A" w:rsidP="00EF2998">
      <w:pPr>
        <w:rPr>
          <w:rFonts w:ascii="Arial" w:hAnsi="Arial" w:cs="Arial"/>
        </w:rPr>
      </w:pPr>
    </w:p>
    <w:sectPr w:rsidR="00E54D9A" w:rsidRPr="00CA4131" w:rsidSect="00EF2998">
      <w:footerReference w:type="default" r:id="rId19"/>
      <w:headerReference w:type="first" r:id="rId20"/>
      <w:footerReference w:type="first" r:id="rId21"/>
      <w:pgSz w:w="11906" w:h="16838"/>
      <w:pgMar w:top="1440" w:right="1440" w:bottom="1440" w:left="1440"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1E88" w14:textId="77777777" w:rsidR="006C0EC4" w:rsidRDefault="006C0EC4">
      <w:pPr>
        <w:spacing w:after="0" w:line="240" w:lineRule="auto"/>
      </w:pPr>
      <w:r>
        <w:separator/>
      </w:r>
    </w:p>
  </w:endnote>
  <w:endnote w:type="continuationSeparator" w:id="0">
    <w:p w14:paraId="658227F8" w14:textId="77777777" w:rsidR="006C0EC4" w:rsidRDefault="006C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Ind w:w="-70" w:type="dxa"/>
      <w:tblLayout w:type="fixed"/>
      <w:tblCellMar>
        <w:left w:w="0" w:type="dxa"/>
        <w:right w:w="0" w:type="dxa"/>
      </w:tblCellMar>
      <w:tblLook w:val="04A0" w:firstRow="1" w:lastRow="0" w:firstColumn="1" w:lastColumn="0" w:noHBand="0" w:noVBand="1"/>
    </w:tblPr>
    <w:tblGrid>
      <w:gridCol w:w="9142"/>
      <w:gridCol w:w="993"/>
    </w:tblGrid>
    <w:tr w:rsidR="00CA4131" w14:paraId="0C38E6E2" w14:textId="77777777" w:rsidTr="00CA4131">
      <w:tc>
        <w:tcPr>
          <w:tcW w:w="9142" w:type="dxa"/>
          <w:vAlign w:val="bottom"/>
        </w:tcPr>
        <w:p w14:paraId="3D39D987" w14:textId="77777777" w:rsidR="00F844E6" w:rsidRPr="00051237" w:rsidRDefault="00F844E6" w:rsidP="00CA4131">
          <w:pPr>
            <w:pStyle w:val="Footer"/>
            <w:tabs>
              <w:tab w:val="clear" w:pos="4513"/>
              <w:tab w:val="center" w:pos="5315"/>
            </w:tabs>
            <w:ind w:right="5"/>
          </w:pPr>
          <w:r>
            <w:rPr>
              <w:color w:val="000000" w:themeColor="text1"/>
            </w:rPr>
            <w:tab/>
          </w:r>
          <w:r w:rsidR="0030774E">
            <w:rPr>
              <w:noProof/>
              <w:lang w:eastAsia="en-AU"/>
            </w:rPr>
            <w:fldChar w:fldCharType="begin"/>
          </w:r>
          <w:r>
            <w:rPr>
              <w:noProof/>
              <w:lang w:eastAsia="en-AU"/>
            </w:rPr>
            <w:instrText xml:space="preserve"> PAGE  \* Arabic </w:instrText>
          </w:r>
          <w:r w:rsidR="0030774E">
            <w:rPr>
              <w:noProof/>
              <w:lang w:eastAsia="en-AU"/>
            </w:rPr>
            <w:fldChar w:fldCharType="separate"/>
          </w:r>
          <w:r w:rsidR="00CA4131">
            <w:rPr>
              <w:noProof/>
              <w:lang w:eastAsia="en-AU"/>
            </w:rPr>
            <w:t>2</w:t>
          </w:r>
          <w:r w:rsidR="0030774E">
            <w:rPr>
              <w:noProof/>
              <w:lang w:eastAsia="en-AU"/>
            </w:rPr>
            <w:fldChar w:fldCharType="end"/>
          </w:r>
        </w:p>
      </w:tc>
      <w:tc>
        <w:tcPr>
          <w:tcW w:w="993" w:type="dxa"/>
        </w:tcPr>
        <w:p w14:paraId="6F5ADF64" w14:textId="77777777" w:rsidR="00F844E6" w:rsidRDefault="00674196" w:rsidP="001E7CCC">
          <w:pPr>
            <w:pStyle w:val="Footer"/>
            <w:jc w:val="right"/>
          </w:pPr>
          <w:r>
            <w:rPr>
              <w:noProof/>
              <w:lang w:val="en-GB" w:eastAsia="en-GB"/>
            </w:rPr>
            <w:drawing>
              <wp:inline distT="0" distB="0" distL="0" distR="0" wp14:anchorId="379C7AEC" wp14:editId="34800DA6">
                <wp:extent cx="586740" cy="617220"/>
                <wp:effectExtent l="0" t="0" r="3810" b="0"/>
                <wp:docPr id="2" name="Picture 2"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7DFE20C6" w14:textId="77777777" w:rsidR="00F844E6" w:rsidRPr="001E2B26" w:rsidRDefault="00F844E6" w:rsidP="001E7CCC">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Ind w:w="-70" w:type="dxa"/>
      <w:tblLayout w:type="fixed"/>
      <w:tblCellMar>
        <w:left w:w="0" w:type="dxa"/>
        <w:right w:w="0" w:type="dxa"/>
      </w:tblCellMar>
      <w:tblLook w:val="04A0" w:firstRow="1" w:lastRow="0" w:firstColumn="1" w:lastColumn="0" w:noHBand="0" w:noVBand="1"/>
    </w:tblPr>
    <w:tblGrid>
      <w:gridCol w:w="9001"/>
      <w:gridCol w:w="992"/>
    </w:tblGrid>
    <w:tr w:rsidR="00F844E6" w14:paraId="2CBE617A" w14:textId="77777777" w:rsidTr="00EF2998">
      <w:tc>
        <w:tcPr>
          <w:tcW w:w="9001" w:type="dxa"/>
          <w:vAlign w:val="bottom"/>
        </w:tcPr>
        <w:p w14:paraId="17274BBB" w14:textId="77777777" w:rsidR="00F844E6" w:rsidRPr="00051237" w:rsidRDefault="00F844E6" w:rsidP="001E7CCC">
          <w:pPr>
            <w:pStyle w:val="Footer"/>
            <w:tabs>
              <w:tab w:val="clear" w:pos="4513"/>
              <w:tab w:val="center" w:pos="5315"/>
            </w:tabs>
          </w:pPr>
          <w:r>
            <w:rPr>
              <w:color w:val="000000" w:themeColor="text1"/>
            </w:rPr>
            <w:tab/>
          </w:r>
          <w:r w:rsidR="0030774E">
            <w:rPr>
              <w:noProof/>
              <w:lang w:eastAsia="en-AU"/>
            </w:rPr>
            <w:fldChar w:fldCharType="begin"/>
          </w:r>
          <w:r>
            <w:rPr>
              <w:noProof/>
              <w:lang w:eastAsia="en-AU"/>
            </w:rPr>
            <w:instrText xml:space="preserve"> PAGE  \* Arabic </w:instrText>
          </w:r>
          <w:r w:rsidR="0030774E">
            <w:rPr>
              <w:noProof/>
              <w:lang w:eastAsia="en-AU"/>
            </w:rPr>
            <w:fldChar w:fldCharType="separate"/>
          </w:r>
          <w:r w:rsidR="00CA4131">
            <w:rPr>
              <w:noProof/>
              <w:lang w:eastAsia="en-AU"/>
            </w:rPr>
            <w:t>1</w:t>
          </w:r>
          <w:r w:rsidR="0030774E">
            <w:rPr>
              <w:noProof/>
              <w:lang w:eastAsia="en-AU"/>
            </w:rPr>
            <w:fldChar w:fldCharType="end"/>
          </w:r>
        </w:p>
      </w:tc>
      <w:tc>
        <w:tcPr>
          <w:tcW w:w="992" w:type="dxa"/>
        </w:tcPr>
        <w:p w14:paraId="59910D77" w14:textId="4A8820CE" w:rsidR="00F844E6" w:rsidRDefault="00674196" w:rsidP="00EF2998">
          <w:pPr>
            <w:pStyle w:val="Footer"/>
            <w:tabs>
              <w:tab w:val="clear" w:pos="9026"/>
              <w:tab w:val="right" w:pos="9005"/>
            </w:tabs>
            <w:jc w:val="center"/>
          </w:pPr>
          <w:r>
            <w:rPr>
              <w:noProof/>
              <w:lang w:val="en-GB" w:eastAsia="en-GB"/>
            </w:rPr>
            <w:drawing>
              <wp:inline distT="0" distB="0" distL="0" distR="0" wp14:anchorId="5934A448" wp14:editId="538F3D8A">
                <wp:extent cx="586740" cy="617220"/>
                <wp:effectExtent l="0" t="0" r="3810" b="0"/>
                <wp:docPr id="8" name="Picture 8"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1EAE5798" w14:textId="77777777" w:rsidR="00F844E6" w:rsidRDefault="00F8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2A74" w14:textId="77777777" w:rsidR="006C0EC4" w:rsidRDefault="006C0EC4">
      <w:pPr>
        <w:spacing w:after="0" w:line="240" w:lineRule="auto"/>
      </w:pPr>
      <w:r>
        <w:separator/>
      </w:r>
    </w:p>
  </w:footnote>
  <w:footnote w:type="continuationSeparator" w:id="0">
    <w:p w14:paraId="6EE3890E" w14:textId="77777777" w:rsidR="006C0EC4" w:rsidRDefault="006C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6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1"/>
      <w:gridCol w:w="4343"/>
    </w:tblGrid>
    <w:tr w:rsidR="00EF2998" w14:paraId="3864AFEE" w14:textId="77777777" w:rsidTr="00EF2998">
      <w:trPr>
        <w:cnfStyle w:val="100000000000" w:firstRow="1" w:lastRow="0" w:firstColumn="0" w:lastColumn="0" w:oddVBand="0" w:evenVBand="0" w:oddHBand="0" w:evenHBand="0" w:firstRowFirstColumn="0" w:firstRowLastColumn="0" w:lastRowFirstColumn="0" w:lastRowLastColumn="0"/>
        <w:trHeight w:val="1140"/>
      </w:trPr>
      <w:tc>
        <w:tcPr>
          <w:tcW w:w="2407" w:type="pct"/>
          <w:noWrap/>
        </w:tcPr>
        <w:p w14:paraId="00963C7B" w14:textId="414F5910" w:rsidR="00F844E6" w:rsidRDefault="00EF2998" w:rsidP="00EF2998">
          <w:pPr>
            <w:pStyle w:val="TitleSub"/>
            <w:spacing w:after="0"/>
          </w:pPr>
          <w:r>
            <w:rPr>
              <w:noProof/>
              <w:lang w:val="en-GB" w:eastAsia="en-GB"/>
            </w:rPr>
            <w:drawing>
              <wp:inline distT="0" distB="0" distL="0" distR="0" wp14:anchorId="75D0F38B" wp14:editId="6C1C1C25">
                <wp:extent cx="1604645" cy="102679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1026795"/>
                        </a:xfrm>
                        <a:prstGeom prst="rect">
                          <a:avLst/>
                        </a:prstGeom>
                        <a:noFill/>
                        <a:ln>
                          <a:noFill/>
                        </a:ln>
                      </pic:spPr>
                    </pic:pic>
                  </a:graphicData>
                </a:graphic>
              </wp:inline>
            </w:drawing>
          </w:r>
        </w:p>
      </w:tc>
      <w:tc>
        <w:tcPr>
          <w:tcW w:w="2593" w:type="pct"/>
        </w:tcPr>
        <w:p w14:paraId="6EDAE47F" w14:textId="77777777" w:rsidR="00EF2998" w:rsidRPr="007E4003" w:rsidRDefault="00EF2998" w:rsidP="00EF2998">
          <w:pPr>
            <w:pStyle w:val="TitleSub"/>
            <w:spacing w:after="0"/>
            <w:jc w:val="right"/>
            <w:rPr>
              <w:rFonts w:ascii="Arial" w:hAnsi="Arial" w:cs="Arial"/>
            </w:rPr>
          </w:pPr>
          <w:r w:rsidRPr="007E4003">
            <w:rPr>
              <w:rFonts w:ascii="Arial" w:hAnsi="Arial" w:cs="Arial"/>
            </w:rPr>
            <w:t xml:space="preserve">Role Description </w:t>
          </w:r>
        </w:p>
        <w:p w14:paraId="1E9AEC37" w14:textId="5E7CC4CF" w:rsidR="00F844E6" w:rsidRPr="00EF2998" w:rsidRDefault="00EF2998" w:rsidP="00EF2998">
          <w:pPr>
            <w:pStyle w:val="TitleSub"/>
            <w:spacing w:after="0" w:line="240" w:lineRule="auto"/>
            <w:ind w:right="-52"/>
            <w:jc w:val="right"/>
            <w:rPr>
              <w:b/>
              <w:sz w:val="22"/>
              <w:szCs w:val="22"/>
            </w:rPr>
          </w:pPr>
          <w:r w:rsidRPr="00EF2998">
            <w:rPr>
              <w:rFonts w:ascii="Arial" w:hAnsi="Arial" w:cs="Arial"/>
              <w:b/>
            </w:rPr>
            <w:t>Technical Lead</w:t>
          </w:r>
        </w:p>
      </w:tc>
    </w:tr>
  </w:tbl>
  <w:p w14:paraId="09BE1A6A" w14:textId="77777777" w:rsidR="00F844E6" w:rsidRPr="00057CB3" w:rsidRDefault="00F844E6" w:rsidP="001E7CCC">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C24DD4"/>
    <w:lvl w:ilvl="0">
      <w:numFmt w:val="bullet"/>
      <w:lvlText w:val="*"/>
      <w:lvlJc w:val="left"/>
    </w:lvl>
  </w:abstractNum>
  <w:abstractNum w:abstractNumId="2" w15:restartNumberingAfterBreak="0">
    <w:nsid w:val="00DE6278"/>
    <w:multiLevelType w:val="hybridMultilevel"/>
    <w:tmpl w:val="BACC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67D32"/>
    <w:multiLevelType w:val="hybridMultilevel"/>
    <w:tmpl w:val="5B86BD4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278C0"/>
    <w:multiLevelType w:val="hybridMultilevel"/>
    <w:tmpl w:val="43E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60C07"/>
    <w:multiLevelType w:val="hybridMultilevel"/>
    <w:tmpl w:val="6A0C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5998"/>
    <w:multiLevelType w:val="hybridMultilevel"/>
    <w:tmpl w:val="B552A29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25BA5"/>
    <w:multiLevelType w:val="hybridMultilevel"/>
    <w:tmpl w:val="080C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92D4E"/>
    <w:multiLevelType w:val="multilevel"/>
    <w:tmpl w:val="A2704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230EE"/>
    <w:multiLevelType w:val="hybridMultilevel"/>
    <w:tmpl w:val="E198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12"/>
  </w:num>
  <w:num w:numId="6">
    <w:abstractNumId w:val="3"/>
  </w:num>
  <w:num w:numId="7">
    <w:abstractNumId w:val="10"/>
  </w:num>
  <w:num w:numId="8">
    <w:abstractNumId w:val="2"/>
  </w:num>
  <w:num w:numId="9">
    <w:abstractNumId w:val="5"/>
  </w:num>
  <w:num w:numId="10">
    <w:abstractNumId w:val="8"/>
  </w:num>
  <w:num w:numId="11">
    <w:abstractNumId w:val="1"/>
    <w:lvlOverride w:ilvl="0">
      <w:lvl w:ilvl="0">
        <w:numFmt w:val="bullet"/>
        <w:lvlText w:val=""/>
        <w:legacy w:legacy="1" w:legacySpace="0" w:legacyIndent="360"/>
        <w:lvlJc w:val="left"/>
        <w:rPr>
          <w:rFonts w:ascii="Symbol" w:hAnsi="Symbol" w:hint="default"/>
        </w:rPr>
      </w:lvl>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D7"/>
    <w:rsid w:val="0002350A"/>
    <w:rsid w:val="00071A5E"/>
    <w:rsid w:val="00073395"/>
    <w:rsid w:val="0008555A"/>
    <w:rsid w:val="0009486F"/>
    <w:rsid w:val="000A4F57"/>
    <w:rsid w:val="00132037"/>
    <w:rsid w:val="00135640"/>
    <w:rsid w:val="001362A0"/>
    <w:rsid w:val="00151127"/>
    <w:rsid w:val="001D6185"/>
    <w:rsid w:val="001E7CCC"/>
    <w:rsid w:val="0020618A"/>
    <w:rsid w:val="00274E77"/>
    <w:rsid w:val="002958AC"/>
    <w:rsid w:val="00295AB8"/>
    <w:rsid w:val="002D7D63"/>
    <w:rsid w:val="002F1849"/>
    <w:rsid w:val="0030774E"/>
    <w:rsid w:val="00315E49"/>
    <w:rsid w:val="00351AD7"/>
    <w:rsid w:val="00356E03"/>
    <w:rsid w:val="00380DDA"/>
    <w:rsid w:val="00397322"/>
    <w:rsid w:val="003A01C2"/>
    <w:rsid w:val="003A2F07"/>
    <w:rsid w:val="003A4CF4"/>
    <w:rsid w:val="003B65A5"/>
    <w:rsid w:val="003D4BC2"/>
    <w:rsid w:val="003D6DD5"/>
    <w:rsid w:val="004035A6"/>
    <w:rsid w:val="00412503"/>
    <w:rsid w:val="00426894"/>
    <w:rsid w:val="00437800"/>
    <w:rsid w:val="004B0D82"/>
    <w:rsid w:val="004C67D4"/>
    <w:rsid w:val="004D47EC"/>
    <w:rsid w:val="004E4D3B"/>
    <w:rsid w:val="004F53EA"/>
    <w:rsid w:val="00500FEE"/>
    <w:rsid w:val="00501A5B"/>
    <w:rsid w:val="00542D5D"/>
    <w:rsid w:val="00563188"/>
    <w:rsid w:val="00595BFE"/>
    <w:rsid w:val="005A0AE0"/>
    <w:rsid w:val="005A4C7C"/>
    <w:rsid w:val="005E16E0"/>
    <w:rsid w:val="005F2FB3"/>
    <w:rsid w:val="006061A1"/>
    <w:rsid w:val="00621379"/>
    <w:rsid w:val="00622613"/>
    <w:rsid w:val="00622E63"/>
    <w:rsid w:val="00661B20"/>
    <w:rsid w:val="00662B36"/>
    <w:rsid w:val="00664200"/>
    <w:rsid w:val="00664306"/>
    <w:rsid w:val="00674196"/>
    <w:rsid w:val="00692262"/>
    <w:rsid w:val="006B3D7E"/>
    <w:rsid w:val="006C0EC4"/>
    <w:rsid w:val="006E1EFB"/>
    <w:rsid w:val="006E7DAD"/>
    <w:rsid w:val="00740B41"/>
    <w:rsid w:val="00746626"/>
    <w:rsid w:val="00755818"/>
    <w:rsid w:val="007719A2"/>
    <w:rsid w:val="007776E6"/>
    <w:rsid w:val="007779FA"/>
    <w:rsid w:val="00782EEB"/>
    <w:rsid w:val="00786187"/>
    <w:rsid w:val="007943E3"/>
    <w:rsid w:val="007A1551"/>
    <w:rsid w:val="007D29A0"/>
    <w:rsid w:val="007E4003"/>
    <w:rsid w:val="007F619E"/>
    <w:rsid w:val="00803218"/>
    <w:rsid w:val="008517FD"/>
    <w:rsid w:val="008C7345"/>
    <w:rsid w:val="008E3AFD"/>
    <w:rsid w:val="00917487"/>
    <w:rsid w:val="00933E8B"/>
    <w:rsid w:val="0095314B"/>
    <w:rsid w:val="00956DF0"/>
    <w:rsid w:val="009647F8"/>
    <w:rsid w:val="00976D3B"/>
    <w:rsid w:val="00990CC9"/>
    <w:rsid w:val="00990EB3"/>
    <w:rsid w:val="009B0925"/>
    <w:rsid w:val="009B100C"/>
    <w:rsid w:val="00A4580E"/>
    <w:rsid w:val="00A64CF3"/>
    <w:rsid w:val="00A6755C"/>
    <w:rsid w:val="00A75DBA"/>
    <w:rsid w:val="00A92884"/>
    <w:rsid w:val="00AB34BD"/>
    <w:rsid w:val="00AF6BFF"/>
    <w:rsid w:val="00B11399"/>
    <w:rsid w:val="00B13C83"/>
    <w:rsid w:val="00B24D70"/>
    <w:rsid w:val="00B55B9C"/>
    <w:rsid w:val="00B83B01"/>
    <w:rsid w:val="00BA7622"/>
    <w:rsid w:val="00BD4525"/>
    <w:rsid w:val="00BE4D7E"/>
    <w:rsid w:val="00BF0B69"/>
    <w:rsid w:val="00BF161E"/>
    <w:rsid w:val="00C56A25"/>
    <w:rsid w:val="00CA4131"/>
    <w:rsid w:val="00CC62B5"/>
    <w:rsid w:val="00CF252C"/>
    <w:rsid w:val="00D12630"/>
    <w:rsid w:val="00D16F97"/>
    <w:rsid w:val="00D45CBA"/>
    <w:rsid w:val="00D53148"/>
    <w:rsid w:val="00D81C35"/>
    <w:rsid w:val="00DE5B54"/>
    <w:rsid w:val="00E45316"/>
    <w:rsid w:val="00E54D9A"/>
    <w:rsid w:val="00E71510"/>
    <w:rsid w:val="00E758A0"/>
    <w:rsid w:val="00E75DC8"/>
    <w:rsid w:val="00EB2759"/>
    <w:rsid w:val="00EE54E0"/>
    <w:rsid w:val="00EF2998"/>
    <w:rsid w:val="00F22B9E"/>
    <w:rsid w:val="00F47642"/>
    <w:rsid w:val="00F72036"/>
    <w:rsid w:val="00F844E6"/>
    <w:rsid w:val="00F86906"/>
    <w:rsid w:val="00FC19AE"/>
    <w:rsid w:val="00FF2407"/>
    <w:rsid w:val="52DB3B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A6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99"/>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uiPriority w:val="99"/>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9"/>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D7"/>
    <w:rPr>
      <w:rFonts w:ascii="Tahoma" w:hAnsi="Tahoma" w:cs="Tahoma"/>
      <w:sz w:val="16"/>
      <w:szCs w:val="16"/>
    </w:rPr>
  </w:style>
  <w:style w:type="paragraph" w:styleId="Header">
    <w:name w:val="header"/>
    <w:basedOn w:val="Normal"/>
    <w:link w:val="HeaderChar"/>
    <w:uiPriority w:val="9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642"/>
    <w:rPr>
      <w:rFonts w:ascii="Georgia" w:hAnsi="Georgia" w:cs="Times New Roman"/>
      <w:szCs w:val="20"/>
    </w:rPr>
  </w:style>
  <w:style w:type="table" w:customStyle="1" w:styleId="PSCPurple1">
    <w:name w:val="PSC_Purple1"/>
    <w:basedOn w:val="TableNormal"/>
    <w:uiPriority w:val="99"/>
    <w:rsid w:val="00295AB8"/>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D45CBA"/>
    <w:rPr>
      <w:sz w:val="18"/>
      <w:szCs w:val="18"/>
    </w:rPr>
  </w:style>
  <w:style w:type="paragraph" w:styleId="CommentText">
    <w:name w:val="annotation text"/>
    <w:basedOn w:val="Normal"/>
    <w:link w:val="CommentTextChar"/>
    <w:uiPriority w:val="99"/>
    <w:semiHidden/>
    <w:unhideWhenUsed/>
    <w:rsid w:val="00D45CBA"/>
    <w:pPr>
      <w:spacing w:line="240" w:lineRule="auto"/>
    </w:pPr>
    <w:rPr>
      <w:sz w:val="24"/>
      <w:szCs w:val="24"/>
    </w:rPr>
  </w:style>
  <w:style w:type="character" w:customStyle="1" w:styleId="CommentTextChar">
    <w:name w:val="Comment Text Char"/>
    <w:basedOn w:val="DefaultParagraphFont"/>
    <w:link w:val="CommentText"/>
    <w:uiPriority w:val="99"/>
    <w:semiHidden/>
    <w:rsid w:val="00D45CBA"/>
    <w:rPr>
      <w:rFonts w:ascii="Georgia" w:hAnsi="Georgia" w:cs="Times New Roman"/>
      <w:sz w:val="24"/>
      <w:szCs w:val="24"/>
    </w:rPr>
  </w:style>
  <w:style w:type="paragraph" w:styleId="CommentSubject">
    <w:name w:val="annotation subject"/>
    <w:basedOn w:val="CommentText"/>
    <w:next w:val="CommentText"/>
    <w:link w:val="CommentSubjectChar"/>
    <w:uiPriority w:val="99"/>
    <w:semiHidden/>
    <w:unhideWhenUsed/>
    <w:rsid w:val="00D45CBA"/>
    <w:rPr>
      <w:b/>
      <w:bCs/>
      <w:sz w:val="20"/>
      <w:szCs w:val="20"/>
    </w:rPr>
  </w:style>
  <w:style w:type="character" w:customStyle="1" w:styleId="CommentSubjectChar">
    <w:name w:val="Comment Subject Char"/>
    <w:basedOn w:val="CommentTextChar"/>
    <w:link w:val="CommentSubject"/>
    <w:uiPriority w:val="99"/>
    <w:semiHidden/>
    <w:rsid w:val="00D45CBA"/>
    <w:rPr>
      <w:rFonts w:ascii="Georgia" w:hAnsi="Georgia" w:cs="Times New Roman"/>
      <w:b/>
      <w:bCs/>
      <w:sz w:val="20"/>
      <w:szCs w:val="20"/>
    </w:rPr>
  </w:style>
  <w:style w:type="paragraph" w:styleId="NoSpacing">
    <w:name w:val="No Spacing"/>
    <w:uiPriority w:val="1"/>
    <w:qFormat/>
    <w:rsid w:val="00EF2998"/>
    <w:pPr>
      <w:spacing w:after="0" w:line="240" w:lineRule="auto"/>
    </w:pPr>
    <w:rPr>
      <w:rFonts w:ascii="Calibri" w:eastAsia="Calibri" w:hAnsi="Calibri" w:cs="Times New Roman"/>
    </w:rPr>
  </w:style>
  <w:style w:type="paragraph" w:customStyle="1" w:styleId="paragraph">
    <w:name w:val="paragraph"/>
    <w:basedOn w:val="Normal"/>
    <w:rsid w:val="00EF299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EF2998"/>
  </w:style>
  <w:style w:type="character" w:customStyle="1" w:styleId="scxo254189301">
    <w:name w:val="scxo254189301"/>
    <w:basedOn w:val="DefaultParagraphFont"/>
    <w:rsid w:val="00EF2998"/>
  </w:style>
  <w:style w:type="character" w:customStyle="1" w:styleId="eop">
    <w:name w:val="eop"/>
    <w:basedOn w:val="DefaultParagraphFont"/>
    <w:rsid w:val="00EF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0437">
      <w:bodyDiv w:val="1"/>
      <w:marLeft w:val="0"/>
      <w:marRight w:val="0"/>
      <w:marTop w:val="0"/>
      <w:marBottom w:val="0"/>
      <w:divBdr>
        <w:top w:val="none" w:sz="0" w:space="0" w:color="auto"/>
        <w:left w:val="none" w:sz="0" w:space="0" w:color="auto"/>
        <w:bottom w:val="none" w:sz="0" w:space="0" w:color="auto"/>
        <w:right w:val="none" w:sz="0" w:space="0" w:color="auto"/>
      </w:divBdr>
    </w:div>
    <w:div w:id="511459635">
      <w:bodyDiv w:val="1"/>
      <w:marLeft w:val="0"/>
      <w:marRight w:val="0"/>
      <w:marTop w:val="0"/>
      <w:marBottom w:val="0"/>
      <w:divBdr>
        <w:top w:val="none" w:sz="0" w:space="0" w:color="auto"/>
        <w:left w:val="none" w:sz="0" w:space="0" w:color="auto"/>
        <w:bottom w:val="none" w:sz="0" w:space="0" w:color="auto"/>
        <w:right w:val="none" w:sz="0" w:space="0" w:color="auto"/>
      </w:divBdr>
    </w:div>
    <w:div w:id="529798827">
      <w:bodyDiv w:val="1"/>
      <w:marLeft w:val="0"/>
      <w:marRight w:val="0"/>
      <w:marTop w:val="0"/>
      <w:marBottom w:val="0"/>
      <w:divBdr>
        <w:top w:val="none" w:sz="0" w:space="0" w:color="auto"/>
        <w:left w:val="none" w:sz="0" w:space="0" w:color="auto"/>
        <w:bottom w:val="none" w:sz="0" w:space="0" w:color="auto"/>
        <w:right w:val="none" w:sz="0" w:space="0" w:color="auto"/>
      </w:divBdr>
    </w:div>
    <w:div w:id="878318768">
      <w:bodyDiv w:val="1"/>
      <w:marLeft w:val="0"/>
      <w:marRight w:val="0"/>
      <w:marTop w:val="0"/>
      <w:marBottom w:val="0"/>
      <w:divBdr>
        <w:top w:val="none" w:sz="0" w:space="0" w:color="auto"/>
        <w:left w:val="none" w:sz="0" w:space="0" w:color="auto"/>
        <w:bottom w:val="none" w:sz="0" w:space="0" w:color="auto"/>
        <w:right w:val="none" w:sz="0" w:space="0" w:color="auto"/>
      </w:divBdr>
    </w:div>
    <w:div w:id="1417439664">
      <w:bodyDiv w:val="1"/>
      <w:marLeft w:val="0"/>
      <w:marRight w:val="0"/>
      <w:marTop w:val="0"/>
      <w:marBottom w:val="0"/>
      <w:divBdr>
        <w:top w:val="none" w:sz="0" w:space="0" w:color="auto"/>
        <w:left w:val="none" w:sz="0" w:space="0" w:color="auto"/>
        <w:bottom w:val="none" w:sz="0" w:space="0" w:color="auto"/>
        <w:right w:val="none" w:sz="0" w:space="0" w:color="auto"/>
      </w:divBdr>
    </w:div>
    <w:div w:id="1480682674">
      <w:bodyDiv w:val="1"/>
      <w:marLeft w:val="0"/>
      <w:marRight w:val="0"/>
      <w:marTop w:val="0"/>
      <w:marBottom w:val="0"/>
      <w:divBdr>
        <w:top w:val="none" w:sz="0" w:space="0" w:color="auto"/>
        <w:left w:val="none" w:sz="0" w:space="0" w:color="auto"/>
        <w:bottom w:val="none" w:sz="0" w:space="0" w:color="auto"/>
        <w:right w:val="none" w:sz="0" w:space="0" w:color="auto"/>
      </w:divBdr>
    </w:div>
    <w:div w:id="15401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sc.nsw.gov.au/workforce-management/capability-framework/occupation-specific-capability-sets/ict-professionals"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access-the-capability-framework/the-capability-framework"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8149ea73a1333adfdcf722964f0eddee">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0559eb865398724c9c364cba28efadb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AD03-8C71-448E-8AFA-A6A35B904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DF070-01F5-4D5F-895E-62B25E40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85419-E5F8-45C8-8ADF-8B95ABF3D46A}">
  <ds:schemaRefs>
    <ds:schemaRef ds:uri="http://schemas.microsoft.com/sharepoint/v3/contenttype/forms"/>
  </ds:schemaRefs>
</ds:datastoreItem>
</file>

<file path=customXml/itemProps4.xml><?xml version="1.0" encoding="utf-8"?>
<ds:datastoreItem xmlns:ds="http://schemas.openxmlformats.org/officeDocument/2006/customXml" ds:itemID="{48022D1F-F90F-4868-A5D4-A097F2F7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2058</Words>
  <Characters>11734</Characters>
  <Application>Microsoft Office Word</Application>
  <DocSecurity>0</DocSecurity>
  <Lines>97</Lines>
  <Paragraphs>27</Paragraphs>
  <ScaleCrop>false</ScaleCrop>
  <Company>ServiceFirst</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Ann Mayhew</cp:lastModifiedBy>
  <cp:revision>9</cp:revision>
  <cp:lastPrinted>2014-04-02T01:01:00Z</cp:lastPrinted>
  <dcterms:created xsi:type="dcterms:W3CDTF">2019-01-09T06:32:00Z</dcterms:created>
  <dcterms:modified xsi:type="dcterms:W3CDTF">2019-03-21T23:08:00Z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A3663706</vt:lpwstr>
  </property>
  <property fmtid="{D5CDD505-2E9C-101B-9397-08002B2CF9AE}" pid="4" name="Objective-Title">
    <vt:lpwstr>Senior Application Developer RD Grd 9-10</vt:lpwstr>
  </property>
  <property fmtid="{D5CDD505-2E9C-101B-9397-08002B2CF9AE}" pid="5" name="Objective-Comment">
    <vt:lpwstr/>
  </property>
  <property fmtid="{D5CDD505-2E9C-101B-9397-08002B2CF9AE}" pid="6" name="Objective-CreationStamp">
    <vt:filetime>2017-06-12T22:39:07Z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2017-06-19T00:14:28Z</vt:filetime>
  </property>
  <property fmtid="{D5CDD505-2E9C-101B-9397-08002B2CF9AE}" pid="11" name="Objective-Owner">
    <vt:lpwstr>Madeline Higgs</vt:lpwstr>
  </property>
  <property fmtid="{D5CDD505-2E9C-101B-9397-08002B2CF9AE}" pid="12" name="Objective-Path">
    <vt:lpwstr>Objective Global Folder:1. Public Service Commission (PSC):1. Public Service Commission File Plan (PSC):WORKFORCE PLANNING:SECTOR WIDE FRAMEWORKS:Capability Framework:Role Descriptions:Accessible - ICT Technology Application Building RD Library:</vt:lpwstr>
  </property>
  <property fmtid="{D5CDD505-2E9C-101B-9397-08002B2CF9AE}" pid="13" name="Objective-Parent">
    <vt:lpwstr>Accessible - ICT Technology Application Building RD Library</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PSC02740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
  </property>
  <property fmtid="{D5CDD505-2E9C-101B-9397-08002B2CF9AE}" pid="25" name="Objective-Position">
    <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
  </property>
  <property fmtid="{D5CDD505-2E9C-101B-9397-08002B2CF9AE}" pid="30" name="Objective-Co-Author">
    <vt:lpwstr/>
  </property>
  <property fmtid="{D5CDD505-2E9C-101B-9397-08002B2CF9AE}" pid="31" name="Objective-Document Type">
    <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Objective-Current Approver [system]">
    <vt:lpwstr/>
  </property>
  <property fmtid="{D5CDD505-2E9C-101B-9397-08002B2CF9AE}" pid="42" name="Objective-Approval Status [system]">
    <vt:lpwstr/>
  </property>
  <property fmtid="{D5CDD505-2E9C-101B-9397-08002B2CF9AE}" pid="43" name="Objective-Approval History [system]">
    <vt:lpwstr/>
  </property>
  <property fmtid="{D5CDD505-2E9C-101B-9397-08002B2CF9AE}" pid="44" name="Objective-Document Tag(s) [system]">
    <vt:lpwstr/>
  </property>
  <property fmtid="{D5CDD505-2E9C-101B-9397-08002B2CF9AE}" pid="45" name="ContentTypeId">
    <vt:lpwstr>0x0101003D119D57EBC3524393261704DAE17760</vt:lpwstr>
  </property>
</Properties>
</file>